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72FA" w14:textId="308E645B" w:rsidR="004345BB" w:rsidRDefault="004345BB" w:rsidP="008560A2">
      <w:pPr>
        <w:pStyle w:val="Default"/>
        <w:jc w:val="center"/>
        <w:rPr>
          <w:b/>
          <w:bCs/>
        </w:rPr>
      </w:pPr>
    </w:p>
    <w:p w14:paraId="666A0BE7" w14:textId="77777777" w:rsidR="004345BB" w:rsidRDefault="004345BB" w:rsidP="008560A2">
      <w:pPr>
        <w:pStyle w:val="Default"/>
        <w:jc w:val="center"/>
        <w:rPr>
          <w:b/>
          <w:bCs/>
        </w:rPr>
      </w:pPr>
    </w:p>
    <w:p w14:paraId="721463E2" w14:textId="77777777" w:rsidR="004345BB" w:rsidRDefault="004345BB" w:rsidP="008560A2">
      <w:pPr>
        <w:pStyle w:val="Default"/>
        <w:jc w:val="center"/>
        <w:rPr>
          <w:b/>
          <w:bCs/>
        </w:rPr>
      </w:pPr>
    </w:p>
    <w:p w14:paraId="6B516CE9" w14:textId="77777777" w:rsidR="004345BB" w:rsidRDefault="004345BB" w:rsidP="008560A2">
      <w:pPr>
        <w:pStyle w:val="Default"/>
        <w:jc w:val="center"/>
        <w:rPr>
          <w:b/>
          <w:bCs/>
        </w:rPr>
      </w:pPr>
    </w:p>
    <w:p w14:paraId="0826F0C2" w14:textId="77777777" w:rsidR="004345BB" w:rsidRDefault="004345BB" w:rsidP="008560A2">
      <w:pPr>
        <w:pStyle w:val="Default"/>
        <w:jc w:val="center"/>
        <w:rPr>
          <w:b/>
          <w:bCs/>
        </w:rPr>
      </w:pPr>
    </w:p>
    <w:p w14:paraId="486C41B3" w14:textId="2DCC0D4C" w:rsidR="00E82092" w:rsidRPr="004345BB" w:rsidRDefault="004345BB" w:rsidP="008560A2">
      <w:pPr>
        <w:pStyle w:val="Default"/>
        <w:jc w:val="center"/>
        <w:rPr>
          <w:b/>
          <w:bCs/>
          <w:sz w:val="22"/>
          <w:szCs w:val="22"/>
        </w:rPr>
      </w:pPr>
      <w:r w:rsidRPr="004345BB">
        <w:rPr>
          <w:b/>
          <w:bCs/>
        </w:rPr>
        <w:t>Сообщение о завершении (окончании) формирования паевого инвестиционного фонда</w:t>
      </w:r>
    </w:p>
    <w:p w14:paraId="48D3E2F1" w14:textId="03B61A3C" w:rsidR="004C34EA" w:rsidRDefault="004C34EA" w:rsidP="008560A2">
      <w:pPr>
        <w:pStyle w:val="Default"/>
        <w:jc w:val="center"/>
        <w:rPr>
          <w:sz w:val="22"/>
          <w:szCs w:val="22"/>
        </w:rPr>
      </w:pPr>
    </w:p>
    <w:p w14:paraId="7C192BBC" w14:textId="77777777" w:rsidR="004C34EA" w:rsidRDefault="004C34EA" w:rsidP="008560A2">
      <w:pPr>
        <w:pStyle w:val="Default"/>
        <w:jc w:val="center"/>
        <w:rPr>
          <w:sz w:val="22"/>
          <w:szCs w:val="22"/>
        </w:rPr>
      </w:pPr>
    </w:p>
    <w:p w14:paraId="4775B5E8" w14:textId="5408C2FE" w:rsidR="008560A2" w:rsidRPr="003F60E1" w:rsidRDefault="008560A2" w:rsidP="00E82092">
      <w:pPr>
        <w:pStyle w:val="Default"/>
        <w:ind w:firstLine="709"/>
        <w:jc w:val="both"/>
      </w:pPr>
      <w:r w:rsidRPr="003F60E1">
        <w:rPr>
          <w:b/>
          <w:bCs/>
        </w:rPr>
        <w:t xml:space="preserve">Общество с ограниченной ответственностью «Управляющая компания «Финам Менеджмент» </w:t>
      </w:r>
      <w:r w:rsidRPr="003F60E1">
        <w:t xml:space="preserve">(далее – «Управляющая компания») </w:t>
      </w:r>
      <w:r w:rsidR="00E82092" w:rsidRPr="003F60E1">
        <w:t>настоящим сообщает о возникновении (наступлении) оснований для включения имущества в состав</w:t>
      </w:r>
      <w:r w:rsidRPr="003F60E1">
        <w:t xml:space="preserve"> </w:t>
      </w:r>
      <w:r w:rsidRPr="003F60E1">
        <w:rPr>
          <w:b/>
          <w:bCs/>
        </w:rPr>
        <w:t>Биржевого паевого инвестиционного фонда рыночных финансовых инструментов «</w:t>
      </w:r>
      <w:sdt>
        <w:sdtPr>
          <w:rPr>
            <w:b/>
            <w:bCs/>
          </w:rPr>
          <w:id w:val="-206022251"/>
          <w:placeholder>
            <w:docPart w:val="991F19AE40644FFF8E2BCEC92F7A4B64"/>
          </w:placeholder>
        </w:sdtPr>
        <w:sdtEndPr/>
        <w:sdtContent>
          <w:r w:rsidRPr="003F60E1">
            <w:rPr>
              <w:b/>
              <w:bCs/>
            </w:rPr>
            <w:t xml:space="preserve">Финам </w:t>
          </w:r>
          <w:r w:rsidR="00AB04BD">
            <w:rPr>
              <w:b/>
              <w:bCs/>
            </w:rPr>
            <w:t>Активное управление</w:t>
          </w:r>
        </w:sdtContent>
      </w:sdt>
      <w:r w:rsidRPr="003F60E1">
        <w:rPr>
          <w:b/>
          <w:bCs/>
        </w:rPr>
        <w:t xml:space="preserve">» </w:t>
      </w:r>
      <w:r w:rsidRPr="003F60E1">
        <w:t xml:space="preserve">(далее – «Фонд»). </w:t>
      </w:r>
    </w:p>
    <w:p w14:paraId="09D06FC2" w14:textId="1B577A39" w:rsidR="008560A2" w:rsidRPr="003F60E1" w:rsidRDefault="008560A2" w:rsidP="00E82092">
      <w:pPr>
        <w:pStyle w:val="Default"/>
        <w:ind w:firstLine="709"/>
        <w:jc w:val="both"/>
      </w:pPr>
      <w:r w:rsidRPr="003F60E1">
        <w:rPr>
          <w:b/>
          <w:bCs/>
        </w:rPr>
        <w:t xml:space="preserve">Номер и дата регистрации правил доверительного управления Фондом: </w:t>
      </w:r>
      <w:r w:rsidRPr="003F60E1">
        <w:t xml:space="preserve">зарегистрированы Банком России </w:t>
      </w:r>
      <w:r w:rsidR="00AB04BD">
        <w:t>14.05.2026</w:t>
      </w:r>
      <w:r w:rsidRPr="003F60E1">
        <w:t xml:space="preserve"> за №7</w:t>
      </w:r>
      <w:r w:rsidR="00AB04BD">
        <w:t>802</w:t>
      </w:r>
      <w:r w:rsidRPr="003F60E1">
        <w:t xml:space="preserve"> (далее – «Правила»). </w:t>
      </w:r>
    </w:p>
    <w:p w14:paraId="51BBEBB2" w14:textId="77777777" w:rsidR="00E82092" w:rsidRDefault="00E82092" w:rsidP="00E82092">
      <w:pPr>
        <w:pStyle w:val="Default"/>
        <w:ind w:firstLine="709"/>
        <w:jc w:val="both"/>
        <w:rPr>
          <w:sz w:val="22"/>
          <w:szCs w:val="22"/>
        </w:rPr>
      </w:pPr>
    </w:p>
    <w:p w14:paraId="6CAA3F81" w14:textId="56407712" w:rsidR="004345BB" w:rsidRDefault="00E82092" w:rsidP="004345BB">
      <w:pPr>
        <w:pStyle w:val="Default"/>
        <w:ind w:firstLine="709"/>
        <w:jc w:val="both"/>
      </w:pPr>
      <w:r w:rsidRPr="00E82092">
        <w:rPr>
          <w:b/>
          <w:bCs/>
        </w:rPr>
        <w:t>Дата начала формирования Фонда</w:t>
      </w:r>
      <w:r>
        <w:t xml:space="preserve">: </w:t>
      </w:r>
      <w:r w:rsidR="00AB04BD">
        <w:t>22</w:t>
      </w:r>
      <w:r>
        <w:t xml:space="preserve"> </w:t>
      </w:r>
      <w:r w:rsidR="00AB04BD">
        <w:t>мая</w:t>
      </w:r>
      <w:r>
        <w:t xml:space="preserve"> 202</w:t>
      </w:r>
      <w:r w:rsidR="00AB04BD">
        <w:t>6</w:t>
      </w:r>
      <w:r>
        <w:t xml:space="preserve"> г. </w:t>
      </w:r>
    </w:p>
    <w:p w14:paraId="6AA9524E" w14:textId="05A14FA3" w:rsidR="004345BB" w:rsidRDefault="004345BB" w:rsidP="004345BB">
      <w:pPr>
        <w:pStyle w:val="Default"/>
        <w:ind w:firstLine="709"/>
        <w:jc w:val="both"/>
      </w:pPr>
      <w:r w:rsidRPr="004345BB">
        <w:rPr>
          <w:b/>
          <w:bCs/>
        </w:rPr>
        <w:t>Размер стоимости имущества, необходимого для завершения (окончания) формирования Фонда</w:t>
      </w:r>
      <w:r>
        <w:t xml:space="preserve">: </w:t>
      </w:r>
      <w:r w:rsidR="00AB04BD">
        <w:t>3</w:t>
      </w:r>
      <w:r>
        <w:t>5 000 000 (</w:t>
      </w:r>
      <w:r w:rsidR="00AB04BD">
        <w:t>Тридцать</w:t>
      </w:r>
      <w:r>
        <w:t xml:space="preserve"> пять миллионов) рублей. </w:t>
      </w:r>
    </w:p>
    <w:p w14:paraId="6A6FA53B" w14:textId="72A0EE04" w:rsidR="004345BB" w:rsidRDefault="004345BB" w:rsidP="004345BB">
      <w:pPr>
        <w:pStyle w:val="Default"/>
        <w:ind w:firstLine="709"/>
        <w:jc w:val="both"/>
      </w:pPr>
      <w:r w:rsidRPr="004345BB">
        <w:rPr>
          <w:b/>
          <w:bCs/>
        </w:rPr>
        <w:t>Дата завершения (окончания) формирования Фонда</w:t>
      </w:r>
      <w:r>
        <w:t xml:space="preserve">: </w:t>
      </w:r>
      <w:r w:rsidR="00AB04BD" w:rsidRPr="003F1D8C">
        <w:t>10</w:t>
      </w:r>
      <w:r w:rsidR="00460096">
        <w:t xml:space="preserve"> июня </w:t>
      </w:r>
      <w:r w:rsidR="00AB04BD" w:rsidRPr="003F1D8C">
        <w:t>2026</w:t>
      </w:r>
      <w:r>
        <w:t xml:space="preserve"> </w:t>
      </w:r>
      <w:r w:rsidR="00460096">
        <w:t>г.</w:t>
      </w:r>
    </w:p>
    <w:p w14:paraId="1F71867C" w14:textId="6FC1FA59" w:rsidR="004345BB" w:rsidRPr="00460096" w:rsidRDefault="004345BB" w:rsidP="004345BB">
      <w:pPr>
        <w:pStyle w:val="Default"/>
        <w:ind w:firstLine="709"/>
        <w:jc w:val="both"/>
      </w:pPr>
      <w:r w:rsidRPr="004345BB">
        <w:rPr>
          <w:b/>
          <w:bCs/>
        </w:rPr>
        <w:t xml:space="preserve">Стоимость </w:t>
      </w:r>
      <w:r w:rsidRPr="00460096">
        <w:rPr>
          <w:b/>
          <w:bCs/>
        </w:rPr>
        <w:t>имущества, составляющего Фонд, на дату завершения (окончания) его формирования</w:t>
      </w:r>
      <w:r w:rsidRPr="00460096">
        <w:t xml:space="preserve">: </w:t>
      </w:r>
      <w:r w:rsidR="003D355B" w:rsidRPr="00460096">
        <w:t>60 464 400</w:t>
      </w:r>
      <w:r w:rsidR="007D4E08" w:rsidRPr="00460096">
        <w:t xml:space="preserve">,00 </w:t>
      </w:r>
      <w:r w:rsidRPr="00460096">
        <w:t xml:space="preserve">рублей. </w:t>
      </w:r>
    </w:p>
    <w:p w14:paraId="14B9DECB" w14:textId="5017885B" w:rsidR="004345BB" w:rsidRPr="00460096" w:rsidRDefault="004345BB" w:rsidP="004345BB">
      <w:pPr>
        <w:pStyle w:val="Default"/>
        <w:ind w:firstLine="709"/>
        <w:jc w:val="both"/>
      </w:pPr>
      <w:r w:rsidRPr="00460096">
        <w:rPr>
          <w:b/>
          <w:bCs/>
        </w:rPr>
        <w:t>Стоимость чистых активов Фонда на дату завершения (окончания) его формирования</w:t>
      </w:r>
      <w:r w:rsidRPr="00460096">
        <w:t xml:space="preserve">: </w:t>
      </w:r>
      <w:r w:rsidR="003D355B" w:rsidRPr="00460096">
        <w:t>60</w:t>
      </w:r>
      <w:r w:rsidR="00A91743">
        <w:t> 458 280,74</w:t>
      </w:r>
      <w:r w:rsidR="003D355B" w:rsidRPr="00460096">
        <w:t xml:space="preserve"> </w:t>
      </w:r>
      <w:r w:rsidRPr="00460096">
        <w:t xml:space="preserve">рублей. </w:t>
      </w:r>
    </w:p>
    <w:p w14:paraId="041AD0FC" w14:textId="1ECFBDEF" w:rsidR="00E82092" w:rsidRPr="004345BB" w:rsidRDefault="004345BB" w:rsidP="004345BB">
      <w:pPr>
        <w:pStyle w:val="Default"/>
        <w:ind w:firstLine="709"/>
        <w:jc w:val="both"/>
      </w:pPr>
      <w:r w:rsidRPr="00460096">
        <w:rPr>
          <w:b/>
          <w:bCs/>
        </w:rPr>
        <w:t>Расчетная стоимость инвестиционного пая на дату завершения (окончания) его формирования</w:t>
      </w:r>
      <w:r w:rsidRPr="00460096">
        <w:t>: 10,00</w:t>
      </w:r>
      <w:r w:rsidR="00A91743">
        <w:t>6</w:t>
      </w:r>
      <w:r w:rsidR="003D355B" w:rsidRPr="00460096">
        <w:t>5</w:t>
      </w:r>
      <w:r w:rsidRPr="00460096">
        <w:t xml:space="preserve"> рублей</w:t>
      </w:r>
    </w:p>
    <w:p w14:paraId="4C4045FB" w14:textId="58C97A16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445D77E8" w14:textId="50CDD7EC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03E14E02" w14:textId="757A4AF6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449F2912" w14:textId="28F76C5C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3704D093" w14:textId="4EC2785C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15903CEA" w14:textId="597D882A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730AE125" w14:textId="036C5011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6D4846F5" w14:textId="08D71A58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3F1A66D4" w14:textId="72E7AA14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3C74C404" w14:textId="77777777" w:rsidR="00E82092" w:rsidRDefault="00E82092" w:rsidP="008560A2">
      <w:pPr>
        <w:pStyle w:val="Default"/>
        <w:jc w:val="both"/>
        <w:rPr>
          <w:sz w:val="22"/>
          <w:szCs w:val="22"/>
        </w:rPr>
      </w:pPr>
    </w:p>
    <w:p w14:paraId="5490805F" w14:textId="3E9C0FE6" w:rsidR="001931E6" w:rsidRDefault="001931E6" w:rsidP="008560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120A8130" w14:textId="76CD0CC8" w:rsidR="001931E6" w:rsidRDefault="001931E6" w:rsidP="008560A2">
      <w:pPr>
        <w:pStyle w:val="Default"/>
        <w:jc w:val="both"/>
        <w:rPr>
          <w:sz w:val="22"/>
          <w:szCs w:val="22"/>
        </w:rPr>
      </w:pPr>
    </w:p>
    <w:p w14:paraId="6ED69B42" w14:textId="453F06D0" w:rsidR="001931E6" w:rsidRPr="003F60E1" w:rsidRDefault="001931E6" w:rsidP="001931E6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F60E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Стоимость инвестиционных паев может увеличиваться и уменьшаться. Результаты инвестирования в прошлом не определяют доходы в будущем. Государство не гарантирует доходность инвестиций в паевые инвестиционные фонды. Прежде чем приобрести инвестиционный пай следует внимательно ознакомиться с </w:t>
      </w:r>
      <w:r w:rsidR="00E06D86" w:rsidRPr="003F60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Pr="003F60E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равилами </w:t>
      </w:r>
      <w:r w:rsidR="00E06D86" w:rsidRPr="003F60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</w:t>
      </w:r>
      <w:r w:rsidRPr="003F60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онд</w:t>
      </w:r>
      <w:r w:rsidR="00E06D86" w:rsidRPr="003F60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3F60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C9876F9" w14:textId="3227EBAD" w:rsidR="001931E6" w:rsidRPr="003F60E1" w:rsidRDefault="001931E6" w:rsidP="001931E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60E1">
        <w:rPr>
          <w:rFonts w:ascii="Times New Roman" w:hAnsi="Times New Roman" w:cs="Times New Roman"/>
          <w:i/>
          <w:iCs/>
          <w:sz w:val="24"/>
          <w:szCs w:val="24"/>
        </w:rPr>
        <w:t xml:space="preserve">Ознакомиться с информацией о деятельности Управляющей компании (номер лицензии: № 21-000-1-00095 от 20.12.2002) и паевых инвестиционных фондах, находящихся под её управлением, можно в офисе по адресу: 127006, г. Москва, пер. Настасьинский, д. 7, стр. 2, комн. 29, на сайте по адресу: </w:t>
      </w:r>
      <w:hyperlink r:id="rId6" w:history="1">
        <w:r w:rsidRPr="003F60E1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http://www.fdu.ru</w:t>
        </w:r>
      </w:hyperlink>
      <w:r w:rsidRPr="003F60E1">
        <w:rPr>
          <w:rFonts w:ascii="Times New Roman" w:hAnsi="Times New Roman" w:cs="Times New Roman"/>
          <w:i/>
          <w:iCs/>
          <w:sz w:val="24"/>
          <w:szCs w:val="24"/>
        </w:rPr>
        <w:t>, а также по номеру телефона: +7 (495) 796-93-88.</w:t>
      </w:r>
    </w:p>
    <w:sectPr w:rsidR="001931E6" w:rsidRPr="003F60E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EAC5A" w14:textId="77777777" w:rsidR="004345BB" w:rsidRDefault="004345BB" w:rsidP="004345BB">
      <w:r>
        <w:separator/>
      </w:r>
    </w:p>
  </w:endnote>
  <w:endnote w:type="continuationSeparator" w:id="0">
    <w:p w14:paraId="258BDD1B" w14:textId="77777777" w:rsidR="004345BB" w:rsidRDefault="004345BB" w:rsidP="0043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3E8F" w14:textId="77777777" w:rsidR="004345BB" w:rsidRDefault="004345BB" w:rsidP="004345BB">
      <w:r>
        <w:separator/>
      </w:r>
    </w:p>
  </w:footnote>
  <w:footnote w:type="continuationSeparator" w:id="0">
    <w:p w14:paraId="202BF346" w14:textId="77777777" w:rsidR="004345BB" w:rsidRDefault="004345BB" w:rsidP="0043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6DDA1" w14:textId="020B4FFC" w:rsidR="004345BB" w:rsidRDefault="004345BB">
    <w:pPr>
      <w:pStyle w:val="a6"/>
    </w:pPr>
    <w:r>
      <w:rPr>
        <w:noProof/>
      </w:rPr>
      <w:drawing>
        <wp:inline distT="0" distB="0" distL="0" distR="0" wp14:anchorId="0708375D" wp14:editId="6140A2D5">
          <wp:extent cx="5934710" cy="1043940"/>
          <wp:effectExtent l="19050" t="0" r="8890" b="0"/>
          <wp:docPr id="1" name="Рисунок 1" descr="M:\Multimedia\Designers\Самонов_Алексей\инфа Самонов\макеты\бланки\Новые\Finam_Management_Blank(шапка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Multimedia\Designers\Самонов_Алексей\инфа Самонов\макеты\бланки\Новые\Finam_Management_Blank(шапка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1043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A2"/>
    <w:rsid w:val="000175D5"/>
    <w:rsid w:val="000C54F6"/>
    <w:rsid w:val="000F5A7A"/>
    <w:rsid w:val="001931E6"/>
    <w:rsid w:val="003D355B"/>
    <w:rsid w:val="003F1D8C"/>
    <w:rsid w:val="003F60E1"/>
    <w:rsid w:val="004345BB"/>
    <w:rsid w:val="00435451"/>
    <w:rsid w:val="00460096"/>
    <w:rsid w:val="004C34EA"/>
    <w:rsid w:val="00667AE6"/>
    <w:rsid w:val="006C7055"/>
    <w:rsid w:val="007D4E08"/>
    <w:rsid w:val="007E5E0A"/>
    <w:rsid w:val="008560A2"/>
    <w:rsid w:val="00A91743"/>
    <w:rsid w:val="00AB04BD"/>
    <w:rsid w:val="00BB2C28"/>
    <w:rsid w:val="00D04509"/>
    <w:rsid w:val="00D94DD6"/>
    <w:rsid w:val="00E06D86"/>
    <w:rsid w:val="00E82092"/>
    <w:rsid w:val="00E9114C"/>
    <w:rsid w:val="00E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334D"/>
  <w15:chartTrackingRefBased/>
  <w15:docId w15:val="{78E34D0B-1B87-49CA-B4C5-3DA19694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E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60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56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1931E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931E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931E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345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45BB"/>
    <w:rPr>
      <w:rFonts w:ascii="Calibri" w:hAnsi="Calibri" w:cs="Calibri"/>
    </w:rPr>
  </w:style>
  <w:style w:type="paragraph" w:styleId="a8">
    <w:name w:val="footer"/>
    <w:basedOn w:val="a"/>
    <w:link w:val="a9"/>
    <w:uiPriority w:val="99"/>
    <w:unhideWhenUsed/>
    <w:rsid w:val="004345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45B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2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du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1F19AE40644FFF8E2BCEC92F7A4B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24DF27-A7C6-4814-ADF1-5E6E5B6617B4}"/>
      </w:docPartPr>
      <w:docPartBody>
        <w:p w:rsidR="00E006EF" w:rsidRDefault="00216089" w:rsidP="00216089">
          <w:pPr>
            <w:pStyle w:val="991F19AE40644FFF8E2BCEC92F7A4B64"/>
          </w:pPr>
          <w:r w:rsidRPr="003B19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89"/>
    <w:rsid w:val="00216089"/>
    <w:rsid w:val="00E0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6089"/>
    <w:rPr>
      <w:color w:val="808080"/>
    </w:rPr>
  </w:style>
  <w:style w:type="paragraph" w:customStyle="1" w:styleId="991F19AE40644FFF8E2BCEC92F7A4B64">
    <w:name w:val="991F19AE40644FFF8E2BCEC92F7A4B64"/>
    <w:rsid w:val="00216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Finam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Гудач Ольга Владиславна</dc:creator>
  <cp:keywords/>
  <dc:description/>
  <cp:lastModifiedBy>Гудач Ольга Владиславна</cp:lastModifiedBy>
  <cp:revision>10</cp:revision>
  <dcterms:created xsi:type="dcterms:W3CDTF">2025-10-14T13:08:00Z</dcterms:created>
  <dcterms:modified xsi:type="dcterms:W3CDTF">2026-06-11T09:35:00Z</dcterms:modified>
</cp:coreProperties>
</file>