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7.0 -->
  <w:body>
    <w:tbl>
      <w:tblPr>
        <w:tblpPr w:leftFromText="180" w:rightFromText="180" w:vertAnchor="text" w:horzAnchor="margin" w:tblpX="-318" w:tblpY="-67"/>
        <w:tblW w:w="9622" w:type="dxa"/>
        <w:tblLayout w:type="fixed"/>
        <w:tblLook w:val="04A0"/>
      </w:tblPr>
      <w:tblGrid>
        <w:gridCol w:w="5103"/>
        <w:gridCol w:w="4519"/>
      </w:tblGrid>
      <w:tr w14:paraId="4B853BB0" w14:textId="77777777" w:rsidTr="00B874B7">
        <w:tblPrEx>
          <w:tblW w:w="9622" w:type="dxa"/>
          <w:tblLayout w:type="fixed"/>
          <w:tblLook w:val="04A0"/>
        </w:tblPrEx>
        <w:trPr>
          <w:trHeight w:val="1275"/>
        </w:trPr>
        <w:tc>
          <w:tcPr>
            <w:tcW w:w="5103" w:type="dxa"/>
            <w:vAlign w:val="center"/>
          </w:tcPr>
          <w:p w:rsidR="00000C4C" w:rsidRPr="00935166" w:rsidP="00000C4C" w14:paraId="4F7C0F08" w14:textId="77777777">
            <w:pPr>
              <w:pStyle w:val="BodyText"/>
              <w:spacing w:line="360" w:lineRule="auto"/>
              <w:jc w:val="left"/>
              <w:rPr>
                <w:b/>
                <w:bCs/>
                <w:iCs/>
                <w:caps/>
                <w:color w:val="943634"/>
              </w:rPr>
            </w:pPr>
            <w:r w:rsidRPr="00935166">
              <w:rPr>
                <w:b/>
                <w:bCs/>
                <w:iCs/>
                <w:caps/>
                <w:color w:val="943634"/>
              </w:rPr>
              <w:t>«СОГЛАСОВАНО»</w:t>
            </w:r>
          </w:p>
          <w:p w:rsidR="00000C4C" w:rsidRPr="009F0283" w:rsidP="00000C4C" w14:paraId="6559934D" w14:textId="77777777">
            <w:pPr>
              <w:pStyle w:val="BodyText"/>
              <w:ind w:left="37"/>
              <w:jc w:val="left"/>
              <w:rPr>
                <w:sz w:val="22"/>
                <w:szCs w:val="22"/>
              </w:rPr>
            </w:pPr>
            <w:r w:rsidRPr="009F0283">
              <w:rPr>
                <w:sz w:val="22"/>
                <w:szCs w:val="22"/>
              </w:rPr>
              <w:t>ООО «СДК «Гарант»</w:t>
            </w:r>
          </w:p>
          <w:p w:rsidR="00000C4C" w:rsidRPr="00935166" w:rsidP="00000C4C" w14:paraId="3874D24E" w14:textId="1A863392">
            <w:pPr>
              <w:pStyle w:val="BodyText"/>
              <w:spacing w:line="360" w:lineRule="auto"/>
              <w:jc w:val="left"/>
              <w:rPr>
                <w:sz w:val="22"/>
                <w:szCs w:val="22"/>
              </w:rPr>
            </w:pPr>
            <w:r w:rsidRPr="009F0283">
              <w:rPr>
                <w:sz w:val="22"/>
                <w:szCs w:val="22"/>
              </w:rPr>
              <w:t xml:space="preserve"> «</w:t>
            </w:r>
            <w:r w:rsidR="00865A69">
              <w:rPr>
                <w:sz w:val="22"/>
                <w:szCs w:val="22"/>
              </w:rPr>
              <w:t>20</w:t>
            </w:r>
            <w:r w:rsidRPr="009F0283" w:rsidR="0065230B">
              <w:rPr>
                <w:sz w:val="22"/>
                <w:szCs w:val="22"/>
              </w:rPr>
              <w:t xml:space="preserve">» </w:t>
            </w:r>
            <w:r w:rsidRPr="009F0283" w:rsidR="009F0283">
              <w:rPr>
                <w:sz w:val="22"/>
                <w:szCs w:val="22"/>
              </w:rPr>
              <w:t>февраля</w:t>
            </w:r>
            <w:r w:rsidRPr="009F0283" w:rsidR="0065230B">
              <w:rPr>
                <w:sz w:val="22"/>
                <w:szCs w:val="22"/>
              </w:rPr>
              <w:t xml:space="preserve"> </w:t>
            </w:r>
            <w:r w:rsidRPr="009F0283">
              <w:rPr>
                <w:sz w:val="22"/>
                <w:szCs w:val="22"/>
              </w:rPr>
              <w:t>202</w:t>
            </w:r>
            <w:r w:rsidRPr="009F0283" w:rsidR="009F0283">
              <w:rPr>
                <w:sz w:val="22"/>
                <w:szCs w:val="22"/>
              </w:rPr>
              <w:t>6</w:t>
            </w:r>
            <w:r w:rsidRPr="009F0283">
              <w:rPr>
                <w:sz w:val="22"/>
                <w:szCs w:val="22"/>
              </w:rPr>
              <w:t xml:space="preserve"> г.</w:t>
            </w:r>
            <w:r w:rsidRPr="00935166">
              <w:rPr>
                <w:sz w:val="22"/>
                <w:szCs w:val="22"/>
              </w:rPr>
              <w:t xml:space="preserve"> </w:t>
            </w:r>
          </w:p>
          <w:p w:rsidR="00000C4C" w:rsidRPr="00935166" w:rsidP="00000C4C" w14:paraId="74B4D24D" w14:textId="77777777">
            <w:pPr>
              <w:pStyle w:val="BodyText"/>
              <w:jc w:val="left"/>
              <w:rPr>
                <w:sz w:val="22"/>
                <w:szCs w:val="22"/>
              </w:rPr>
            </w:pPr>
          </w:p>
          <w:p w:rsidR="00000C4C" w:rsidRPr="00935166" w:rsidP="00000C4C" w14:paraId="57F4B740" w14:textId="77777777">
            <w:pPr>
              <w:pStyle w:val="BodyText"/>
              <w:jc w:val="left"/>
              <w:rPr>
                <w:sz w:val="22"/>
                <w:szCs w:val="22"/>
              </w:rPr>
            </w:pPr>
            <w:r w:rsidRPr="00935166">
              <w:rPr>
                <w:sz w:val="22"/>
                <w:szCs w:val="22"/>
              </w:rPr>
              <w:t>Генеральный директор</w:t>
            </w:r>
          </w:p>
          <w:p w:rsidR="00000C4C" w:rsidRPr="00935166" w:rsidP="00000C4C" w14:paraId="62270603" w14:textId="77777777">
            <w:pPr>
              <w:pStyle w:val="BodyText"/>
              <w:ind w:left="37"/>
              <w:jc w:val="left"/>
              <w:rPr>
                <w:sz w:val="22"/>
                <w:szCs w:val="22"/>
              </w:rPr>
            </w:pPr>
            <w:r w:rsidRPr="00935166">
              <w:rPr>
                <w:sz w:val="22"/>
                <w:szCs w:val="22"/>
              </w:rPr>
              <w:t>ООО «СДК «Гарант»</w:t>
            </w:r>
          </w:p>
          <w:p w:rsidR="00000C4C" w:rsidRPr="00935166" w:rsidP="00000C4C" w14:paraId="0E1E9349" w14:textId="77777777">
            <w:pPr>
              <w:pStyle w:val="BodyText"/>
              <w:jc w:val="left"/>
              <w:rPr>
                <w:sz w:val="22"/>
                <w:szCs w:val="22"/>
              </w:rPr>
            </w:pPr>
          </w:p>
          <w:p w:rsidR="00000C4C" w:rsidRPr="00935166" w:rsidP="00000C4C" w14:paraId="4605041A" w14:textId="77777777">
            <w:pPr>
              <w:pStyle w:val="BodyText"/>
              <w:jc w:val="left"/>
              <w:rPr>
                <w:sz w:val="22"/>
                <w:szCs w:val="22"/>
              </w:rPr>
            </w:pPr>
            <w:r w:rsidRPr="00935166">
              <w:rPr>
                <w:sz w:val="22"/>
                <w:szCs w:val="22"/>
              </w:rPr>
              <w:t>ПОДПИСАНО УКЭП</w:t>
            </w:r>
          </w:p>
          <w:p w:rsidR="00000C4C" w:rsidRPr="00935166" w:rsidP="00000C4C" w14:paraId="497B3635" w14:textId="77777777">
            <w:pPr>
              <w:pStyle w:val="BodyText"/>
              <w:spacing w:line="360" w:lineRule="auto"/>
              <w:jc w:val="left"/>
              <w:rPr>
                <w:sz w:val="22"/>
                <w:szCs w:val="22"/>
              </w:rPr>
            </w:pPr>
            <w:r w:rsidRPr="00935166">
              <w:rPr>
                <w:sz w:val="22"/>
                <w:szCs w:val="22"/>
              </w:rPr>
              <w:t>_______________________ /Т.С. Есаулкова/</w:t>
            </w:r>
          </w:p>
          <w:p w:rsidR="00B874B7" w:rsidRPr="00E4443C" w:rsidP="00000C4C" w14:paraId="2B5E57F8" w14:textId="16DB6427">
            <w:pPr>
              <w:pStyle w:val="BodyText"/>
              <w:spacing w:line="360" w:lineRule="auto"/>
              <w:jc w:val="left"/>
              <w:rPr>
                <w:sz w:val="22"/>
                <w:szCs w:val="22"/>
              </w:rPr>
            </w:pPr>
            <w:r w:rsidRPr="00935166">
              <w:rPr>
                <w:sz w:val="22"/>
                <w:szCs w:val="22"/>
              </w:rPr>
              <w:t>М.П.</w:t>
            </w:r>
          </w:p>
        </w:tc>
        <w:tc>
          <w:tcPr>
            <w:tcW w:w="4519" w:type="dxa"/>
          </w:tcPr>
          <w:p w:rsidR="00B874B7" w:rsidP="00B874B7" w14:paraId="5D618C80" w14:textId="77777777">
            <w:pPr>
              <w:pStyle w:val="BodyText"/>
              <w:spacing w:line="360" w:lineRule="auto"/>
              <w:jc w:val="left"/>
              <w:rPr>
                <w:b/>
                <w:bCs/>
                <w:iCs/>
                <w:caps/>
                <w:color w:val="943634"/>
              </w:rPr>
            </w:pPr>
            <w:r w:rsidRPr="00E4443C">
              <w:rPr>
                <w:b/>
                <w:sz w:val="22"/>
                <w:szCs w:val="22"/>
              </w:rPr>
              <w:t xml:space="preserve"> </w:t>
            </w:r>
            <w:r w:rsidRPr="00E4443C">
              <w:rPr>
                <w:b/>
                <w:sz w:val="22"/>
                <w:szCs w:val="22"/>
              </w:rPr>
              <w:t xml:space="preserve"> </w:t>
            </w:r>
            <w:r w:rsidRPr="00E4443C">
              <w:rPr>
                <w:b/>
                <w:bCs/>
                <w:iCs/>
                <w:caps/>
                <w:color w:val="943634"/>
              </w:rPr>
              <w:t>«УТВЕРЖДЕНО»</w:t>
            </w:r>
          </w:p>
          <w:p w:rsidR="00B874B7" w:rsidRPr="0012370F" w:rsidP="00B874B7" w14:paraId="0257E850" w14:textId="77777777">
            <w:pPr>
              <w:pStyle w:val="BodyText"/>
              <w:jc w:val="left"/>
              <w:rPr>
                <w:sz w:val="22"/>
                <w:szCs w:val="22"/>
              </w:rPr>
            </w:pPr>
            <w:r w:rsidRPr="0012370F">
              <w:rPr>
                <w:sz w:val="22"/>
                <w:szCs w:val="22"/>
              </w:rPr>
              <w:t xml:space="preserve">Приказом Генерального директора </w:t>
            </w:r>
          </w:p>
          <w:p w:rsidR="00B874B7" w:rsidRPr="00333B01" w:rsidP="00B874B7" w14:paraId="0178086D" w14:textId="054EA533">
            <w:pPr>
              <w:pStyle w:val="BodyText"/>
              <w:jc w:val="left"/>
              <w:rPr>
                <w:sz w:val="22"/>
                <w:szCs w:val="22"/>
              </w:rPr>
            </w:pPr>
            <w:r w:rsidRPr="00333B01">
              <w:rPr>
                <w:sz w:val="22"/>
                <w:szCs w:val="22"/>
              </w:rPr>
              <w:t xml:space="preserve">ООО «УК </w:t>
            </w:r>
            <w:r w:rsidRPr="00333B01" w:rsidR="009D493E">
              <w:rPr>
                <w:sz w:val="22"/>
                <w:szCs w:val="22"/>
              </w:rPr>
              <w:t>«</w:t>
            </w:r>
            <w:r w:rsidRPr="00333B01">
              <w:rPr>
                <w:sz w:val="22"/>
                <w:szCs w:val="22"/>
              </w:rPr>
              <w:t xml:space="preserve">Финам Менеджмент» от </w:t>
            </w:r>
            <w:sdt>
              <w:sdtPr>
                <w:rPr>
                  <w:sz w:val="22"/>
                  <w:szCs w:val="22"/>
                </w:rPr>
                <w:id w:val="-2060774680"/>
                <w:placeholder>
                  <w:docPart w:val="71E453352EAA409CAF98A43464D46B7F"/>
                </w:placeholder>
                <w:richText/>
              </w:sdtPr>
              <w:sdtContent>
                <w:r w:rsidR="00865A69">
                  <w:rPr>
                    <w:sz w:val="22"/>
                    <w:szCs w:val="22"/>
                  </w:rPr>
                  <w:t>20</w:t>
                </w:r>
                <w:r w:rsidRPr="00333B01" w:rsidR="001F42FD">
                  <w:rPr>
                    <w:sz w:val="22"/>
                    <w:szCs w:val="22"/>
                  </w:rPr>
                  <w:t xml:space="preserve"> </w:t>
                </w:r>
                <w:r w:rsidRPr="00333B01" w:rsidR="00505520">
                  <w:rPr>
                    <w:sz w:val="22"/>
                    <w:szCs w:val="22"/>
                  </w:rPr>
                  <w:t>«</w:t>
                </w:r>
                <w:r w:rsidRPr="00333B01" w:rsidR="009F0283">
                  <w:rPr>
                    <w:sz w:val="22"/>
                    <w:szCs w:val="22"/>
                  </w:rPr>
                  <w:t>февраля</w:t>
                </w:r>
                <w:r w:rsidRPr="00333B01" w:rsidR="00505520">
                  <w:rPr>
                    <w:sz w:val="22"/>
                    <w:szCs w:val="22"/>
                  </w:rPr>
                  <w:t xml:space="preserve">» </w:t>
                </w:r>
                <w:r w:rsidRPr="00333B01" w:rsidR="009D493E">
                  <w:rPr>
                    <w:sz w:val="22"/>
                    <w:szCs w:val="22"/>
                  </w:rPr>
                  <w:t>202</w:t>
                </w:r>
                <w:r w:rsidRPr="00333B01" w:rsidR="009F0283">
                  <w:rPr>
                    <w:sz w:val="22"/>
                    <w:szCs w:val="22"/>
                  </w:rPr>
                  <w:t>6</w:t>
                </w:r>
                <w:r w:rsidRPr="00333B01" w:rsidR="009D493E">
                  <w:rPr>
                    <w:sz w:val="22"/>
                    <w:szCs w:val="22"/>
                  </w:rPr>
                  <w:t xml:space="preserve"> </w:t>
                </w:r>
                <w:r w:rsidRPr="00333B01" w:rsidR="00505520">
                  <w:rPr>
                    <w:sz w:val="22"/>
                    <w:szCs w:val="22"/>
                  </w:rPr>
                  <w:t>г.</w:t>
                </w:r>
              </w:sdtContent>
            </w:sdt>
          </w:p>
          <w:p w:rsidR="00B874B7" w:rsidRPr="0012370F" w:rsidP="00B874B7" w14:paraId="74E7FC63" w14:textId="03DBDCCE">
            <w:pPr>
              <w:pStyle w:val="BodyText"/>
              <w:jc w:val="left"/>
              <w:rPr>
                <w:sz w:val="22"/>
                <w:szCs w:val="22"/>
              </w:rPr>
            </w:pPr>
            <w:r w:rsidRPr="007B7B9A">
              <w:rPr>
                <w:sz w:val="22"/>
                <w:szCs w:val="22"/>
              </w:rPr>
              <w:t xml:space="preserve">№ </w:t>
            </w:r>
            <w:sdt>
              <w:sdtPr>
                <w:rPr>
                  <w:sz w:val="22"/>
                  <w:szCs w:val="22"/>
                </w:rPr>
                <w:id w:val="1190270606"/>
                <w:placeholder>
                  <w:docPart w:val="71E453352EAA409CAF98A43464D46B7F"/>
                </w:placeholder>
                <w:richText/>
              </w:sdtPr>
              <w:sdtContent>
                <w:r w:rsidRPr="007B7B9A" w:rsidR="007B7B9A">
                  <w:rPr>
                    <w:sz w:val="22"/>
                    <w:szCs w:val="22"/>
                  </w:rPr>
                  <w:t>УКФ/ПР/260220/1</w:t>
                </w:r>
              </w:sdtContent>
            </w:sdt>
          </w:p>
          <w:p w:rsidR="00B874B7" w:rsidRPr="0012370F" w:rsidP="00B874B7" w14:paraId="02CA5B0C" w14:textId="77777777">
            <w:pPr>
              <w:pStyle w:val="BodyText"/>
              <w:jc w:val="left"/>
              <w:rPr>
                <w:sz w:val="22"/>
                <w:szCs w:val="22"/>
              </w:rPr>
            </w:pPr>
          </w:p>
          <w:p w:rsidR="00B874B7" w:rsidRPr="0012370F" w:rsidP="00B874B7" w14:paraId="28139030" w14:textId="77777777">
            <w:pPr>
              <w:pStyle w:val="BodyText"/>
              <w:jc w:val="left"/>
              <w:rPr>
                <w:sz w:val="22"/>
                <w:szCs w:val="22"/>
              </w:rPr>
            </w:pPr>
            <w:r w:rsidRPr="0012370F">
              <w:rPr>
                <w:sz w:val="22"/>
                <w:szCs w:val="22"/>
              </w:rPr>
              <w:t xml:space="preserve">Генеральный директор </w:t>
            </w:r>
          </w:p>
          <w:p w:rsidR="00B874B7" w:rsidRPr="00800F98" w:rsidP="00B874B7" w14:paraId="118F3717" w14:textId="77777777">
            <w:pPr>
              <w:pStyle w:val="BodyText"/>
              <w:jc w:val="left"/>
              <w:rPr>
                <w:sz w:val="22"/>
                <w:szCs w:val="22"/>
              </w:rPr>
            </w:pPr>
            <w:r w:rsidRPr="0012370F">
              <w:rPr>
                <w:sz w:val="22"/>
                <w:szCs w:val="22"/>
              </w:rPr>
              <w:t>О</w:t>
            </w:r>
            <w:r>
              <w:rPr>
                <w:sz w:val="22"/>
                <w:szCs w:val="22"/>
              </w:rPr>
              <w:t xml:space="preserve">ОО «УК «Финам </w:t>
            </w:r>
            <w:r w:rsidRPr="0012370F">
              <w:rPr>
                <w:sz w:val="22"/>
                <w:szCs w:val="22"/>
              </w:rPr>
              <w:t>Менеджмент»</w:t>
            </w:r>
          </w:p>
          <w:p w:rsidR="00B874B7" w:rsidP="00B874B7" w14:paraId="3E4139EF" w14:textId="403CAFEA">
            <w:pPr>
              <w:pStyle w:val="BodyText"/>
              <w:spacing w:line="360" w:lineRule="auto"/>
              <w:jc w:val="left"/>
              <w:rPr>
                <w:sz w:val="22"/>
                <w:szCs w:val="22"/>
              </w:rPr>
            </w:pPr>
            <w:r w:rsidRPr="00E4443C">
              <w:rPr>
                <w:sz w:val="22"/>
                <w:szCs w:val="22"/>
              </w:rPr>
              <w:t xml:space="preserve"> </w:t>
            </w:r>
          </w:p>
          <w:p w:rsidR="004272A8" w:rsidRPr="00E4443C" w:rsidP="004272A8" w14:paraId="6ABB6602" w14:textId="77777777">
            <w:pPr>
              <w:pStyle w:val="BodyText"/>
              <w:jc w:val="left"/>
              <w:rPr>
                <w:sz w:val="22"/>
                <w:szCs w:val="22"/>
              </w:rPr>
            </w:pPr>
            <w:r>
              <w:rPr>
                <w:sz w:val="22"/>
                <w:szCs w:val="22"/>
              </w:rPr>
              <w:t>ПОДПИСАНО УКЭП</w:t>
            </w:r>
          </w:p>
          <w:p w:rsidR="00B874B7" w:rsidRPr="00ED2877" w:rsidP="00B874B7" w14:paraId="675851B9" w14:textId="77777777">
            <w:pPr>
              <w:pStyle w:val="BodyText"/>
              <w:spacing w:line="360" w:lineRule="auto"/>
              <w:jc w:val="left"/>
              <w:rPr>
                <w:sz w:val="22"/>
                <w:szCs w:val="22"/>
              </w:rPr>
            </w:pPr>
            <w:r w:rsidRPr="00990A8C">
              <w:rPr>
                <w:sz w:val="22"/>
                <w:szCs w:val="22"/>
              </w:rPr>
              <w:t>________________________/</w:t>
            </w:r>
            <w:r w:rsidRPr="00ED2877">
              <w:rPr>
                <w:sz w:val="22"/>
                <w:szCs w:val="22"/>
              </w:rPr>
              <w:t>А.П. Бирман/</w:t>
            </w:r>
          </w:p>
          <w:p w:rsidR="00B874B7" w:rsidRPr="00E4443C" w:rsidP="00B874B7" w14:paraId="4244267C" w14:textId="77777777">
            <w:pPr>
              <w:pStyle w:val="BodyText"/>
              <w:spacing w:line="360" w:lineRule="auto"/>
              <w:jc w:val="left"/>
              <w:rPr>
                <w:sz w:val="22"/>
                <w:szCs w:val="22"/>
              </w:rPr>
            </w:pPr>
            <w:r>
              <w:rPr>
                <w:sz w:val="22"/>
                <w:szCs w:val="22"/>
              </w:rPr>
              <w:t>М.П</w:t>
            </w:r>
          </w:p>
        </w:tc>
      </w:tr>
    </w:tbl>
    <w:p w:rsidR="009F5038" w:rsidRPr="00E4443C" w14:paraId="73856090" w14:textId="77777777">
      <w:pPr>
        <w:rPr>
          <w:rFonts w:ascii="Times New Roman" w:hAnsi="Times New Roman"/>
        </w:rPr>
      </w:pPr>
    </w:p>
    <w:p w:rsidR="00780287" w:rsidRPr="00E4443C" w:rsidP="00D41B68" w14:paraId="259FBC56" w14:textId="77777777">
      <w:pPr>
        <w:spacing w:after="0" w:line="360" w:lineRule="auto"/>
        <w:rPr>
          <w:rFonts w:ascii="Times New Roman" w:hAnsi="Times New Roman"/>
          <w:snapToGrid w:val="0"/>
          <w:vertAlign w:val="superscript"/>
        </w:rPr>
      </w:pPr>
    </w:p>
    <w:p w:rsidR="00780287" w:rsidRPr="00E4443C" w:rsidP="00D41B68" w14:paraId="7C08F17A" w14:textId="77777777">
      <w:pPr>
        <w:spacing w:after="0" w:line="360" w:lineRule="auto"/>
        <w:rPr>
          <w:rFonts w:ascii="Times New Roman" w:hAnsi="Times New Roman"/>
          <w:snapToGrid w:val="0"/>
          <w:vertAlign w:val="superscript"/>
        </w:rPr>
      </w:pPr>
    </w:p>
    <w:p w:rsidR="00B43B66" w:rsidRPr="00E4443C" w:rsidP="009D63B8" w14:paraId="268F5F75" w14:textId="77777777">
      <w:pPr>
        <w:spacing w:line="360" w:lineRule="auto"/>
        <w:jc w:val="both"/>
        <w:rPr>
          <w:rFonts w:ascii="Times New Roman" w:hAnsi="Times New Roman"/>
          <w:b/>
          <w:snapToGrid w:val="0"/>
        </w:rPr>
      </w:pPr>
    </w:p>
    <w:p w:rsidR="00C60710" w:rsidRPr="00B874B7" w:rsidP="00B5237B" w14:paraId="654DD8C1" w14:textId="77777777">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rsidR="00C60710" w:rsidRPr="00B874B7" w:rsidP="00B5237B" w14:paraId="7681485D" w14:textId="77777777">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rsidR="00C60710" w:rsidRPr="00E4443C" w:rsidP="00B5237B" w14:paraId="58C21956" w14:textId="77777777">
      <w:pPr>
        <w:rPr>
          <w:rFonts w:ascii="Times New Roman" w:hAnsi="Times New Roman"/>
          <w:b/>
          <w:snapToGrid w:val="0"/>
          <w:sz w:val="28"/>
          <w:szCs w:val="28"/>
        </w:rPr>
      </w:pPr>
    </w:p>
    <w:p w:rsidR="003D424F" w:rsidRPr="00B874B7" w:rsidP="003D424F" w14:paraId="4B35308A" w14:textId="51017CAC">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richText/>
        </w:sdtPr>
        <w:sdtContent>
          <w:r>
            <w:rPr>
              <w:rFonts w:ascii="Times New Roman" w:hAnsi="Times New Roman"/>
              <w:b/>
              <w:snapToGrid w:val="0"/>
              <w:sz w:val="24"/>
              <w:szCs w:val="24"/>
            </w:rPr>
            <w:t xml:space="preserve">Интервального </w:t>
          </w:r>
        </w:sdtContent>
      </w:sdt>
      <w:r w:rsidRPr="00B874B7">
        <w:rPr>
          <w:rFonts w:ascii="Times New Roman" w:hAnsi="Times New Roman"/>
          <w:b/>
          <w:snapToGrid w:val="0"/>
          <w:sz w:val="24"/>
          <w:szCs w:val="24"/>
        </w:rPr>
        <w:t>паевого инвестиционного фонда</w:t>
      </w:r>
      <w:r>
        <w:rPr>
          <w:rFonts w:ascii="Times New Roman" w:hAnsi="Times New Roman"/>
          <w:b/>
          <w:snapToGrid w:val="0"/>
          <w:sz w:val="24"/>
          <w:szCs w:val="24"/>
        </w:rPr>
        <w:t xml:space="preserve"> комбинированного</w:t>
      </w:r>
      <w:r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richText/>
        </w:sdtPr>
        <w:sdtEndPr>
          <w:rPr>
            <w:highlight w:val="none"/>
          </w:rPr>
        </w:sdtEndPr>
        <w:sdtContent>
          <w:r>
            <w:rPr>
              <w:rFonts w:ascii="Times New Roman" w:hAnsi="Times New Roman"/>
              <w:b/>
              <w:snapToGrid w:val="0"/>
              <w:sz w:val="24"/>
              <w:szCs w:val="24"/>
            </w:rPr>
            <w:t>«</w:t>
          </w:r>
          <w:r w:rsidR="00865A69">
            <w:rPr>
              <w:rFonts w:ascii="Times New Roman" w:hAnsi="Times New Roman"/>
              <w:b/>
              <w:snapToGrid w:val="0"/>
              <w:sz w:val="24"/>
              <w:szCs w:val="24"/>
            </w:rPr>
            <w:t>Квант Про</w:t>
          </w:r>
          <w:r>
            <w:rPr>
              <w:rFonts w:ascii="Times New Roman" w:hAnsi="Times New Roman"/>
              <w:b/>
              <w:snapToGrid w:val="0"/>
              <w:sz w:val="24"/>
              <w:szCs w:val="24"/>
            </w:rPr>
            <w:t>»</w:t>
          </w:r>
        </w:sdtContent>
      </w:sdt>
    </w:p>
    <w:p w:rsidR="003D424F" w:rsidRPr="00B874B7" w:rsidP="003D424F" w14:paraId="529406BB" w14:textId="77777777">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«Финам Менеджмент»</w:t>
      </w:r>
    </w:p>
    <w:p w:rsidR="003D424F" w:rsidP="003D424F" w14:paraId="13D323A8" w14:textId="77777777">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rsidR="003D424F" w:rsidP="003D424F" w14:paraId="260B90D7" w14:textId="77777777">
      <w:pPr>
        <w:pStyle w:val="Default"/>
        <w:jc w:val="center"/>
        <w:rPr>
          <w:b/>
          <w:bCs/>
          <w:color w:val="auto"/>
          <w:sz w:val="22"/>
          <w:szCs w:val="22"/>
        </w:rPr>
      </w:pPr>
    </w:p>
    <w:p w:rsidR="00AF7FC0" w:rsidRPr="00E4443C" w:rsidP="00D94BA7" w14:paraId="0C977562" w14:textId="7777777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Pr="00E4443C">
        <w:rPr>
          <w:rFonts w:ascii="Times New Roman" w:hAnsi="Times New Roman"/>
          <w:b/>
          <w:caps/>
          <w:color w:val="943634"/>
          <w:sz w:val="24"/>
        </w:rPr>
        <w:t>Термины и определения, используемые в Правилах опред</w:t>
      </w:r>
      <w:r w:rsidRPr="00E4443C" w:rsidR="00AF3F62">
        <w:rPr>
          <w:rFonts w:ascii="Times New Roman" w:hAnsi="Times New Roman"/>
          <w:b/>
          <w:caps/>
          <w:color w:val="943634"/>
          <w:sz w:val="24"/>
        </w:rPr>
        <w:t>еления стоимости чистых активов</w:t>
      </w:r>
      <w:bookmarkEnd w:id="0"/>
    </w:p>
    <w:p w:rsidR="00594E06" w:rsidRPr="00E4443C" w:rsidP="00AF3F62" w14:paraId="297EF4B7" w14:textId="77777777">
      <w:pPr>
        <w:pStyle w:val="a10"/>
        <w:numPr>
          <w:ilvl w:val="0"/>
          <w:numId w:val="0"/>
        </w:numPr>
        <w:spacing w:before="120" w:after="120"/>
        <w:rPr>
          <w:rFonts w:ascii="Times New Roman" w:hAnsi="Times New Roman"/>
        </w:rPr>
      </w:pPr>
      <w:r w:rsidRPr="00E4443C">
        <w:rPr>
          <w:rFonts w:ascii="Times New Roman" w:hAnsi="Times New Roman"/>
          <w:b/>
          <w:color w:val="943634"/>
        </w:rPr>
        <w:t>ПИФ</w:t>
      </w:r>
      <w:r w:rsidRPr="00E4443C" w:rsidR="008B4625">
        <w:rPr>
          <w:rFonts w:ascii="Times New Roman" w:hAnsi="Times New Roman"/>
          <w:b/>
          <w:color w:val="943634"/>
        </w:rPr>
        <w:t xml:space="preserve"> </w:t>
      </w:r>
      <w:r w:rsidRPr="00E4443C" w:rsidR="008B4625">
        <w:rPr>
          <w:rFonts w:ascii="Times New Roman" w:hAnsi="Times New Roman"/>
        </w:rPr>
        <w:t>–</w:t>
      </w:r>
      <w:r w:rsidRPr="00E4443C" w:rsidR="00B57C72">
        <w:rPr>
          <w:rFonts w:ascii="Times New Roman" w:hAnsi="Times New Roman"/>
        </w:rPr>
        <w:t xml:space="preserve"> </w:t>
      </w:r>
      <w:r w:rsidRPr="00E4443C" w:rsidR="008B4625">
        <w:rPr>
          <w:rFonts w:ascii="Times New Roman" w:hAnsi="Times New Roman"/>
        </w:rPr>
        <w:t>паевой инвестиционный фонд</w:t>
      </w:r>
      <w:r w:rsidRPr="00E4443C" w:rsidR="00267A2A">
        <w:rPr>
          <w:rFonts w:ascii="Times New Roman" w:hAnsi="Times New Roman"/>
        </w:rPr>
        <w:t>, указанный в настоящих</w:t>
      </w:r>
      <w:r w:rsidRPr="00E4443C" w:rsidR="00235F92">
        <w:rPr>
          <w:rFonts w:ascii="Times New Roman" w:hAnsi="Times New Roman"/>
        </w:rPr>
        <w:t xml:space="preserve"> правилах определения стоимости чистых активов</w:t>
      </w:r>
      <w:r w:rsidRPr="00E4443C" w:rsidR="008B4625">
        <w:rPr>
          <w:rFonts w:ascii="Times New Roman" w:hAnsi="Times New Roman"/>
        </w:rPr>
        <w:t>.</w:t>
      </w:r>
    </w:p>
    <w:p w:rsidR="00D137F5" w:rsidRPr="00E4443C" w:rsidP="00AF3F62" w14:paraId="067EC83B" w14:textId="77777777">
      <w:pPr>
        <w:pStyle w:val="a10"/>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Pr="00E4443C" w:rsidR="00825906">
        <w:rPr>
          <w:rFonts w:ascii="Times New Roman" w:eastAsia="Times New Roman" w:hAnsi="Times New Roman"/>
          <w:b/>
          <w:color w:val="943634"/>
          <w:lang w:eastAsia="ru-RU"/>
        </w:rPr>
        <w:t xml:space="preserve"> </w:t>
      </w:r>
      <w:r w:rsidRPr="00E4443C">
        <w:rPr>
          <w:rFonts w:ascii="Times New Roman" w:hAnsi="Times New Roman"/>
        </w:rPr>
        <w:t xml:space="preserve">- </w:t>
      </w:r>
      <w:r w:rsidRPr="00E4443C" w:rsidR="009F5D6C">
        <w:rPr>
          <w:rFonts w:ascii="Times New Roman" w:hAnsi="Times New Roman"/>
        </w:rPr>
        <w:t>о</w:t>
      </w:r>
      <w:r w:rsidRPr="00E4443C" w:rsidR="00B33227">
        <w:rPr>
          <w:rFonts w:ascii="Times New Roman" w:hAnsi="Times New Roman"/>
        </w:rPr>
        <w:t>рганизация</w:t>
      </w:r>
      <w:r w:rsidRPr="00E4443C" w:rsidR="00B7782A">
        <w:rPr>
          <w:rFonts w:ascii="Times New Roman" w:hAnsi="Times New Roman"/>
        </w:rPr>
        <w:t>, созданн</w:t>
      </w:r>
      <w:r w:rsidRPr="00E4443C" w:rsidR="00B328AC">
        <w:rPr>
          <w:rFonts w:ascii="Times New Roman" w:hAnsi="Times New Roman"/>
        </w:rPr>
        <w:t>ая</w:t>
      </w:r>
      <w:r w:rsidRPr="00E4443C" w:rsidR="00B7782A">
        <w:rPr>
          <w:rFonts w:ascii="Times New Roman" w:hAnsi="Times New Roman"/>
        </w:rPr>
        <w:t xml:space="preserve"> в соответствии с законодательством Российской Федерации и имеющ</w:t>
      </w:r>
      <w:r w:rsidRPr="00E4443C" w:rsidR="00B328AC">
        <w:rPr>
          <w:rFonts w:ascii="Times New Roman" w:hAnsi="Times New Roman"/>
        </w:rPr>
        <w:t>ая</w:t>
      </w:r>
      <w:r w:rsidRPr="00E4443C" w:rsidR="00B7782A">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Pr="00E4443C" w:rsidR="00A84B24">
        <w:rPr>
          <w:rFonts w:ascii="Times New Roman" w:hAnsi="Times New Roman"/>
        </w:rPr>
        <w:t>.</w:t>
      </w:r>
    </w:p>
    <w:p w:rsidR="00B7782A" w:rsidRPr="00E4443C" w:rsidP="00AF3F62" w14:paraId="48D4384E" w14:textId="7A15F909">
      <w:pPr>
        <w:pStyle w:val="a10"/>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Pr="00E4443C" w:rsidR="00A84B24">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Pr="00E4443C" w:rsidR="00A84B24">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Pr="00E4443C" w:rsidR="00A84B24">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Pr="00E4443C" w:rsidR="00A84B24">
        <w:rPr>
          <w:rFonts w:ascii="Times New Roman" w:hAnsi="Times New Roman"/>
        </w:rPr>
        <w:t>ПИФ</w:t>
      </w:r>
      <w:r w:rsidRPr="00E4443C">
        <w:rPr>
          <w:rFonts w:ascii="Times New Roman" w:hAnsi="Times New Roman"/>
        </w:rPr>
        <w:t xml:space="preserve"> (прекращении </w:t>
      </w:r>
      <w:r w:rsidRPr="00E4443C" w:rsidR="00A84B24">
        <w:rPr>
          <w:rFonts w:ascii="Times New Roman" w:hAnsi="Times New Roman"/>
        </w:rPr>
        <w:t>ПИФ</w:t>
      </w:r>
      <w:r w:rsidRPr="00E4443C">
        <w:rPr>
          <w:rFonts w:ascii="Times New Roman" w:hAnsi="Times New Roman"/>
        </w:rPr>
        <w:t>).</w:t>
      </w:r>
    </w:p>
    <w:p w:rsidR="00B7782A" w:rsidRPr="00E4443C" w:rsidP="00AF3F62" w14:paraId="1080DD02" w14:textId="63429D80">
      <w:pPr>
        <w:pStyle w:val="a10"/>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Pr="00E4443C" w:rsidR="00594E06">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Pr="009D493E" w:rsidR="008E5A3B">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Pr="00E4443C" w:rsidR="00B33227">
        <w:rPr>
          <w:rFonts w:ascii="Times New Roman" w:hAnsi="Times New Roman"/>
        </w:rPr>
        <w:t>,</w:t>
      </w:r>
      <w:r w:rsidRPr="00E4443C">
        <w:rPr>
          <w:rFonts w:ascii="Times New Roman" w:hAnsi="Times New Roman"/>
        </w:rPr>
        <w:t xml:space="preserve"> и изменения и дополнения в них подлежат </w:t>
      </w:r>
      <w:r w:rsidRPr="009D493E" w:rsidR="008E5A3B">
        <w:rPr>
          <w:rFonts w:ascii="Times New Roman" w:hAnsi="Times New Roman"/>
        </w:rPr>
        <w:t>согласованию Специализированным Депозитарием Фонда</w:t>
      </w:r>
      <w:r w:rsidRPr="00E4443C">
        <w:rPr>
          <w:rFonts w:ascii="Times New Roman" w:hAnsi="Times New Roman"/>
        </w:rPr>
        <w:t>.</w:t>
      </w:r>
    </w:p>
    <w:p w:rsidR="004C33CD" w:rsidRPr="00E4443C" w:rsidP="00AF3F62" w14:paraId="3AAB52F2" w14:textId="77777777">
      <w:pPr>
        <w:pStyle w:val="a10"/>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Pr="00E4443C" w:rsidR="0043082D">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Pr="00E4443C" w:rsidR="0043082D">
        <w:rPr>
          <w:rFonts w:ascii="Times New Roman" w:hAnsi="Times New Roman"/>
        </w:rPr>
        <w:t>ПИФ.</w:t>
      </w:r>
    </w:p>
    <w:p w:rsidR="00A57567" w:rsidRPr="00E4443C" w:rsidP="00AF3F62" w14:paraId="5999D0C0" w14:textId="77777777">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Pr="00E4443C" w:rsidR="00825906">
        <w:rPr>
          <w:rFonts w:ascii="Times New Roman" w:hAnsi="Times New Roman" w:cs="Times New Roman"/>
          <w:sz w:val="22"/>
          <w:szCs w:val="22"/>
        </w:rPr>
        <w:t>–</w:t>
      </w:r>
      <w:r w:rsidRPr="00E4443C" w:rsidR="00294A16">
        <w:rPr>
          <w:rFonts w:ascii="Times New Roman" w:hAnsi="Times New Roman" w:cs="Times New Roman"/>
          <w:b/>
          <w:sz w:val="22"/>
          <w:szCs w:val="22"/>
        </w:rPr>
        <w:t xml:space="preserve"> </w:t>
      </w:r>
      <w:r w:rsidRPr="00E4443C" w:rsidR="00825906">
        <w:rPr>
          <w:rFonts w:ascii="Times New Roman" w:hAnsi="Times New Roman" w:cs="Times New Roman"/>
          <w:sz w:val="22"/>
          <w:szCs w:val="22"/>
        </w:rPr>
        <w:t>настоящий</w:t>
      </w:r>
      <w:r w:rsidRPr="00E4443C" w:rsidR="00825906">
        <w:rPr>
          <w:rFonts w:ascii="Times New Roman" w:hAnsi="Times New Roman" w:cs="Times New Roman"/>
          <w:b/>
          <w:sz w:val="22"/>
          <w:szCs w:val="22"/>
        </w:rPr>
        <w:t xml:space="preserve"> </w:t>
      </w:r>
      <w:r w:rsidRPr="00E4443C" w:rsidR="00EE74AE">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Pr="00E4443C">
        <w:rPr>
          <w:rFonts w:ascii="Times New Roman" w:eastAsia="Calibri" w:hAnsi="Times New Roman" w:cs="Times New Roman"/>
          <w:sz w:val="22"/>
          <w:szCs w:val="22"/>
          <w:lang w:eastAsia="en-US"/>
        </w:rPr>
        <w:t xml:space="preserve">, </w:t>
      </w:r>
      <w:r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Pr="00E4443C" w:rsidR="003B0E1D">
        <w:rPr>
          <w:rFonts w:ascii="Times New Roman" w:hAnsi="Times New Roman" w:cs="Times New Roman"/>
          <w:sz w:val="22"/>
          <w:szCs w:val="22"/>
        </w:rPr>
        <w:t>ПИФ</w:t>
      </w:r>
      <w:r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Pr="00E4443C" w:rsidR="00AF7690">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Pr="00E4443C" w:rsidR="00154CB2">
        <w:rPr>
          <w:rFonts w:ascii="Times New Roman" w:hAnsi="Times New Roman" w:cs="Times New Roman"/>
          <w:sz w:val="22"/>
          <w:szCs w:val="22"/>
        </w:rPr>
        <w:t>,</w:t>
      </w:r>
      <w:r w:rsidRPr="00E4443C" w:rsidR="00AF7690">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rsidR="00B13C3A" w:rsidRPr="00E4443C" w:rsidP="00B13C3A" w14:paraId="7CEA307C" w14:textId="77777777">
      <w:pPr>
        <w:pStyle w:val="a10"/>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Pr="00E4443C" w:rsidR="001F1C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rsidR="00ED0353" w:rsidRPr="00E4443C" w:rsidP="00AF3F62" w14:paraId="3F5303FA" w14:textId="77777777">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Pr="00E4443C" w:rsidR="00261A14">
        <w:rPr>
          <w:rFonts w:ascii="Times New Roman" w:hAnsi="Times New Roman"/>
        </w:rPr>
        <w:t xml:space="preserve">. Определение </w:t>
      </w:r>
      <w:r w:rsidRPr="00E4443C" w:rsidR="00182E2B">
        <w:rPr>
          <w:rFonts w:ascii="Times New Roman" w:hAnsi="Times New Roman"/>
        </w:rPr>
        <w:t xml:space="preserve">справедливой стоимости активов и величины обязательств </w:t>
      </w:r>
      <w:r w:rsidRPr="00E4443C" w:rsidR="00261A14">
        <w:rPr>
          <w:rFonts w:ascii="Times New Roman" w:hAnsi="Times New Roman"/>
        </w:rPr>
        <w:t xml:space="preserve">производится в соответствии с </w:t>
      </w:r>
      <w:r w:rsidRPr="00E4443C" w:rsidR="00182E2B">
        <w:rPr>
          <w:rFonts w:ascii="Times New Roman" w:hAnsi="Times New Roman"/>
        </w:rPr>
        <w:t xml:space="preserve">Международным стандартом финансовой отчетности </w:t>
      </w:r>
      <w:r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Pr="00E4443C" w:rsidR="00511D96">
        <w:rPr>
          <w:rFonts w:ascii="Times New Roman" w:hAnsi="Times New Roman"/>
        </w:rPr>
        <w:t>28</w:t>
      </w:r>
      <w:r w:rsidRPr="00E4443C">
        <w:rPr>
          <w:rFonts w:ascii="Times New Roman" w:hAnsi="Times New Roman"/>
        </w:rPr>
        <w:t xml:space="preserve"> </w:t>
      </w:r>
      <w:r w:rsidRPr="00E4443C" w:rsidR="00511D96">
        <w:rPr>
          <w:rFonts w:ascii="Times New Roman" w:hAnsi="Times New Roman"/>
        </w:rPr>
        <w:t xml:space="preserve">декабря </w:t>
      </w:r>
      <w:r w:rsidRPr="00E4443C">
        <w:rPr>
          <w:rFonts w:ascii="Times New Roman" w:hAnsi="Times New Roman"/>
        </w:rPr>
        <w:t>201</w:t>
      </w:r>
      <w:r w:rsidRPr="00E4443C" w:rsidR="00511D96">
        <w:rPr>
          <w:rFonts w:ascii="Times New Roman" w:hAnsi="Times New Roman"/>
        </w:rPr>
        <w:t>5</w:t>
      </w:r>
      <w:r w:rsidRPr="00E4443C">
        <w:rPr>
          <w:rFonts w:ascii="Times New Roman" w:hAnsi="Times New Roman"/>
        </w:rPr>
        <w:t xml:space="preserve"> года № </w:t>
      </w:r>
      <w:r w:rsidRPr="00E4443C" w:rsidR="00511D96">
        <w:rPr>
          <w:rFonts w:ascii="Times New Roman" w:hAnsi="Times New Roman"/>
        </w:rPr>
        <w:t>217н</w:t>
      </w:r>
      <w:r w:rsidRPr="00E4443C">
        <w:rPr>
          <w:rFonts w:ascii="Times New Roman" w:hAnsi="Times New Roman"/>
        </w:rPr>
        <w:t xml:space="preserve"> «О введении Международных стандартов финансовой отчетности</w:t>
      </w:r>
      <w:r w:rsidRPr="00E4443C" w:rsidR="00182E2B">
        <w:rPr>
          <w:rFonts w:ascii="Times New Roman" w:hAnsi="Times New Roman"/>
        </w:rPr>
        <w:t xml:space="preserve"> и </w:t>
      </w:r>
      <w:r w:rsidRPr="00E4443C" w:rsidR="00182E2B">
        <w:rPr>
          <w:rFonts w:ascii="Times New Roman" w:hAnsi="Times New Roman"/>
        </w:rPr>
        <w:t xml:space="preserve">Разъяснений Международных стандартов финансовой отчетности в действие </w:t>
      </w:r>
      <w:r w:rsidRPr="00E4443C">
        <w:rPr>
          <w:rFonts w:ascii="Times New Roman" w:hAnsi="Times New Roman"/>
        </w:rPr>
        <w:t>на территории Российской Федераци</w:t>
      </w:r>
      <w:r w:rsidRPr="00E4443C" w:rsidR="00852887">
        <w:rPr>
          <w:rFonts w:ascii="Times New Roman" w:hAnsi="Times New Roman"/>
        </w:rPr>
        <w:t>и</w:t>
      </w:r>
      <w:r w:rsidRPr="00E4443C" w:rsidR="00182E2B">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Pr="00E4443C" w:rsidR="00852887">
        <w:rPr>
          <w:rFonts w:ascii="Times New Roman" w:hAnsi="Times New Roman"/>
        </w:rPr>
        <w:t>» с учетом требований Указания</w:t>
      </w:r>
      <w:r w:rsidRPr="00E4443C" w:rsidR="00261A14">
        <w:rPr>
          <w:rFonts w:ascii="Times New Roman" w:hAnsi="Times New Roman"/>
        </w:rPr>
        <w:t xml:space="preserve"> Центрального Банка Российской Федерации от 25 августа 2015 года  № 3758-У</w:t>
      </w:r>
      <w:r w:rsidRPr="00E4443C" w:rsidR="00852887">
        <w:rPr>
          <w:rFonts w:ascii="Times New Roman" w:hAnsi="Times New Roman"/>
        </w:rPr>
        <w:t>, включая</w:t>
      </w:r>
      <w:r w:rsidRPr="00E4443C">
        <w:rPr>
          <w:rFonts w:ascii="Times New Roman" w:hAnsi="Times New Roman"/>
        </w:rPr>
        <w:t xml:space="preserve"> ины</w:t>
      </w:r>
      <w:r w:rsidRPr="00E4443C" w:rsidR="00852887">
        <w:rPr>
          <w:rFonts w:ascii="Times New Roman" w:hAnsi="Times New Roman"/>
        </w:rPr>
        <w:t>е</w:t>
      </w:r>
      <w:r w:rsidRPr="00E4443C">
        <w:rPr>
          <w:rFonts w:ascii="Times New Roman" w:hAnsi="Times New Roman"/>
        </w:rPr>
        <w:t xml:space="preserve"> </w:t>
      </w:r>
      <w:r w:rsidRPr="00E4443C" w:rsidR="00261A14">
        <w:rPr>
          <w:rFonts w:ascii="Times New Roman" w:hAnsi="Times New Roman"/>
        </w:rPr>
        <w:t>МСФО</w:t>
      </w:r>
      <w:r w:rsidRPr="00E4443C" w:rsidR="00AF7690">
        <w:rPr>
          <w:rFonts w:ascii="Times New Roman" w:hAnsi="Times New Roman"/>
        </w:rPr>
        <w:t>, применяемые в соответствии с действующим законодательством в отношении паевых инвестиционных фондов.</w:t>
      </w:r>
      <w:r w:rsidRPr="00E4443C" w:rsidR="00852887">
        <w:rPr>
          <w:rFonts w:ascii="Times New Roman" w:hAnsi="Times New Roman"/>
        </w:rPr>
        <w:t xml:space="preserve"> </w:t>
      </w:r>
    </w:p>
    <w:p w:rsidR="008C1454" w:rsidRPr="00E4443C" w:rsidP="00AF3F62" w14:paraId="6ECC5C45"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Pr="00E4443C">
        <w:rPr>
          <w:rFonts w:ascii="Times New Roman" w:hAnsi="Times New Roman"/>
        </w:rPr>
        <w:t xml:space="preserve"> - </w:t>
      </w:r>
      <w:r w:rsidRPr="00E4443C">
        <w:rPr>
          <w:rFonts w:ascii="Times New Roman" w:hAnsi="Times New Roman"/>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777B4B" w:rsidRPr="00E4443C" w:rsidP="00AF3F62" w14:paraId="30FCA3BA" w14:textId="4915CDA9">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w:t>
      </w:r>
      <w:r w:rsidRPr="00E4443C" w:rsidR="00E23DC7">
        <w:rPr>
          <w:rFonts w:ascii="Times New Roman" w:hAnsi="Times New Roman"/>
        </w:rPr>
        <w:t>рез финансовых посредников</w:t>
      </w:r>
      <w:r w:rsidRPr="00E4443C" w:rsidR="00BA4693">
        <w:rPr>
          <w:rFonts w:ascii="Times New Roman" w:hAnsi="Times New Roman"/>
        </w:rPr>
        <w:t>,</w:t>
      </w:r>
      <w:r w:rsidRPr="00E4443C" w:rsidR="00E23DC7">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rsidR="008C1454" w:rsidRPr="00E4443C" w:rsidP="00AF3F62" w14:paraId="6721D655" w14:textId="77777777">
      <w:pPr>
        <w:pStyle w:val="14"/>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Pr="00E4443C">
        <w:rPr>
          <w:rFonts w:eastAsia="Batang"/>
          <w:color w:val="000000"/>
          <w:szCs w:val="24"/>
        </w:rPr>
        <w:t xml:space="preserve"> </w:t>
      </w:r>
      <w:r w:rsidRPr="00E4443C">
        <w:rPr>
          <w:rFonts w:eastAsia="Calibri"/>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Pr="00E4443C">
        <w:rPr>
          <w:rFonts w:eastAsia="Batang"/>
          <w:color w:val="000000"/>
          <w:szCs w:val="24"/>
        </w:rPr>
        <w:t xml:space="preserve"> </w:t>
      </w:r>
    </w:p>
    <w:p w:rsidR="008C1454" w:rsidRPr="00E4443C" w:rsidP="00AF3F62" w14:paraId="18286AD3" w14:textId="77777777">
      <w:pPr>
        <w:pStyle w:val="14"/>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Pr="00E4443C">
        <w:rPr>
          <w:rFonts w:eastAsia="Batang"/>
          <w:b/>
          <w:color w:val="000000"/>
          <w:szCs w:val="24"/>
        </w:rPr>
        <w:t xml:space="preserve"> -</w:t>
      </w:r>
      <w:r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rsidR="00717E0B" w:rsidRPr="00E4443C" w:rsidP="00CE7AFE" w14:paraId="6196E25D" w14:textId="34A60813">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Pr="00E4443C" w:rsidR="00C1059A">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Pr="00E4443C" w:rsidR="00CE7AFE">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Pr="00E4443C" w:rsidR="00CE7AFE">
        <w:rPr>
          <w:rFonts w:ascii="Times New Roman" w:hAnsi="Times New Roman"/>
        </w:rPr>
        <w:t xml:space="preserve">, </w:t>
      </w:r>
      <w:r w:rsidRPr="00935166" w:rsidR="008E5A3B">
        <w:rPr>
          <w:rFonts w:ascii="Times New Roman" w:hAnsi="Times New Roman"/>
        </w:rPr>
        <w:t>связи с возникновением иных неблагоприятных событий</w:t>
      </w:r>
      <w:r w:rsidRPr="00E4443C" w:rsidR="00CE7AFE">
        <w:rPr>
          <w:rFonts w:ascii="Times New Roman" w:hAnsi="Times New Roman"/>
        </w:rPr>
        <w:t>.</w:t>
      </w:r>
    </w:p>
    <w:p w:rsidR="00F91AE0" w:rsidRPr="00E4443C" w:rsidP="00AF3F62" w14:paraId="7476EF16" w14:textId="77777777">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717E0B" w:rsidRPr="00E4443C" w:rsidP="00AF3F62" w14:paraId="11BF0F03" w14:textId="77777777">
      <w:pPr>
        <w:pStyle w:val="14"/>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Pr="00E4443C" w:rsidR="00B77675">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rsidR="00124025" w:rsidRPr="00E4443C" w:rsidP="00124025" w14:paraId="69AFAED8"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rsidR="00124025" w:rsidRPr="00E4443C" w:rsidP="00124025" w14:paraId="13D37C9F"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rsidR="00124025" w:rsidRPr="00E4443C" w:rsidP="00124025" w14:paraId="3360A5AC"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rsidR="00D919C7" w:rsidRPr="00E4443C" w:rsidP="00D94BA7" w14:paraId="1DC07D05" w14:textId="7777777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rsidR="00EB1B85" w:rsidRPr="00E4443C" w:rsidP="00EB1B85" w14:paraId="7C88F1DE" w14:textId="77777777">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Pr="00E4443C" w:rsidR="00A46447">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Pr="00E4443C">
        <w:rPr>
          <w:rFonts w:ascii="Times New Roman" w:hAnsi="Times New Roman"/>
        </w:rPr>
        <w:t>, а так же в иных исключительных случаях</w:t>
      </w:r>
      <w:r w:rsidRPr="00E4443C" w:rsidR="00DA177C">
        <w:rPr>
          <w:rFonts w:ascii="Times New Roman" w:hAnsi="Times New Roman"/>
        </w:rPr>
        <w:t>,</w:t>
      </w:r>
      <w:r w:rsidRPr="00E4443C">
        <w:rPr>
          <w:rFonts w:ascii="Times New Roman" w:hAnsi="Times New Roman"/>
        </w:rPr>
        <w:t xml:space="preserve"> когда текущие </w:t>
      </w:r>
      <w:r w:rsidRPr="00E4443C" w:rsidR="00DA177C">
        <w:rPr>
          <w:rFonts w:ascii="Times New Roman" w:hAnsi="Times New Roman"/>
        </w:rPr>
        <w:t>методы</w:t>
      </w:r>
      <w:r w:rsidRPr="00E4443C">
        <w:rPr>
          <w:rFonts w:ascii="Times New Roman" w:hAnsi="Times New Roman"/>
        </w:rPr>
        <w:t xml:space="preserve">  определения справедливой </w:t>
      </w:r>
      <w:r w:rsidRPr="00E4443C" w:rsidR="00DA177C">
        <w:rPr>
          <w:rFonts w:ascii="Times New Roman" w:hAnsi="Times New Roman"/>
        </w:rPr>
        <w:t>стоимости</w:t>
      </w:r>
      <w:r w:rsidRPr="00E4443C">
        <w:rPr>
          <w:rFonts w:ascii="Times New Roman" w:hAnsi="Times New Roman"/>
        </w:rPr>
        <w:t xml:space="preserve"> актива (обяза</w:t>
      </w:r>
      <w:r w:rsidRPr="00E4443C" w:rsidR="00DA177C">
        <w:rPr>
          <w:rFonts w:ascii="Times New Roman" w:hAnsi="Times New Roman"/>
        </w:rPr>
        <w:t>тельства) с учетом нестандартны</w:t>
      </w:r>
      <w:r w:rsidRPr="00E4443C">
        <w:rPr>
          <w:rFonts w:ascii="Times New Roman" w:hAnsi="Times New Roman"/>
        </w:rPr>
        <w:t>х</w:t>
      </w:r>
      <w:r w:rsidRPr="00E4443C" w:rsidR="00DA177C">
        <w:rPr>
          <w:rFonts w:ascii="Times New Roman" w:hAnsi="Times New Roman"/>
        </w:rPr>
        <w:t xml:space="preserve"> внешних</w:t>
      </w:r>
      <w:r w:rsidRPr="00E4443C">
        <w:rPr>
          <w:rFonts w:ascii="Times New Roman" w:hAnsi="Times New Roman"/>
        </w:rPr>
        <w:t xml:space="preserve"> обстоятельств </w:t>
      </w:r>
      <w:r w:rsidRPr="00E4443C" w:rsidR="00DA177C">
        <w:rPr>
          <w:rFonts w:ascii="Times New Roman" w:hAnsi="Times New Roman"/>
        </w:rPr>
        <w:t>приводя</w:t>
      </w:r>
      <w:r w:rsidRPr="00E4443C">
        <w:rPr>
          <w:rFonts w:ascii="Times New Roman" w:hAnsi="Times New Roman"/>
        </w:rPr>
        <w:t>т к искажению</w:t>
      </w:r>
      <w:r w:rsidRPr="00E4443C" w:rsidR="00DA177C">
        <w:rPr>
          <w:rFonts w:ascii="Times New Roman" w:hAnsi="Times New Roman"/>
        </w:rPr>
        <w:t xml:space="preserve"> справедливой стоимости</w:t>
      </w:r>
      <w:r w:rsidRPr="00E4443C">
        <w:rPr>
          <w:rFonts w:ascii="Times New Roman" w:hAnsi="Times New Roman"/>
        </w:rPr>
        <w:t xml:space="preserve">, </w:t>
      </w:r>
      <w:r w:rsidRPr="00E4443C" w:rsidR="00DA177C">
        <w:rPr>
          <w:rFonts w:ascii="Times New Roman" w:hAnsi="Times New Roman"/>
        </w:rPr>
        <w:t>а применение</w:t>
      </w:r>
      <w:r w:rsidRPr="00E4443C">
        <w:rPr>
          <w:rFonts w:ascii="Times New Roman" w:hAnsi="Times New Roman"/>
        </w:rPr>
        <w:t xml:space="preserve"> мотивированного суждения обеспечивает надежное  определение справедливой стоимости</w:t>
      </w:r>
      <w:r w:rsidRPr="00E4443C" w:rsidR="00DA177C">
        <w:rPr>
          <w:rFonts w:ascii="Times New Roman" w:hAnsi="Times New Roman"/>
        </w:rPr>
        <w:t xml:space="preserve"> соответствии с</w:t>
      </w:r>
      <w:r w:rsidRPr="00E4443C">
        <w:rPr>
          <w:rFonts w:ascii="Times New Roman" w:hAnsi="Times New Roman"/>
        </w:rPr>
        <w:t xml:space="preserve"> МСФО 13 и требованиям законодательства Российской Федерации. </w:t>
      </w:r>
    </w:p>
    <w:p w:rsidR="00B43B66" w:rsidRPr="00E4443C" w:rsidP="00AF3F62" w14:paraId="2CB3D5AC" w14:textId="77777777">
      <w:pPr>
        <w:pStyle w:val="Heading1"/>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rsidR="00A57567" w:rsidRPr="00385EE0" w:rsidP="00AF3F62" w14:paraId="0A19036D" w14:textId="4B691BAE">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Pr="00E4443C" w:rsidR="003178B1">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richText/>
        </w:sdtPr>
        <w:sdtContent>
          <w:r w:rsidRPr="00385EE0" w:rsidR="00880C85">
            <w:rPr>
              <w:rFonts w:ascii="Times New Roman" w:hAnsi="Times New Roman" w:cs="Times New Roman"/>
              <w:sz w:val="22"/>
              <w:szCs w:val="22"/>
            </w:rPr>
            <w:t xml:space="preserve">Интервальным паевым инвестиционным фондом </w:t>
          </w:r>
          <w:r w:rsidRPr="00242B75" w:rsidR="00880C85">
            <w:rPr>
              <w:rFonts w:ascii="Times New Roman" w:hAnsi="Times New Roman" w:cs="Times New Roman"/>
              <w:sz w:val="22"/>
              <w:szCs w:val="22"/>
            </w:rPr>
            <w:t>комбинированным «</w:t>
          </w:r>
          <w:r w:rsidR="00865A69">
            <w:rPr>
              <w:rFonts w:ascii="Times New Roman" w:hAnsi="Times New Roman"/>
              <w:bCs/>
              <w:snapToGrid w:val="0"/>
              <w:sz w:val="22"/>
              <w:szCs w:val="22"/>
            </w:rPr>
            <w:t>Квант Про</w:t>
          </w:r>
          <w:r w:rsidRPr="00385EE0" w:rsidR="00880C85">
            <w:rPr>
              <w:rFonts w:ascii="Times New Roman" w:hAnsi="Times New Roman" w:cs="Times New Roman"/>
              <w:bCs/>
              <w:sz w:val="22"/>
              <w:szCs w:val="22"/>
            </w:rPr>
            <w:t>»</w:t>
          </w:r>
        </w:sdtContent>
      </w:sdt>
      <w:r w:rsidRPr="00385EE0" w:rsidR="00267A2A">
        <w:rPr>
          <w:rFonts w:ascii="Times New Roman" w:hAnsi="Times New Roman" w:cs="Times New Roman"/>
          <w:sz w:val="22"/>
          <w:szCs w:val="22"/>
        </w:rPr>
        <w:t xml:space="preserve"> (далее</w:t>
      </w:r>
      <w:r w:rsidRPr="00880C85" w:rsidR="00267A2A">
        <w:rPr>
          <w:rFonts w:ascii="Times New Roman" w:hAnsi="Times New Roman" w:cs="Times New Roman"/>
          <w:sz w:val="22"/>
          <w:szCs w:val="22"/>
        </w:rPr>
        <w:t xml:space="preserve"> –</w:t>
      </w:r>
      <w:r w:rsidRPr="00880C85" w:rsidR="009553A4">
        <w:rPr>
          <w:rFonts w:ascii="Times New Roman" w:hAnsi="Times New Roman" w:cs="Times New Roman"/>
          <w:sz w:val="22"/>
          <w:szCs w:val="22"/>
        </w:rPr>
        <w:t xml:space="preserve"> </w:t>
      </w:r>
      <w:r w:rsidRPr="00880C85" w:rsidR="00267A2A">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Pr="00E4443C" w:rsidR="00E4443C">
        <w:rPr>
          <w:rFonts w:ascii="Times New Roman" w:hAnsi="Times New Roman" w:cs="Times New Roman"/>
          <w:sz w:val="22"/>
          <w:szCs w:val="22"/>
        </w:rPr>
        <w:t xml:space="preserve">Общества с ограниченной </w:t>
      </w:r>
      <w:r w:rsidRPr="00E4443C" w:rsidR="00E4443C">
        <w:rPr>
          <w:rFonts w:ascii="Times New Roman" w:hAnsi="Times New Roman" w:cs="Times New Roman"/>
          <w:sz w:val="22"/>
          <w:szCs w:val="22"/>
        </w:rPr>
        <w:t>ответственностью «Управляющая компания «Финам Менеджмент»</w:t>
      </w:r>
      <w:r w:rsidRPr="00E4443C" w:rsidR="00267A2A">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Pr="00E4443C" w:rsidR="00AF3F62">
        <w:rPr>
          <w:rFonts w:ascii="Times New Roman" w:hAnsi="Times New Roman" w:cs="Times New Roman"/>
          <w:sz w:val="22"/>
          <w:szCs w:val="22"/>
        </w:rPr>
        <w:t xml:space="preserve"> в соответствии с Федеральным </w:t>
      </w:r>
      <w:hyperlink r:id="rId6" w:history="1">
        <w:r w:rsidRPr="00E4443C" w:rsidR="00AF3F62">
          <w:rPr>
            <w:rFonts w:ascii="Times New Roman" w:hAnsi="Times New Roman" w:cs="Times New Roman"/>
            <w:sz w:val="22"/>
            <w:szCs w:val="22"/>
          </w:rPr>
          <w:t>законом</w:t>
        </w:r>
      </w:hyperlink>
      <w:r w:rsidRPr="00E4443C" w:rsidR="00AF3F62">
        <w:rPr>
          <w:rFonts w:ascii="Times New Roman" w:hAnsi="Times New Roman" w:cs="Times New Roman"/>
          <w:sz w:val="22"/>
          <w:szCs w:val="22"/>
        </w:rPr>
        <w:t xml:space="preserve"> "Об инвестиционных фондах" №</w:t>
      </w:r>
      <w:r w:rsidRPr="00E4443C" w:rsidR="00AF3F62">
        <w:rPr>
          <w:rFonts w:ascii="Times New Roman" w:hAnsi="Times New Roman" w:cs="Times New Roman"/>
          <w:sz w:val="22"/>
          <w:szCs w:val="22"/>
          <w:lang w:val="en-US"/>
        </w:rPr>
        <w:t> </w:t>
      </w:r>
      <w:r w:rsidRPr="00E4443C" w:rsidR="00AF3F62">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Pr="00E4443C" w:rsidR="00AF3F62">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Pr="00E4443C" w:rsidR="00AF3F62">
        <w:rPr>
          <w:rFonts w:ascii="Times New Roman" w:hAnsi="Times New Roman" w:cs="Times New Roman"/>
          <w:sz w:val="22"/>
          <w:szCs w:val="22"/>
        </w:rPr>
        <w:t> </w:t>
      </w:r>
      <w:r w:rsidRPr="00E4443C">
        <w:rPr>
          <w:rFonts w:ascii="Times New Roman" w:hAnsi="Times New Roman" w:cs="Times New Roman"/>
          <w:sz w:val="22"/>
          <w:szCs w:val="22"/>
        </w:rPr>
        <w:t>3758-У (далее –</w:t>
      </w:r>
      <w:r w:rsidRPr="00E4443C" w:rsidR="00C92AC4">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Pr="00E4443C" w:rsidR="00396EA7">
        <w:rPr>
          <w:rFonts w:ascii="Times New Roman" w:hAnsi="Times New Roman" w:cs="Times New Roman"/>
          <w:sz w:val="22"/>
          <w:szCs w:val="22"/>
        </w:rPr>
        <w:t xml:space="preserve"> №</w:t>
      </w:r>
      <w:r w:rsidRPr="00E4443C" w:rsidR="00AF3F62">
        <w:rPr>
          <w:rFonts w:ascii="Times New Roman" w:hAnsi="Times New Roman" w:cs="Times New Roman"/>
          <w:sz w:val="22"/>
          <w:szCs w:val="22"/>
          <w:lang w:val="en-US"/>
        </w:rPr>
        <w:t> </w:t>
      </w:r>
      <w:r w:rsidRPr="00E4443C" w:rsidR="00396EA7">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Pr="00385EE0" w:rsidR="00BA108A">
        <w:rPr>
          <w:rFonts w:ascii="Times New Roman" w:hAnsi="Times New Roman" w:cs="Times New Roman"/>
          <w:sz w:val="22"/>
          <w:szCs w:val="22"/>
        </w:rPr>
        <w:t>.</w:t>
      </w:r>
    </w:p>
    <w:p w:rsidR="00294A28" w:rsidP="00294A28" w14:paraId="778F2FF6" w14:textId="3677D445">
      <w:pPr>
        <w:pStyle w:val="ConsPlusNormal"/>
        <w:spacing w:before="120" w:after="120" w:line="360" w:lineRule="auto"/>
        <w:jc w:val="both"/>
        <w:rPr>
          <w:rFonts w:ascii="Times New Roman" w:hAnsi="Times New Roman" w:cs="Times New Roman"/>
          <w:sz w:val="22"/>
          <w:szCs w:val="22"/>
        </w:rPr>
      </w:pPr>
      <w:r w:rsidRPr="00851BAD">
        <w:rPr>
          <w:rFonts w:ascii="Times New Roman" w:hAnsi="Times New Roman" w:cs="Times New Roman"/>
          <w:sz w:val="22"/>
          <w:szCs w:val="22"/>
        </w:rPr>
        <w:t>Настоящие Правила определения СЧА применяются с даты начала формирования фонда</w:t>
      </w:r>
      <w:r>
        <w:rPr>
          <w:rFonts w:ascii="Times New Roman" w:hAnsi="Times New Roman" w:cs="Times New Roman"/>
          <w:sz w:val="22"/>
          <w:szCs w:val="22"/>
        </w:rPr>
        <w:t>.</w:t>
      </w:r>
    </w:p>
    <w:p w:rsidR="00451E97" w:rsidP="00AF3F62" w14:paraId="651172FA" w14:textId="164BD503">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Pr="00E4443C" w:rsidR="00F75F8C">
        <w:rPr>
          <w:rFonts w:ascii="Times New Roman" w:hAnsi="Times New Roman" w:cs="Times New Roman"/>
          <w:sz w:val="22"/>
          <w:szCs w:val="22"/>
        </w:rPr>
        <w:t xml:space="preserve"> и </w:t>
      </w:r>
      <w:r w:rsidRPr="00E4443C" w:rsidR="005C71ED">
        <w:rPr>
          <w:rFonts w:ascii="Times New Roman" w:hAnsi="Times New Roman" w:cs="Times New Roman"/>
          <w:sz w:val="22"/>
          <w:szCs w:val="22"/>
        </w:rPr>
        <w:t xml:space="preserve">указывается </w:t>
      </w:r>
      <w:r w:rsidRPr="00E4443C" w:rsidR="00F75F8C">
        <w:rPr>
          <w:rFonts w:ascii="Times New Roman" w:hAnsi="Times New Roman" w:cs="Times New Roman"/>
          <w:sz w:val="22"/>
          <w:szCs w:val="22"/>
        </w:rPr>
        <w:t>дата начала применения изменени</w:t>
      </w:r>
      <w:r w:rsidRPr="00E4443C" w:rsidR="001E11F4">
        <w:rPr>
          <w:rFonts w:ascii="Times New Roman" w:hAnsi="Times New Roman" w:cs="Times New Roman"/>
          <w:sz w:val="22"/>
          <w:szCs w:val="22"/>
        </w:rPr>
        <w:t>й</w:t>
      </w:r>
      <w:r w:rsidRPr="00E4443C" w:rsidR="00F75F8C">
        <w:rPr>
          <w:rFonts w:ascii="Times New Roman" w:hAnsi="Times New Roman" w:cs="Times New Roman"/>
          <w:sz w:val="22"/>
          <w:szCs w:val="22"/>
        </w:rPr>
        <w:t xml:space="preserve"> и дополнений в настоящие Правила определения СЧА.</w:t>
      </w:r>
    </w:p>
    <w:p w:rsidR="008C176B" w:rsidP="00AF3F62" w14:paraId="76378BFC" w14:textId="4C022FB8">
      <w:pPr>
        <w:pStyle w:val="ConsPlusNormal"/>
        <w:spacing w:before="120" w:after="120" w:line="360" w:lineRule="auto"/>
        <w:jc w:val="both"/>
        <w:rPr>
          <w:rFonts w:ascii="Times New Roman" w:hAnsi="Times New Roman" w:cs="Times New Roman"/>
          <w:sz w:val="22"/>
          <w:szCs w:val="22"/>
        </w:rPr>
      </w:pPr>
    </w:p>
    <w:p w:rsidR="008C176B" w:rsidRPr="008C176B" w:rsidP="008C176B" w14:paraId="163F38F4" w14:textId="77777777">
      <w:pPr>
        <w:pStyle w:val="Heading1"/>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rsidR="001C2212" w:rsidP="001C2212" w14:paraId="2CB003E4" w14:textId="77777777">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rsidR="001C2212" w:rsidP="001C2212" w14:paraId="77920B08" w14:textId="77777777">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7" w:history="1">
        <w:r>
          <w:rPr>
            <w:rStyle w:val="Hyperlink"/>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rsidR="001C2212" w:rsidP="001C2212" w14:paraId="38BE1D81" w14:textId="77777777">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7" w:history="1">
        <w:r>
          <w:rPr>
            <w:rStyle w:val="Hyperlink"/>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rsidR="00833632" w:rsidRPr="00E4443C" w:rsidP="00AF3F62" w14:paraId="43C136AA" w14:textId="77777777">
      <w:pPr>
        <w:pStyle w:val="Heading1"/>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Pr="00E4443C" w:rsidR="00CD3B40">
        <w:rPr>
          <w:caps/>
          <w:color w:val="943634"/>
          <w:sz w:val="24"/>
        </w:rPr>
        <w:t>СЧА</w:t>
      </w:r>
      <w:r w:rsidRPr="00E4443C">
        <w:rPr>
          <w:caps/>
          <w:color w:val="943634"/>
          <w:sz w:val="24"/>
        </w:rPr>
        <w:t xml:space="preserve"> и среднегодовой </w:t>
      </w:r>
      <w:r w:rsidRPr="00E4443C" w:rsidR="00CD3B40">
        <w:rPr>
          <w:caps/>
          <w:color w:val="943634"/>
          <w:sz w:val="24"/>
        </w:rPr>
        <w:t>СЧА</w:t>
      </w:r>
      <w:r w:rsidRPr="00E4443C">
        <w:rPr>
          <w:caps/>
          <w:color w:val="943634"/>
          <w:sz w:val="24"/>
        </w:rPr>
        <w:t xml:space="preserve"> </w:t>
      </w:r>
      <w:r w:rsidRPr="00E4443C" w:rsidR="00594E06">
        <w:rPr>
          <w:caps/>
          <w:color w:val="943634"/>
          <w:sz w:val="24"/>
        </w:rPr>
        <w:t>ПИФ</w:t>
      </w:r>
      <w:bookmarkEnd w:id="3"/>
      <w:r w:rsidRPr="00E4443C">
        <w:rPr>
          <w:caps/>
          <w:color w:val="943634"/>
          <w:sz w:val="24"/>
        </w:rPr>
        <w:t xml:space="preserve"> </w:t>
      </w:r>
    </w:p>
    <w:p w:rsidR="006A7400" w:rsidRPr="00E4443C" w:rsidP="00AF3F62" w14:paraId="665ADE1D" w14:textId="77777777">
      <w:pPr>
        <w:pStyle w:val="ListParagraph"/>
        <w:spacing w:before="120" w:after="120" w:line="360" w:lineRule="auto"/>
        <w:ind w:left="0"/>
        <w:jc w:val="both"/>
        <w:rPr>
          <w:rFonts w:ascii="Times New Roman" w:hAnsi="Times New Roman"/>
        </w:rPr>
      </w:pPr>
      <w:r w:rsidRPr="00E4443C">
        <w:rPr>
          <w:rFonts w:ascii="Times New Roman" w:hAnsi="Times New Roman"/>
        </w:rPr>
        <w:t>СЧА</w:t>
      </w:r>
      <w:r w:rsidRPr="00E4443C">
        <w:rPr>
          <w:rFonts w:ascii="Times New Roman" w:hAnsi="Times New Roman"/>
        </w:rPr>
        <w:t xml:space="preserve"> </w:t>
      </w:r>
      <w:r w:rsidRPr="00E4443C" w:rsidR="00594E06">
        <w:rPr>
          <w:rFonts w:ascii="Times New Roman" w:hAnsi="Times New Roman"/>
        </w:rPr>
        <w:t xml:space="preserve">ПИФ </w:t>
      </w:r>
      <w:r w:rsidRPr="00E4443C">
        <w:rPr>
          <w:rFonts w:ascii="Times New Roman" w:hAnsi="Times New Roman"/>
        </w:rPr>
        <w:t xml:space="preserve">определяется по состоянию на </w:t>
      </w:r>
      <w:r w:rsidRPr="00E4443C" w:rsidR="0035557A">
        <w:rPr>
          <w:rFonts w:ascii="Times New Roman" w:hAnsi="Times New Roman"/>
        </w:rPr>
        <w:t xml:space="preserve">23:59:59 даты, за которую рассчитывается </w:t>
      </w:r>
      <w:r w:rsidRPr="00E4443C">
        <w:rPr>
          <w:rFonts w:ascii="Times New Roman" w:hAnsi="Times New Roman"/>
        </w:rPr>
        <w:t>СЧА</w:t>
      </w:r>
      <w:r w:rsidRPr="00E4443C" w:rsidR="0035557A">
        <w:rPr>
          <w:rFonts w:ascii="Times New Roman" w:hAnsi="Times New Roman"/>
        </w:rPr>
        <w:t xml:space="preserve">, с учетом данных, раскрытых </w:t>
      </w:r>
      <w:r w:rsidRPr="00E4443C" w:rsidR="00191E55">
        <w:rPr>
          <w:rFonts w:ascii="Times New Roman" w:hAnsi="Times New Roman"/>
        </w:rPr>
        <w:t>на</w:t>
      </w:r>
      <w:r w:rsidRPr="00E4443C" w:rsidR="0035557A">
        <w:rPr>
          <w:rFonts w:ascii="Times New Roman" w:hAnsi="Times New Roman"/>
        </w:rPr>
        <w:t xml:space="preserve"> указанную дату в доступных для управляющей компании источниках, вне зависимости от часового пояса</w:t>
      </w:r>
      <w:r w:rsidRPr="00E4443C">
        <w:rPr>
          <w:rFonts w:ascii="Times New Roman" w:hAnsi="Times New Roman"/>
        </w:rPr>
        <w:t>.</w:t>
      </w:r>
    </w:p>
    <w:p w:rsidR="006A7400" w:rsidP="00AF3F62" w14:paraId="4707EDE1" w14:textId="131BC1E8">
      <w:pPr>
        <w:pStyle w:val="ListParagraph"/>
        <w:autoSpaceDE w:val="0"/>
        <w:autoSpaceDN w:val="0"/>
        <w:adjustRightInd w:val="0"/>
        <w:spacing w:before="120" w:after="120" w:line="360" w:lineRule="auto"/>
        <w:ind w:left="0"/>
        <w:jc w:val="both"/>
        <w:rPr>
          <w:rFonts w:ascii="Times New Roman" w:hAnsi="Times New Roman"/>
        </w:rPr>
      </w:pPr>
    </w:p>
    <w:p w:rsidR="0028526D" w:rsidRPr="00E4443C" w:rsidP="00AF3F62" w14:paraId="4E77034D" w14:textId="527D9ED9">
      <w:pPr>
        <w:pStyle w:val="ListParagraph"/>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rsidR="0014321A" w:rsidRPr="00E4443C" w:rsidP="00AF3F62" w14:paraId="163DA76F" w14:textId="77777777">
      <w:pPr>
        <w:pStyle w:val="ListParagraph"/>
        <w:spacing w:before="120" w:after="120" w:line="360" w:lineRule="auto"/>
        <w:ind w:left="0"/>
        <w:jc w:val="both"/>
        <w:rPr>
          <w:rFonts w:ascii="Times New Roman" w:hAnsi="Times New Roman"/>
        </w:rPr>
      </w:pPr>
      <w:r w:rsidRPr="00E4443C">
        <w:rPr>
          <w:rFonts w:ascii="Times New Roman" w:hAnsi="Times New Roman"/>
        </w:rPr>
        <w:t>СЧА</w:t>
      </w:r>
      <w:r w:rsidRPr="00E4443C">
        <w:rPr>
          <w:rFonts w:ascii="Times New Roman" w:hAnsi="Times New Roman"/>
        </w:rPr>
        <w:t xml:space="preserve"> определяется </w:t>
      </w:r>
      <w:r w:rsidRPr="00E4443C" w:rsidR="00F36746">
        <w:rPr>
          <w:rFonts w:ascii="Times New Roman" w:hAnsi="Times New Roman"/>
        </w:rPr>
        <w:t xml:space="preserve">в соответствии с настоящими Правилами </w:t>
      </w:r>
      <w:r w:rsidRPr="00E4443C">
        <w:rPr>
          <w:rFonts w:ascii="Times New Roman" w:hAnsi="Times New Roman"/>
        </w:rPr>
        <w:t>как разница между стоимостью актив</w:t>
      </w:r>
      <w:r w:rsidRPr="00E4443C" w:rsidR="00915D33">
        <w:rPr>
          <w:rFonts w:ascii="Times New Roman" w:hAnsi="Times New Roman"/>
        </w:rPr>
        <w:t>ов</w:t>
      </w:r>
      <w:r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Pr="00E4443C" w:rsidR="00C0718E">
        <w:rPr>
          <w:rFonts w:ascii="Times New Roman" w:hAnsi="Times New Roman"/>
        </w:rPr>
        <w:t>.</w:t>
      </w:r>
      <w:r w:rsidRPr="00E4443C">
        <w:rPr>
          <w:rFonts w:ascii="Times New Roman" w:hAnsi="Times New Roman"/>
        </w:rPr>
        <w:t xml:space="preserve"> </w:t>
      </w:r>
    </w:p>
    <w:p w:rsidR="00867137" w:rsidRPr="00E4443C" w:rsidP="00AF3F62" w14:paraId="564D06DE" w14:textId="77777777">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СЧА</w:t>
      </w:r>
      <w:r w:rsidRPr="00E4443C" w:rsidR="006A7400">
        <w:rPr>
          <w:rFonts w:ascii="Times New Roman" w:hAnsi="Times New Roman"/>
        </w:rPr>
        <w:t xml:space="preserve"> </w:t>
      </w:r>
      <w:r w:rsidRPr="00E4443C" w:rsidR="00594E06">
        <w:rPr>
          <w:rFonts w:ascii="Times New Roman" w:hAnsi="Times New Roman"/>
        </w:rPr>
        <w:t xml:space="preserve">ПИФ </w:t>
      </w:r>
      <w:r w:rsidRPr="00E4443C" w:rsidR="006A7400">
        <w:rPr>
          <w:rFonts w:ascii="Times New Roman" w:hAnsi="Times New Roman"/>
        </w:rPr>
        <w:t>определяется</w:t>
      </w:r>
      <w:r w:rsidRPr="00E4443C" w:rsidR="00F21035">
        <w:rPr>
          <w:rFonts w:ascii="Times New Roman" w:hAnsi="Times New Roman"/>
        </w:rPr>
        <w:t xml:space="preserve"> (дата определения СЧА)</w:t>
      </w:r>
      <w:r w:rsidRPr="00E4443C" w:rsidR="00AF3F62">
        <w:rPr>
          <w:rFonts w:ascii="Times New Roman" w:hAnsi="Times New Roman"/>
        </w:rPr>
        <w:t>:</w:t>
      </w:r>
    </w:p>
    <w:p w:rsidR="00A65714" w:rsidRPr="00E4443C" w:rsidP="00A76072" w14:paraId="640D5FAB"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Pr="00E4443C" w:rsidR="00334C27">
        <w:rPr>
          <w:rFonts w:ascii="Times New Roman" w:hAnsi="Times New Roman"/>
        </w:rPr>
        <w:t>ПИФ</w:t>
      </w:r>
      <w:r w:rsidRPr="00E4443C" w:rsidR="00D70A46">
        <w:rPr>
          <w:rFonts w:ascii="Times New Roman" w:hAnsi="Times New Roman"/>
        </w:rPr>
        <w:t>;</w:t>
      </w:r>
    </w:p>
    <w:p w:rsidR="006A7400" w:rsidRPr="00E4443C" w:rsidP="00A76072" w14:paraId="701C07F9"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rsidR="006A7400" w:rsidRPr="00E4443C" w:rsidP="00A76072" w14:paraId="7E6AC806"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Pr="00E4443C" w:rsidR="00594E06">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Pr="00E4443C" w:rsidR="00C54464">
        <w:rPr>
          <w:rFonts w:ascii="Times New Roman" w:hAnsi="Times New Roman"/>
        </w:rPr>
        <w:t>;</w:t>
      </w:r>
    </w:p>
    <w:p w:rsidR="00D70A46" w:rsidRPr="00E4443C" w:rsidP="00A76072" w14:paraId="61889606"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Pr="00E4443C" w:rsidR="00CD3B40">
        <w:rPr>
          <w:rFonts w:ascii="Times New Roman" w:hAnsi="Times New Roman"/>
        </w:rPr>
        <w:t>СЧА</w:t>
      </w:r>
      <w:r w:rsidRPr="00E4443C">
        <w:rPr>
          <w:rFonts w:ascii="Times New Roman" w:hAnsi="Times New Roman"/>
        </w:rPr>
        <w:t xml:space="preserve"> </w:t>
      </w:r>
      <w:r w:rsidRPr="00880C85" w:rsidR="00594E06">
        <w:rPr>
          <w:rFonts w:ascii="Times New Roman" w:hAnsi="Times New Roman"/>
        </w:rPr>
        <w:t xml:space="preserve">ПИФ </w:t>
      </w:r>
      <w:r w:rsidRPr="00880C85">
        <w:rPr>
          <w:rFonts w:ascii="Times New Roman" w:hAnsi="Times New Roman"/>
        </w:rPr>
        <w:t>определяется</w:t>
      </w:r>
      <w:r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345"/>
        <w:gridCol w:w="2368"/>
      </w:tblGrid>
      <w:tr w14:paraId="1E88F217" w14:textId="77777777" w:rsidTr="00D11056">
        <w:tblPrEx>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513" w:type="dxa"/>
            <w:shd w:val="clear" w:color="auto" w:fill="A6A6A6"/>
          </w:tcPr>
          <w:p w:rsidR="00D70A46" w:rsidRPr="00E4443C" w:rsidP="00D11056" w14:paraId="4FF04A28"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rsidR="00D70A46" w:rsidRPr="00E4443C" w:rsidP="00D11056" w14:paraId="5059C289"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4467BFC2" w14:textId="77777777" w:rsidTr="00D11056">
        <w:tblPrEx>
          <w:tblW w:w="0" w:type="auto"/>
          <w:tblInd w:w="-34" w:type="dxa"/>
          <w:tblLook w:val="04A0"/>
        </w:tblPrEx>
        <w:tc>
          <w:tcPr>
            <w:tcW w:w="7513" w:type="dxa"/>
            <w:shd w:val="clear" w:color="auto" w:fill="auto"/>
          </w:tcPr>
          <w:p w:rsidR="00AC2E67" w:rsidRPr="00E4443C" w:rsidP="00D11056" w14:paraId="06BC1A8D"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Pr="00E4443C" w:rsidR="001F3F0A">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rsidR="00AC2E67" w:rsidRPr="00E4443C" w:rsidP="00D11056" w14:paraId="79533D8E" w14:textId="77777777">
            <w:pPr>
              <w:pStyle w:val="ListParagraph"/>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rsidR="00AC2E67" w:rsidRPr="00E4443C" w:rsidP="00D11056" w14:paraId="096D627B"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F9DCE79" w14:textId="77777777" w:rsidTr="00D11056">
        <w:tblPrEx>
          <w:tblW w:w="0" w:type="auto"/>
          <w:tblInd w:w="-34" w:type="dxa"/>
          <w:tblLook w:val="04A0"/>
        </w:tblPrEx>
        <w:tc>
          <w:tcPr>
            <w:tcW w:w="7513" w:type="dxa"/>
            <w:shd w:val="clear" w:color="auto" w:fill="auto"/>
          </w:tcPr>
          <w:p w:rsidR="00AC2E67" w:rsidRPr="00E4443C" w:rsidP="00D11056" w14:paraId="5B343C5B"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rsidR="00AC2E67" w:rsidRPr="00E4443C" w:rsidP="00D11056" w14:paraId="7DFC68D0" w14:textId="77777777">
            <w:pPr>
              <w:pStyle w:val="ListParagraph"/>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AC2E67" w:rsidRPr="00E4443C" w:rsidP="00D11056" w14:paraId="574DFA2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rsidR="00AC2E67" w:rsidRPr="00E4443C" w:rsidP="00D11056" w14:paraId="6581CCE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3C31319" w14:textId="77777777" w:rsidTr="00880C85">
        <w:tblPrEx>
          <w:tblW w:w="0" w:type="auto"/>
          <w:tblInd w:w="-34" w:type="dxa"/>
          <w:tblLook w:val="04A0"/>
        </w:tblPrEx>
        <w:tc>
          <w:tcPr>
            <w:tcW w:w="7513" w:type="dxa"/>
            <w:shd w:val="clear" w:color="auto" w:fill="auto"/>
          </w:tcPr>
          <w:p w:rsidR="00AC2E67" w:rsidRPr="00E4443C" w:rsidP="00D11056" w14:paraId="2406BFAA"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rsidR="00AC2E67" w:rsidRPr="00E4443C" w:rsidP="00D11056" w14:paraId="31F3B014" w14:textId="77777777">
            <w:pPr>
              <w:pStyle w:val="ListParagraph"/>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Pr="00E4443C" w:rsidR="00F84910">
              <w:rPr>
                <w:rFonts w:ascii="Times New Roman" w:hAnsi="Times New Roman"/>
                <w:sz w:val="20"/>
                <w:szCs w:val="20"/>
              </w:rPr>
              <w:t>ПИФ</w:t>
            </w:r>
            <w:r w:rsidRPr="00E4443C">
              <w:rPr>
                <w:rFonts w:ascii="Times New Roman" w:hAnsi="Times New Roman"/>
                <w:sz w:val="20"/>
                <w:szCs w:val="20"/>
              </w:rPr>
              <w:t xml:space="preserve">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AC2E67" w:rsidRPr="00E4443C" w:rsidP="00D11056" w14:paraId="6CB6C88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rsidR="00AC2E67" w:rsidRPr="00880C85" w:rsidP="00880C85" w14:paraId="3B36E384" w14:textId="05BFF372">
            <w:pPr>
              <w:pStyle w:val="ListParagraph"/>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14:paraId="3D70905E" w14:textId="77777777" w:rsidTr="00D11056">
        <w:tblPrEx>
          <w:tblW w:w="0" w:type="auto"/>
          <w:tblInd w:w="-34" w:type="dxa"/>
          <w:tblLook w:val="04A0"/>
        </w:tblPrEx>
        <w:tc>
          <w:tcPr>
            <w:tcW w:w="7513" w:type="dxa"/>
            <w:shd w:val="clear" w:color="auto" w:fill="auto"/>
          </w:tcPr>
          <w:p w:rsidR="00D70A46" w:rsidRPr="00E4443C" w:rsidP="00D11056" w14:paraId="2DC07F40"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Pr="00E4443C" w:rsidR="00334C27">
              <w:rPr>
                <w:rFonts w:ascii="Times New Roman" w:hAnsi="Times New Roman"/>
                <w:i/>
                <w:color w:val="943634"/>
                <w:sz w:val="20"/>
                <w:szCs w:val="20"/>
              </w:rPr>
              <w:t>ПИФ</w:t>
            </w:r>
            <w:r w:rsidRPr="00E4443C" w:rsidR="00513564">
              <w:rPr>
                <w:rFonts w:ascii="Times New Roman" w:hAnsi="Times New Roman"/>
                <w:i/>
                <w:color w:val="943634"/>
                <w:sz w:val="20"/>
                <w:szCs w:val="20"/>
              </w:rPr>
              <w:t>,</w:t>
            </w:r>
            <w:r w:rsidRPr="00E4443C" w:rsidR="00AC2E67">
              <w:rPr>
                <w:rFonts w:ascii="Times New Roman" w:hAnsi="Times New Roman"/>
                <w:i/>
                <w:color w:val="943634"/>
                <w:sz w:val="20"/>
                <w:szCs w:val="20"/>
              </w:rPr>
              <w:t xml:space="preserve"> если правилами </w:t>
            </w:r>
            <w:r w:rsidRPr="00E4443C" w:rsidR="009B4C92">
              <w:rPr>
                <w:rFonts w:ascii="Times New Roman" w:hAnsi="Times New Roman"/>
                <w:i/>
                <w:color w:val="943634"/>
                <w:sz w:val="20"/>
                <w:szCs w:val="20"/>
              </w:rPr>
              <w:t>ДУ ПИФ</w:t>
            </w:r>
            <w:r w:rsidRPr="00E4443C" w:rsidR="00AC2E67">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rsidR="00AC2E67" w:rsidRPr="00E4443C" w:rsidP="00D11056" w14:paraId="4CDE7392"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Pr="00E4443C" w:rsidR="00F84910">
              <w:rPr>
                <w:rFonts w:ascii="Times New Roman" w:hAnsi="Times New Roman"/>
                <w:sz w:val="20"/>
                <w:szCs w:val="20"/>
              </w:rPr>
              <w:t>ПИФ</w:t>
            </w:r>
            <w:r w:rsidRPr="00E4443C">
              <w:rPr>
                <w:rFonts w:ascii="Times New Roman" w:hAnsi="Times New Roman"/>
                <w:sz w:val="20"/>
                <w:szCs w:val="20"/>
              </w:rPr>
              <w:t xml:space="preserve">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156CD6" w:rsidRPr="00E4443C" w:rsidP="00156CD6" w14:paraId="0D048028"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rsidR="000E18D3" w:rsidRPr="00E4443C" w14:paraId="00B54964"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Pr="00E4443C">
              <w:rPr>
                <w:rFonts w:ascii="Times New Roman" w:hAnsi="Times New Roman"/>
                <w:sz w:val="20"/>
                <w:szCs w:val="20"/>
              </w:rPr>
              <w:t>;</w:t>
            </w:r>
          </w:p>
          <w:p w:rsidR="0009425C" w:rsidRPr="00E4443C" w:rsidP="000E18D3" w14:paraId="45CD200C" w14:textId="77777777">
            <w:pPr>
              <w:jc w:val="both"/>
              <w:rPr>
                <w:rFonts w:ascii="Times New Roman" w:hAnsi="Times New Roman" w:eastAsiaTheme="minorHAnsi"/>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Pr="00E4443C" w:rsidR="00445650">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rsidR="00D70A46" w:rsidRPr="00E4443C" w:rsidP="00D11056" w14:paraId="6953585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6A48234" w14:textId="77777777" w:rsidTr="00D11056">
        <w:tblPrEx>
          <w:tblW w:w="0" w:type="auto"/>
          <w:tblInd w:w="-34" w:type="dxa"/>
          <w:tblLook w:val="04A0"/>
        </w:tblPrEx>
        <w:tc>
          <w:tcPr>
            <w:tcW w:w="7513" w:type="dxa"/>
            <w:shd w:val="clear" w:color="auto" w:fill="auto"/>
          </w:tcPr>
          <w:p w:rsidR="00AC2E67" w:rsidRPr="00E4443C" w:rsidP="00D11056" w14:paraId="225F37AC"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Pr="00E4443C" w:rsidR="00513564">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Pr="00E4443C" w:rsidR="00F84910">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rsidR="00AC2E67" w:rsidRPr="00E4443C" w:rsidP="00D11056" w14:paraId="39E78CF0"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Pr="00E4443C" w:rsidR="00F84910">
              <w:rPr>
                <w:rFonts w:ascii="Times New Roman" w:hAnsi="Times New Roman"/>
                <w:sz w:val="20"/>
                <w:szCs w:val="20"/>
              </w:rPr>
              <w:t>ПИФ</w:t>
            </w:r>
            <w:r w:rsidRPr="00E4443C">
              <w:rPr>
                <w:rFonts w:ascii="Times New Roman" w:hAnsi="Times New Roman"/>
                <w:sz w:val="20"/>
                <w:szCs w:val="20"/>
              </w:rPr>
              <w:t xml:space="preserve">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AC2E67" w:rsidRPr="00E4443C" w:rsidP="00D11056" w14:paraId="0316A9A9"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rsidR="00AC2E67" w:rsidRPr="00E4443C" w:rsidP="00D11056" w14:paraId="17775D0A"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Pr="00E4443C" w:rsidR="001170F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rsidR="000E18D3" w:rsidRPr="00E4443C" w:rsidP="00D11056" w14:paraId="5938F54B"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Pr="00E4443C">
              <w:rPr>
                <w:rFonts w:ascii="Times New Roman" w:hAnsi="Times New Roman"/>
                <w:sz w:val="20"/>
                <w:szCs w:val="20"/>
              </w:rPr>
              <w:t>;</w:t>
            </w:r>
          </w:p>
          <w:p w:rsidR="00AC2E67" w:rsidRPr="00E4443C" w:rsidP="00D11056" w14:paraId="7927129D"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rsidR="00AC2E67" w:rsidRPr="00E4443C" w:rsidP="00D11056" w14:paraId="6B01FF1A" w14:textId="77777777">
            <w:pPr>
              <w:pStyle w:val="ListParagraph"/>
              <w:autoSpaceDE w:val="0"/>
              <w:autoSpaceDN w:val="0"/>
              <w:adjustRightInd w:val="0"/>
              <w:spacing w:after="0" w:line="240" w:lineRule="auto"/>
              <w:ind w:left="0"/>
              <w:jc w:val="both"/>
              <w:rPr>
                <w:rFonts w:ascii="Times New Roman" w:hAnsi="Times New Roman"/>
                <w:sz w:val="20"/>
                <w:szCs w:val="20"/>
              </w:rPr>
            </w:pPr>
          </w:p>
        </w:tc>
      </w:tr>
    </w:tbl>
    <w:p w:rsidR="00813770" w:rsidRPr="00E4443C" w:rsidP="0086333C" w14:paraId="3023E52D" w14:textId="77777777">
      <w:pPr>
        <w:autoSpaceDE w:val="0"/>
        <w:autoSpaceDN w:val="0"/>
        <w:adjustRightInd w:val="0"/>
        <w:spacing w:before="120" w:after="120" w:line="360" w:lineRule="auto"/>
        <w:jc w:val="both"/>
        <w:rPr>
          <w:rFonts w:ascii="Times New Roman" w:hAnsi="Times New Roman"/>
        </w:rPr>
      </w:pPr>
    </w:p>
    <w:p w:rsidR="001D7A6F" w:rsidRPr="00E4443C" w:rsidP="0086333C" w14:paraId="6C1BB27B" w14:textId="77777777">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Pr="00E4443C" w:rsidR="00830D86">
        <w:rPr>
          <w:rFonts w:ascii="Times New Roman" w:hAnsi="Times New Roman"/>
        </w:rPr>
        <w:t xml:space="preserve">(СГСЧА) </w:t>
      </w:r>
      <w:r w:rsidRPr="00E4443C">
        <w:rPr>
          <w:rFonts w:ascii="Times New Roman" w:hAnsi="Times New Roman"/>
        </w:rPr>
        <w:t xml:space="preserve">на любой день определяется </w:t>
      </w:r>
      <w:r w:rsidRPr="00E4443C">
        <w:rPr>
          <w:rFonts w:ascii="Times New Roman" w:hAnsi="Times New Roman"/>
        </w:rPr>
        <w:t>в</w:t>
      </w:r>
      <w:r w:rsidRPr="00E4443C" w:rsidR="00C44AA9">
        <w:rPr>
          <w:rFonts w:ascii="Times New Roman" w:hAnsi="Times New Roman"/>
        </w:rPr>
        <w:t xml:space="preserve"> следующем</w:t>
      </w:r>
      <w:r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343"/>
        <w:gridCol w:w="2370"/>
      </w:tblGrid>
      <w:tr w14:paraId="53259C0B" w14:textId="77777777" w:rsidTr="00D11056">
        <w:tblPrEx>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513" w:type="dxa"/>
            <w:shd w:val="clear" w:color="auto" w:fill="A6A6A6"/>
          </w:tcPr>
          <w:p w:rsidR="001D7A6F" w:rsidRPr="00E4443C" w:rsidP="00D11056" w14:paraId="7D9B0F4B"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rsidR="001D7A6F" w:rsidRPr="00E4443C" w:rsidP="00D11056" w14:paraId="40A69EC4"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704E66B4" w14:textId="77777777" w:rsidTr="00D11056">
        <w:tblPrEx>
          <w:tblW w:w="0" w:type="auto"/>
          <w:tblInd w:w="-34" w:type="dxa"/>
          <w:tblLook w:val="04A0"/>
        </w:tblPrEx>
        <w:tc>
          <w:tcPr>
            <w:tcW w:w="7513" w:type="dxa"/>
            <w:shd w:val="clear" w:color="auto" w:fill="auto"/>
          </w:tcPr>
          <w:p w:rsidR="001D7A6F" w:rsidRPr="00E4443C" w:rsidP="00D11056" w14:paraId="64E03FD7"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Pr="00E4443C" w:rsidR="005C71ED">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rsidR="001D7A6F" w:rsidRPr="00E4443C" w:rsidP="00D11056" w14:paraId="09FDFFE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5345A04" w14:textId="77777777" w:rsidTr="00AE41F1">
        <w:tblPrEx>
          <w:tblW w:w="0" w:type="auto"/>
          <w:tblInd w:w="-34" w:type="dxa"/>
          <w:tblLook w:val="04A0"/>
        </w:tblPrEx>
        <w:trPr>
          <w:trHeight w:val="1326"/>
        </w:trPr>
        <w:tc>
          <w:tcPr>
            <w:tcW w:w="7513" w:type="dxa"/>
            <w:shd w:val="clear" w:color="auto" w:fill="auto"/>
          </w:tcPr>
          <w:p w:rsidR="001D7A6F" w:rsidRPr="00E4443C" w:rsidP="00D11056" w14:paraId="0AC6ECEC"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Pr="00E4443C" w:rsidR="00CD3B40">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Pr="00E4443C" w:rsidR="00AB3006">
              <w:rPr>
                <w:rFonts w:ascii="Times New Roman" w:hAnsi="Times New Roman"/>
                <w:sz w:val="20"/>
                <w:szCs w:val="20"/>
              </w:rPr>
              <w:t>)</w:t>
            </w:r>
            <w:r w:rsidRPr="00E4443C">
              <w:rPr>
                <w:rFonts w:ascii="Times New Roman" w:hAnsi="Times New Roman"/>
                <w:sz w:val="20"/>
                <w:szCs w:val="20"/>
              </w:rPr>
              <w:t xml:space="preserve"> до даты расчета </w:t>
            </w:r>
            <w:r w:rsidRPr="00E4443C" w:rsidR="005C71ED">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rsidR="001D7A6F" w:rsidRPr="00AE41F1" w:rsidP="00AE41F1" w14:paraId="0C7BD202" w14:textId="2ED31BF7">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rsidR="007632A4" w:rsidRPr="00E4443C" w:rsidP="00AF3F62" w14:paraId="446E0346" w14:textId="3F7CBE35">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Pr="00E4443C" w:rsidR="000C5A1D">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Pr="00E4443C" w:rsidR="00C44AA9">
        <w:rPr>
          <w:rFonts w:ascii="Times New Roman" w:hAnsi="Times New Roman"/>
        </w:rPr>
        <w:t xml:space="preserve"> </w:t>
      </w:r>
      <w:r w:rsidRPr="00E4443C" w:rsidR="00E36196">
        <w:rPr>
          <w:rFonts w:ascii="Times New Roman" w:hAnsi="Times New Roman"/>
        </w:rPr>
        <w:t>понимается</w:t>
      </w:r>
      <w:r w:rsidRPr="00E4443C" w:rsidR="00C44AA9">
        <w:rPr>
          <w:rFonts w:ascii="Times New Roman" w:hAnsi="Times New Roman"/>
        </w:rPr>
        <w:t xml:space="preserve"> каждая </w:t>
      </w:r>
      <w:r w:rsidRPr="00E4443C">
        <w:rPr>
          <w:rFonts w:ascii="Times New Roman" w:hAnsi="Times New Roman"/>
        </w:rPr>
        <w:t>дат</w:t>
      </w:r>
      <w:r w:rsidRPr="00E4443C" w:rsidR="00C44AA9">
        <w:rPr>
          <w:rFonts w:ascii="Times New Roman" w:hAnsi="Times New Roman"/>
        </w:rPr>
        <w:t>а</w:t>
      </w:r>
      <w:r w:rsidRPr="00E4443C">
        <w:rPr>
          <w:rFonts w:ascii="Times New Roman" w:hAnsi="Times New Roman"/>
        </w:rPr>
        <w:t xml:space="preserve"> определения СЧА ПИФ, </w:t>
      </w:r>
      <w:r w:rsidRPr="00E4443C" w:rsidR="00C44AA9">
        <w:rPr>
          <w:rFonts w:ascii="Times New Roman" w:hAnsi="Times New Roman"/>
        </w:rPr>
        <w:t xml:space="preserve">указанная </w:t>
      </w:r>
      <w:r w:rsidRPr="00E4443C">
        <w:rPr>
          <w:rFonts w:ascii="Times New Roman" w:hAnsi="Times New Roman"/>
        </w:rPr>
        <w:t>в нас</w:t>
      </w:r>
      <w:r w:rsidRPr="00E4443C" w:rsidR="001437D7">
        <w:rPr>
          <w:rFonts w:ascii="Times New Roman" w:hAnsi="Times New Roman"/>
        </w:rPr>
        <w:t>тоящих Правилах определения СЧА</w:t>
      </w:r>
      <w:r w:rsidRPr="00E4443C" w:rsidR="00E93DD2">
        <w:rPr>
          <w:rFonts w:ascii="Times New Roman" w:hAnsi="Times New Roman"/>
        </w:rPr>
        <w:t>.</w:t>
      </w:r>
    </w:p>
    <w:p w:rsidR="0086333C" w:rsidP="00880C85" w14:paraId="7F2EB677" w14:textId="4D6CEDED">
      <w:pPr>
        <w:pStyle w:val="ListParagraph"/>
        <w:spacing w:before="120" w:after="120" w:line="360" w:lineRule="auto"/>
        <w:ind w:left="0"/>
        <w:jc w:val="both"/>
        <w:rPr>
          <w:rFonts w:ascii="Times New Roman" w:hAnsi="Times New Roman"/>
        </w:rPr>
      </w:pPr>
      <w:r w:rsidRPr="00E4443C">
        <w:rPr>
          <w:rFonts w:ascii="Times New Roman" w:hAnsi="Times New Roman"/>
        </w:rPr>
        <w:t>СЧА</w:t>
      </w:r>
      <w:r w:rsidRPr="00E4443C" w:rsidR="00CB4AD2">
        <w:rPr>
          <w:rFonts w:ascii="Times New Roman" w:hAnsi="Times New Roman"/>
        </w:rPr>
        <w:t xml:space="preserve"> </w:t>
      </w:r>
      <w:r w:rsidRPr="00E4443C" w:rsidR="00F84910">
        <w:rPr>
          <w:rFonts w:ascii="Times New Roman" w:hAnsi="Times New Roman"/>
        </w:rPr>
        <w:t>ПИФ</w:t>
      </w:r>
      <w:r w:rsidRPr="00E4443C" w:rsidR="00CB4AD2">
        <w:rPr>
          <w:rFonts w:ascii="Times New Roman" w:hAnsi="Times New Roman"/>
        </w:rPr>
        <w:t xml:space="preserve">, в том числе среднегодовая </w:t>
      </w:r>
      <w:r w:rsidRPr="00E4443C">
        <w:rPr>
          <w:rFonts w:ascii="Times New Roman" w:hAnsi="Times New Roman"/>
        </w:rPr>
        <w:t>СЧА</w:t>
      </w:r>
      <w:r w:rsidRPr="00E4443C" w:rsidR="00CB4AD2">
        <w:rPr>
          <w:rFonts w:ascii="Times New Roman" w:hAnsi="Times New Roman"/>
        </w:rPr>
        <w:t xml:space="preserve"> </w:t>
      </w:r>
      <w:r w:rsidRPr="00E4443C" w:rsidR="00F84910">
        <w:rPr>
          <w:rFonts w:ascii="Times New Roman" w:hAnsi="Times New Roman"/>
        </w:rPr>
        <w:t>ПИФ</w:t>
      </w:r>
      <w:r w:rsidRPr="00E4443C" w:rsidR="00CB4AD2">
        <w:rPr>
          <w:rFonts w:ascii="Times New Roman" w:hAnsi="Times New Roman"/>
        </w:rPr>
        <w:t xml:space="preserve">, а также расчетная стоимость инвестиционного пая </w:t>
      </w:r>
      <w:r w:rsidRPr="00E4443C" w:rsidR="00F84910">
        <w:rPr>
          <w:rFonts w:ascii="Times New Roman" w:hAnsi="Times New Roman"/>
        </w:rPr>
        <w:t xml:space="preserve">ПИФ </w:t>
      </w:r>
      <w:r w:rsidRPr="00E4443C" w:rsidR="00CB4AD2">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Pr="00E4443C" w:rsidR="003608F0">
        <w:rPr>
          <w:rFonts w:ascii="Times New Roman" w:hAnsi="Times New Roman"/>
        </w:rPr>
        <w:t xml:space="preserve">валюте определения СЧА в соответствии с Правилами </w:t>
      </w:r>
      <w:r w:rsidRPr="00E4443C" w:rsidR="00DB559B">
        <w:rPr>
          <w:rFonts w:ascii="Times New Roman" w:hAnsi="Times New Roman"/>
        </w:rPr>
        <w:t>ДУ</w:t>
      </w:r>
      <w:r w:rsidRPr="00E4443C" w:rsidR="003608F0">
        <w:rPr>
          <w:rFonts w:ascii="Times New Roman" w:hAnsi="Times New Roman"/>
        </w:rPr>
        <w:t xml:space="preserve"> ПИФ, действующими на дату определения СЧА.</w:t>
      </w:r>
      <w:r w:rsidRPr="00E4443C" w:rsidR="00B13C3A">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Pr="00E4443C" w:rsidR="00CE122A">
        <w:rPr>
          <w:rFonts w:ascii="Times New Roman" w:hAnsi="Times New Roman"/>
        </w:rPr>
        <w:t xml:space="preserve">  </w:t>
      </w:r>
    </w:p>
    <w:p w:rsidR="00D671B2" w:rsidRPr="00D671B2" w:rsidP="00880C85" w14:paraId="66F0858C" w14:textId="34402DA4">
      <w:pPr>
        <w:pStyle w:val="ListParagraph"/>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rsidR="00D671B2" w:rsidRPr="00D671B2" w:rsidP="00D671B2" w14:paraId="65700F44" w14:textId="77777777">
      <w:pPr>
        <w:pStyle w:val="Heading1"/>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rsidR="00D671B2" w:rsidRPr="00D671B2" w:rsidP="00D671B2" w14:paraId="17068350" w14:textId="77777777">
      <w:pPr>
        <w:pStyle w:val="ListParagraph"/>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rsidR="00D671B2" w:rsidRPr="00D671B2" w:rsidP="00D671B2" w14:paraId="6FE86535" w14:textId="77777777">
      <w:pPr>
        <w:pStyle w:val="ListParagraph"/>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rsidR="00D671B2" w:rsidRPr="00D671B2" w:rsidP="00D671B2" w14:paraId="417F9798" w14:textId="77777777">
      <w:pPr>
        <w:pStyle w:val="ListParagraph"/>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rsidR="00D671B2" w:rsidRPr="00E4443C" w:rsidP="00D671B2" w14:paraId="1D23C7FE" w14:textId="56E76714">
      <w:pPr>
        <w:pStyle w:val="ListParagraph"/>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rsidR="00F51149" w:rsidRPr="00E4443C" w:rsidP="00AF3F62" w14:paraId="3E1AF861" w14:textId="3CD8D11F">
      <w:pPr>
        <w:pStyle w:val="Heading1"/>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rsidR="004667D1" w:rsidRPr="00E4443C" w:rsidP="00AF3F62" w14:paraId="2BB77289"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Pr="00E4443C" w:rsidR="00E373A1">
        <w:rPr>
          <w:rFonts w:ascii="Times New Roman" w:hAnsi="Times New Roman"/>
        </w:rPr>
        <w:t>СЧА</w:t>
      </w:r>
      <w:r w:rsidRPr="00E4443C">
        <w:rPr>
          <w:rFonts w:ascii="Times New Roman" w:hAnsi="Times New Roman"/>
        </w:rPr>
        <w:t xml:space="preserve"> в случае их признания в соответствии с </w:t>
      </w:r>
      <w:r w:rsidRPr="00E4443C" w:rsidR="00820C98">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rsidR="004667D1" w:rsidRPr="00E4443C" w:rsidP="00AF3F62" w14:paraId="37B1CEAE"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Pr="00E4443C" w:rsidR="000846CD">
        <w:rPr>
          <w:rFonts w:ascii="Times New Roman" w:hAnsi="Times New Roman"/>
        </w:rPr>
        <w:t xml:space="preserve">составе активов (обязательств) </w:t>
      </w:r>
      <w:r w:rsidRPr="00E4443C" w:rsidR="00F84910">
        <w:rPr>
          <w:rFonts w:ascii="Times New Roman" w:hAnsi="Times New Roman"/>
        </w:rPr>
        <w:t xml:space="preserve">ПИФ </w:t>
      </w:r>
      <w:r w:rsidRPr="00E4443C">
        <w:rPr>
          <w:rFonts w:ascii="Times New Roman" w:hAnsi="Times New Roman"/>
        </w:rPr>
        <w:t xml:space="preserve">представлены в </w:t>
      </w:r>
      <w:r w:rsidRPr="00E4443C" w:rsidR="00B53429">
        <w:rPr>
          <w:rFonts w:ascii="Times New Roman" w:hAnsi="Times New Roman"/>
        </w:rPr>
        <w:t xml:space="preserve">соответствующих </w:t>
      </w:r>
      <w:r w:rsidRPr="00E4443C">
        <w:rPr>
          <w:rFonts w:ascii="Times New Roman" w:hAnsi="Times New Roman"/>
        </w:rPr>
        <w:t>Приложени</w:t>
      </w:r>
      <w:r w:rsidRPr="00E4443C" w:rsidR="00B53429">
        <w:rPr>
          <w:rFonts w:ascii="Times New Roman" w:hAnsi="Times New Roman"/>
        </w:rPr>
        <w:t>ях настоящих Правил определения СЧА.</w:t>
      </w:r>
      <w:r w:rsidRPr="00E4443C">
        <w:rPr>
          <w:rFonts w:ascii="Times New Roman" w:hAnsi="Times New Roman"/>
        </w:rPr>
        <w:t xml:space="preserve"> </w:t>
      </w:r>
    </w:p>
    <w:p w:rsidR="00BB0FBC" w:rsidRPr="00E4443C" w:rsidP="00AF3F62" w14:paraId="3B52CC0B" w14:textId="77777777">
      <w:pPr>
        <w:pStyle w:val="Heading1"/>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Pr="00E4443C" w:rsidR="0014321A">
        <w:rPr>
          <w:caps/>
          <w:color w:val="943634"/>
          <w:sz w:val="24"/>
        </w:rPr>
        <w:t xml:space="preserve"> активов и обязательств</w:t>
      </w:r>
      <w:bookmarkEnd w:id="6"/>
    </w:p>
    <w:p w:rsidR="0086333C" w:rsidRPr="00E4443C" w:rsidP="00AF3F62" w14:paraId="726A8BDF"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Pr="00E4443C" w:rsidR="0014321A">
        <w:rPr>
          <w:rFonts w:ascii="Times New Roman" w:hAnsi="Times New Roman"/>
        </w:rPr>
        <w:t xml:space="preserve"> </w:t>
      </w:r>
      <w:r w:rsidRPr="00E4443C" w:rsidR="00F84910">
        <w:rPr>
          <w:rFonts w:ascii="Times New Roman" w:hAnsi="Times New Roman"/>
        </w:rPr>
        <w:t xml:space="preserve">ПИФ </w:t>
      </w:r>
      <w:r w:rsidRPr="00E4443C">
        <w:rPr>
          <w:rFonts w:ascii="Times New Roman" w:hAnsi="Times New Roman"/>
        </w:rPr>
        <w:t xml:space="preserve">оцениваются </w:t>
      </w:r>
      <w:r w:rsidRPr="00E4443C" w:rsidR="0014321A">
        <w:rPr>
          <w:rFonts w:ascii="Times New Roman" w:hAnsi="Times New Roman"/>
        </w:rPr>
        <w:t xml:space="preserve">по справедливой стоимости в соответствии с </w:t>
      </w:r>
      <w:r w:rsidRPr="00E4443C" w:rsidR="00ED0353">
        <w:rPr>
          <w:rFonts w:ascii="Times New Roman" w:hAnsi="Times New Roman"/>
        </w:rPr>
        <w:t>МСФО</w:t>
      </w:r>
      <w:r w:rsidRPr="00E4443C" w:rsidR="00B54B31">
        <w:rPr>
          <w:rFonts w:ascii="Times New Roman" w:hAnsi="Times New Roman"/>
        </w:rPr>
        <w:t xml:space="preserve"> 13</w:t>
      </w:r>
      <w:r w:rsidRPr="00E4443C" w:rsidR="00852887">
        <w:rPr>
          <w:rFonts w:ascii="Times New Roman" w:hAnsi="Times New Roman"/>
        </w:rPr>
        <w:t>.</w:t>
      </w:r>
    </w:p>
    <w:p w:rsidR="005D3D0E" w:rsidRPr="00E4443C" w:rsidP="00AF3F62" w14:paraId="7C84EDF5"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Pr="00E4443C" w:rsidR="0086333C">
        <w:rPr>
          <w:rFonts w:ascii="Times New Roman" w:hAnsi="Times New Roman"/>
        </w:rPr>
        <w:t> </w:t>
      </w:r>
      <w:r w:rsidRPr="00E4443C">
        <w:rPr>
          <w:rFonts w:ascii="Times New Roman" w:hAnsi="Times New Roman"/>
        </w:rPr>
        <w:t>135-ФЗ «Об оценочной деятельности в Российской Федерации»</w:t>
      </w:r>
      <w:r w:rsidRPr="00E4443C" w:rsidR="00F36746">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777B4B" w:rsidRPr="00E4443C" w:rsidP="00AF3F62" w14:paraId="12A9CB44"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Pr="00E4443C" w:rsidR="00682B97">
        <w:rPr>
          <w:rFonts w:ascii="Times New Roman" w:hAnsi="Times New Roman"/>
        </w:rPr>
        <w:t>, а так же имеющим квалификационный аттестат по соответствующему направлению оценочной деятельности</w:t>
      </w:r>
      <w:r w:rsidRPr="00E4443C" w:rsidR="00B8713F">
        <w:rPr>
          <w:rFonts w:ascii="Times New Roman" w:hAnsi="Times New Roman"/>
        </w:rPr>
        <w:t>.</w:t>
      </w:r>
    </w:p>
    <w:p w:rsidR="00D671B2" w:rsidRPr="00D671B2" w:rsidP="00D671B2" w14:paraId="32654615" w14:textId="77777777">
      <w:pPr>
        <w:pStyle w:val="ListParagraph"/>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rsidR="00D671B2" w:rsidP="00D671B2" w14:paraId="6EFA5429" w14:textId="2C8E2C62">
      <w:pPr>
        <w:pStyle w:val="Heading1"/>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rsidR="00D671B2" w:rsidRPr="00D671B2" w:rsidP="00D671B2" w14:paraId="4DEAB03E" w14:textId="77777777">
      <w:pPr>
        <w:pStyle w:val="ListParagraph"/>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rsidR="00D671B2" w:rsidRPr="00D671B2" w:rsidP="00D671B2" w14:paraId="3F782166" w14:textId="77777777">
      <w:pPr>
        <w:pStyle w:val="ListParagraph"/>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rsidR="00D671B2" w:rsidRPr="00D671B2" w:rsidP="00D671B2" w14:paraId="654973C1" w14:textId="77777777"/>
    <w:p w:rsidR="00B43B66" w:rsidRPr="00E4443C" w:rsidP="00D671B2" w14:paraId="16B166D2" w14:textId="263F8C69">
      <w:pPr>
        <w:pStyle w:val="Heading1"/>
        <w:numPr>
          <w:ilvl w:val="0"/>
          <w:numId w:val="0"/>
        </w:numPr>
        <w:spacing w:before="240" w:line="360" w:lineRule="auto"/>
        <w:jc w:val="both"/>
        <w:rPr>
          <w:caps/>
          <w:color w:val="943634"/>
          <w:sz w:val="24"/>
        </w:rPr>
      </w:pPr>
      <w:r w:rsidRPr="00E4443C">
        <w:rPr>
          <w:caps/>
          <w:color w:val="943634"/>
          <w:sz w:val="24"/>
        </w:rPr>
        <w:t>Порядок</w:t>
      </w:r>
      <w:r w:rsidRPr="00E4443C" w:rsidR="002947B2">
        <w:rPr>
          <w:caps/>
          <w:color w:val="943634"/>
          <w:sz w:val="24"/>
        </w:rPr>
        <w:t xml:space="preserve"> конвертации</w:t>
      </w:r>
      <w:r w:rsidRPr="00E4443C" w:rsidR="009D51E8">
        <w:rPr>
          <w:caps/>
          <w:color w:val="943634"/>
          <w:sz w:val="24"/>
        </w:rPr>
        <w:t xml:space="preserve"> стоимостей, выраженных в одной валюте, в другую валюту</w:t>
      </w:r>
      <w:bookmarkEnd w:id="7"/>
    </w:p>
    <w:p w:rsidR="00D671B2" w:rsidRPr="00D671B2" w:rsidP="00D671B2" w14:paraId="43CAC759" w14:textId="4B4FC6D9">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Pr="00E4443C" w:rsidR="00852887">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Pr="00E4443C" w:rsidR="007F7A60">
        <w:rPr>
          <w:rFonts w:ascii="Times New Roman" w:hAnsi="Times New Roman"/>
          <w:color w:val="00000A"/>
        </w:rPr>
        <w:t>,</w:t>
      </w:r>
      <w:r w:rsidRPr="00E4443C">
        <w:rPr>
          <w:rFonts w:ascii="Times New Roman" w:hAnsi="Times New Roman"/>
          <w:color w:val="00000A"/>
        </w:rPr>
        <w:t xml:space="preserve"> </w:t>
      </w:r>
      <w:r w:rsidRPr="00E4443C" w:rsidR="00094F30">
        <w:rPr>
          <w:rFonts w:ascii="Times New Roman" w:hAnsi="Times New Roman"/>
          <w:color w:val="00000A"/>
        </w:rPr>
        <w:t xml:space="preserve">принимается в расчет </w:t>
      </w:r>
      <w:r w:rsidRPr="00E4443C" w:rsidR="00852887">
        <w:rPr>
          <w:rFonts w:ascii="Times New Roman" w:hAnsi="Times New Roman"/>
          <w:color w:val="00000A"/>
        </w:rPr>
        <w:t>СЧА</w:t>
      </w:r>
      <w:r w:rsidRPr="00E4443C" w:rsidR="00094F30">
        <w:rPr>
          <w:rFonts w:ascii="Times New Roman" w:hAnsi="Times New Roman"/>
          <w:color w:val="00000A"/>
        </w:rPr>
        <w:t xml:space="preserve"> в </w:t>
      </w:r>
      <w:r w:rsidRPr="00D671B2" w:rsidR="00682B97">
        <w:rPr>
          <w:rFonts w:ascii="Times New Roman" w:hAnsi="Times New Roman"/>
          <w:color w:val="00000A"/>
        </w:rPr>
        <w:t xml:space="preserve">валюте определения СЧА в соответствии с Правилами </w:t>
      </w:r>
      <w:r w:rsidRPr="00D671B2" w:rsidR="00DB559B">
        <w:rPr>
          <w:rFonts w:ascii="Times New Roman" w:hAnsi="Times New Roman"/>
          <w:color w:val="00000A"/>
        </w:rPr>
        <w:t>ДУ</w:t>
      </w:r>
      <w:r w:rsidRPr="00D671B2" w:rsidR="00682B97">
        <w:rPr>
          <w:rFonts w:ascii="Times New Roman" w:hAnsi="Times New Roman"/>
          <w:color w:val="00000A"/>
        </w:rPr>
        <w:t xml:space="preserve"> ПИФ, действующими на дату определения СЧА</w:t>
      </w:r>
      <w:r w:rsidRPr="00D671B2" w:rsidR="00F36746">
        <w:rPr>
          <w:rFonts w:ascii="Times New Roman" w:hAnsi="Times New Roman"/>
          <w:color w:val="00000A"/>
        </w:rPr>
        <w:t>,</w:t>
      </w:r>
      <w:r w:rsidRPr="00D671B2" w:rsidR="00682B97">
        <w:rPr>
          <w:rFonts w:ascii="Times New Roman" w:hAnsi="Times New Roman"/>
          <w:color w:val="00000A"/>
        </w:rPr>
        <w:t xml:space="preserve"> </w:t>
      </w:r>
      <w:r>
        <w:rPr>
          <w:rFonts w:ascii="Times New Roman" w:hAnsi="Times New Roman"/>
          <w:color w:val="00000A"/>
        </w:rPr>
        <w:t xml:space="preserve">по </w:t>
      </w:r>
      <w:r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rsidR="00D671B2" w:rsidRPr="00D671B2" w:rsidP="00212A83" w14:paraId="24253E7B" w14:textId="789E8C85">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Pr="0065230B" w:rsidR="00E116EE">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Pr="0065230B" w:rsidR="00E116EE">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rsidR="00D671B2" w:rsidRPr="00D671B2" w:rsidP="00D671B2" w14:paraId="43DAB5A6" w14:textId="7C6E6C71">
      <w:pPr>
        <w:spacing w:before="120"/>
        <w:ind w:firstLine="567"/>
        <w:jc w:val="both"/>
        <w:rPr>
          <w:rFonts w:ascii="Times New Roman" w:hAnsi="Times New Roman"/>
          <w:color w:val="00000A"/>
        </w:rPr>
      </w:pPr>
      <w:r w:rsidRPr="00D671B2">
        <w:rPr>
          <w:rFonts w:ascii="Times New Roman" w:hAnsi="Times New Roman"/>
          <w:color w:val="00000A"/>
        </w:rPr>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rsidR="00D671B2" w:rsidRPr="00D671B2" w:rsidP="00D671B2" w14:paraId="3877674A" w14:textId="77777777">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rsidR="00D671B2" w:rsidRPr="00D671B2" w:rsidP="00D671B2" w14:paraId="57C24E62" w14:textId="25D7AA6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A277F5">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rsidR="00D671B2" w:rsidRPr="00D671B2" w:rsidP="00D671B2" w14:paraId="5445F0E6" w14:textId="77777777">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rsidR="00D671B2" w:rsidRPr="00D671B2" w:rsidP="00D671B2" w14:paraId="1A378598" w14:textId="77777777">
      <w:pPr>
        <w:spacing w:before="120"/>
        <w:ind w:firstLine="567"/>
        <w:rPr>
          <w:rFonts w:ascii="Times New Roman" w:hAnsi="Times New Roman"/>
          <w:color w:val="00000A"/>
        </w:rPr>
      </w:pPr>
      <w:r w:rsidRPr="00D671B2">
        <w:rPr>
          <w:rFonts w:ascii="Times New Roman" w:hAnsi="Times New Roman"/>
          <w:color w:val="00000A"/>
        </w:rPr>
        <w:t>где:</w:t>
      </w:r>
    </w:p>
    <w:p w:rsidR="00D671B2" w:rsidRPr="00D671B2" w:rsidP="00D671B2" w14:paraId="5F0CCA1F" w14:textId="77777777">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rsidR="00D671B2" w:rsidRPr="00D671B2" w:rsidP="00D671B2" w14:paraId="08B2E00E" w14:textId="77777777">
      <w:pPr>
        <w:spacing w:line="360" w:lineRule="auto"/>
        <w:rPr>
          <w:rFonts w:ascii="Times New Roman" w:hAnsi="Times New Roman"/>
          <w:color w:val="00000A"/>
        </w:rPr>
      </w:pPr>
      <w:r w:rsidRPr="00D671B2">
        <w:rPr>
          <w:rFonts w:ascii="Times New Roman" w:hAnsi="Times New Roman"/>
          <w:color w:val="00000A"/>
        </w:rPr>
        <w:tab/>
        <w:t>CUR/USD - курс валюты, в которой выражена справедливая стоимость, к Доллару США, полученный по данным информационного агентства Сибондс об обменных курсах широкого перечня иностранных валют к доллару США.</w:t>
      </w:r>
    </w:p>
    <w:p w:rsidR="00D671B2" w:rsidRPr="00D671B2" w:rsidP="00D671B2" w14:paraId="514A35ED" w14:textId="77777777">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rsidR="00D671B2" w:rsidRPr="00000C4C" w:rsidP="00D671B2" w14:paraId="2703B1D2" w14:textId="77777777">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rsidR="00D671B2" w:rsidRPr="00D671B2" w:rsidP="00D671B2" w14:paraId="53C98E45" w14:textId="77777777">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rsidR="00B43B66" w:rsidRPr="00E4443C" w:rsidP="004A2CB3" w14:paraId="2EC2399E" w14:textId="554E6AE9">
      <w:pPr>
        <w:pStyle w:val="ListParagraph"/>
        <w:autoSpaceDE w:val="0"/>
        <w:autoSpaceDN w:val="0"/>
        <w:adjustRightInd w:val="0"/>
        <w:spacing w:before="120" w:after="120" w:line="360" w:lineRule="auto"/>
        <w:ind w:left="0"/>
        <w:jc w:val="both"/>
        <w:rPr>
          <w:rFonts w:ascii="Times New Roman" w:hAnsi="Times New Roman"/>
          <w:color w:val="00000A"/>
        </w:rPr>
      </w:pPr>
    </w:p>
    <w:p w:rsidR="00307C73" w:rsidRPr="005A7EC0" w:rsidP="00307C73" w14:paraId="0987F088" w14:textId="60D29BD0">
      <w:pPr>
        <w:spacing w:before="120"/>
        <w:ind w:firstLine="426"/>
        <w:rPr>
          <w:sz w:val="24"/>
          <w:szCs w:val="24"/>
        </w:rPr>
      </w:pPr>
    </w:p>
    <w:p w:rsidR="00EF7F0D" w:rsidRPr="00E4443C" w:rsidP="00AF3F62" w14:paraId="01A8C7FD" w14:textId="77777777">
      <w:pPr>
        <w:pStyle w:val="Heading1"/>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Pr="00E4443C" w:rsidR="007B2832">
        <w:rPr>
          <w:caps/>
          <w:color w:val="943634"/>
          <w:sz w:val="24"/>
        </w:rPr>
        <w:t>зерва на выплату вознаграждения и испо</w:t>
      </w:r>
      <w:r w:rsidRPr="00E4443C" w:rsidR="004A2CB3">
        <w:rPr>
          <w:caps/>
          <w:color w:val="943634"/>
          <w:sz w:val="24"/>
        </w:rPr>
        <w:t>льзования такого резерва, а так</w:t>
      </w:r>
      <w:r w:rsidRPr="00E4443C" w:rsidR="007B2832">
        <w:rPr>
          <w:caps/>
          <w:color w:val="943634"/>
          <w:sz w:val="24"/>
        </w:rPr>
        <w:t xml:space="preserve">же порядок учета вознаграждений и расходов, связанных с доверительным управлением </w:t>
      </w:r>
      <w:r w:rsidRPr="00E4443C" w:rsidR="00F84910">
        <w:rPr>
          <w:caps/>
          <w:color w:val="943634"/>
          <w:sz w:val="24"/>
        </w:rPr>
        <w:t>ПИФ</w:t>
      </w:r>
      <w:bookmarkEnd w:id="9"/>
    </w:p>
    <w:p w:rsidR="000432FA" w:rsidP="009D493E" w14:paraId="797D5216" w14:textId="4016EA3E">
      <w:pPr>
        <w:pStyle w:val="ListParagraph"/>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rsidR="00D671B2" w:rsidRPr="009D493E" w:rsidP="00D671B2" w14:paraId="377ED435" w14:textId="4D1719CA">
      <w:pPr>
        <w:pStyle w:val="ListParagraph"/>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rsidR="00952C06" w:rsidRPr="00E4443C" w:rsidP="004A2CB3" w14:paraId="2E494F00" w14:textId="77777777">
      <w:pPr>
        <w:pStyle w:val="ListParagraph"/>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Pr="00E4443C" w:rsidR="00B021CB">
        <w:rPr>
          <w:rFonts w:ascii="Times New Roman" w:hAnsi="Times New Roman"/>
        </w:rPr>
        <w:t>ПИФ</w:t>
      </w:r>
      <w:r w:rsidRPr="00E4443C" w:rsidR="004A2CB3">
        <w:rPr>
          <w:rFonts w:ascii="Times New Roman" w:hAnsi="Times New Roman"/>
        </w:rPr>
        <w:t>.</w:t>
      </w:r>
    </w:p>
    <w:p w:rsidR="00F56D08" w:rsidRPr="00E4443C" w:rsidP="004A2CB3" w14:paraId="4D68887E" w14:textId="0A444EB0">
      <w:pPr>
        <w:pStyle w:val="ListParagraph"/>
        <w:spacing w:before="120" w:after="120" w:line="360" w:lineRule="auto"/>
        <w:ind w:left="0"/>
        <w:jc w:val="both"/>
        <w:rPr>
          <w:rFonts w:ascii="Times New Roman" w:hAnsi="Times New Roman"/>
        </w:rPr>
      </w:pPr>
      <w:r w:rsidRPr="00E4443C">
        <w:rPr>
          <w:rFonts w:ascii="Times New Roman" w:hAnsi="Times New Roman"/>
        </w:rPr>
        <w:t xml:space="preserve">Порядок </w:t>
      </w:r>
      <w:r w:rsidRPr="00E4443C" w:rsidR="005571E2">
        <w:rPr>
          <w:rFonts w:ascii="Times New Roman" w:hAnsi="Times New Roman"/>
        </w:rPr>
        <w:t xml:space="preserve">признания, прекращения признания и </w:t>
      </w:r>
      <w:r w:rsidRPr="00E4443C" w:rsidR="00C14B56">
        <w:rPr>
          <w:rFonts w:ascii="Times New Roman" w:hAnsi="Times New Roman"/>
        </w:rPr>
        <w:t>определения</w:t>
      </w:r>
      <w:r w:rsidRPr="00E4443C" w:rsidR="005571E2">
        <w:rPr>
          <w:rFonts w:ascii="Times New Roman" w:hAnsi="Times New Roman"/>
        </w:rPr>
        <w:t xml:space="preserve"> справедливой стоимости</w:t>
      </w:r>
      <w:r w:rsidRPr="00E4443C">
        <w:rPr>
          <w:rFonts w:ascii="Times New Roman" w:hAnsi="Times New Roman"/>
        </w:rPr>
        <w:t xml:space="preserve"> вознаграждений</w:t>
      </w:r>
      <w:r w:rsidRPr="00E4443C" w:rsidR="00614F11">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Hyperlink"/>
            <w:rFonts w:ascii="Times New Roman" w:hAnsi="Times New Roman"/>
          </w:rPr>
          <w:t xml:space="preserve">Приложении </w:t>
        </w:r>
        <w:r w:rsidR="00A23312">
          <w:rPr>
            <w:rStyle w:val="Hyperlink"/>
            <w:rFonts w:ascii="Times New Roman" w:hAnsi="Times New Roman"/>
          </w:rPr>
          <w:t>7</w:t>
        </w:r>
      </w:hyperlink>
      <w:r w:rsidRPr="00E4443C" w:rsidR="00055CDD">
        <w:rPr>
          <w:rFonts w:ascii="Times New Roman" w:hAnsi="Times New Roman"/>
        </w:rPr>
        <w:t>.</w:t>
      </w:r>
    </w:p>
    <w:p w:rsidR="00B804CE" w:rsidRPr="00E4443C" w:rsidP="004A2CB3" w14:paraId="021C4575" w14:textId="77777777">
      <w:pPr>
        <w:pStyle w:val="Heading1"/>
        <w:numPr>
          <w:ilvl w:val="0"/>
          <w:numId w:val="0"/>
        </w:numPr>
        <w:spacing w:before="240" w:line="360" w:lineRule="auto"/>
        <w:jc w:val="both"/>
        <w:rPr>
          <w:caps/>
          <w:color w:val="943634"/>
          <w:sz w:val="24"/>
        </w:rPr>
      </w:pPr>
      <w:bookmarkStart w:id="10" w:name="_Toc27400756"/>
      <w:r w:rsidRPr="00E4443C">
        <w:rPr>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Pr="00E4443C" w:rsidR="00695900">
        <w:rPr>
          <w:caps/>
          <w:color w:val="943634"/>
          <w:sz w:val="24"/>
        </w:rPr>
        <w:t>СЧА</w:t>
      </w:r>
      <w:bookmarkEnd w:id="10"/>
    </w:p>
    <w:p w:rsidR="00D370D5" w:rsidRPr="005A7EC0" w:rsidP="00D370D5" w14:paraId="7E629D80" w14:textId="77777777">
      <w:pPr>
        <w:pStyle w:val="13"/>
        <w:numPr>
          <w:ilvl w:val="0"/>
          <w:numId w:val="0"/>
        </w:numPr>
        <w:jc w:val="left"/>
        <w:rPr>
          <w:sz w:val="24"/>
          <w:szCs w:val="24"/>
        </w:rPr>
      </w:pPr>
      <w:r w:rsidRPr="005A7EC0">
        <w:rPr>
          <w:sz w:val="24"/>
          <w:szCs w:val="24"/>
        </w:rPr>
        <w:t>Процесс сверки СЧА</w:t>
      </w:r>
    </w:p>
    <w:p w:rsidR="00D370D5" w:rsidRPr="002746C9" w:rsidP="00E116EE" w14:paraId="28412A11" w14:textId="77777777">
      <w:pPr>
        <w:spacing w:after="0" w:line="360" w:lineRule="auto"/>
        <w:jc w:val="both"/>
        <w:rPr>
          <w:rFonts w:ascii="Times New Roman" w:hAnsi="Times New Roman"/>
        </w:rPr>
      </w:pPr>
      <w:r w:rsidRPr="002746C9">
        <w:rPr>
          <w:rFonts w:ascii="Times New Roman" w:hAnsi="Times New Roman"/>
        </w:rPr>
        <w:t xml:space="preserve">Управляющая компания и Специализированный депозитарий на даты, предусмотренные девятым абзацем раздела </w:t>
      </w:r>
      <w:r w:rsidRPr="002746C9">
        <w:rPr>
          <w:rFonts w:ascii="Times New Roman" w:hAnsi="Times New Roman"/>
        </w:rPr>
        <w:fldChar w:fldCharType="begin"/>
      </w:r>
      <w:r w:rsidRPr="002746C9">
        <w:rPr>
          <w:rFonts w:ascii="Times New Roman" w:hAnsi="Times New Roman"/>
        </w:rPr>
        <w:instrText xml:space="preserve"> REF _Ref436128439 \r \h  \* MERGEFORMAT </w:instrText>
      </w:r>
      <w:r w:rsidRPr="002746C9">
        <w:rPr>
          <w:rFonts w:ascii="Times New Roman" w:hAnsi="Times New Roman"/>
        </w:rPr>
        <w:fldChar w:fldCharType="separate"/>
      </w:r>
      <w:r w:rsidRPr="002746C9">
        <w:rPr>
          <w:rFonts w:ascii="Times New Roman" w:hAnsi="Times New Roman"/>
        </w:rPr>
        <w:t>2</w:t>
      </w:r>
      <w:r w:rsidRPr="002746C9">
        <w:rPr>
          <w:rFonts w:ascii="Times New Roman" w:hAnsi="Times New Roman"/>
        </w:rPr>
        <w:fldChar w:fldCharType="end"/>
      </w:r>
      <w:r w:rsidRPr="002746C9">
        <w:rPr>
          <w:rFonts w:ascii="Times New Roman" w:hAnsi="Times New Roman"/>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rsidR="00D370D5" w:rsidRPr="002746C9" w:rsidP="00E116EE" w14:paraId="66F79DAC" w14:textId="77777777">
      <w:pPr>
        <w:spacing w:after="0" w:line="360" w:lineRule="auto"/>
        <w:jc w:val="both"/>
        <w:rPr>
          <w:rFonts w:ascii="Times New Roman" w:hAnsi="Times New Roman"/>
        </w:rPr>
      </w:pPr>
      <w:r w:rsidRPr="002746C9">
        <w:rPr>
          <w:rFonts w:ascii="Times New Roman" w:hAnsi="Times New Roman"/>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rsidR="00D370D5" w:rsidRPr="002746C9" w:rsidP="00E116EE" w14:paraId="4468C4F9" w14:textId="511E293A">
      <w:pPr>
        <w:spacing w:after="0" w:line="360" w:lineRule="auto"/>
        <w:jc w:val="both"/>
        <w:rPr>
          <w:rFonts w:ascii="Times New Roman" w:hAnsi="Times New Roman"/>
        </w:rPr>
      </w:pPr>
      <w:r w:rsidRPr="002746C9">
        <w:rPr>
          <w:rFonts w:ascii="Times New Roman" w:hAnsi="Times New Roman"/>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w:t>
      </w:r>
      <w:r w:rsidR="00352673">
        <w:rPr>
          <w:rFonts w:ascii="Times New Roman" w:hAnsi="Times New Roman"/>
        </w:rPr>
        <w:t xml:space="preserve"> (в случае подписания бумажного документа)</w:t>
      </w:r>
      <w:r w:rsidRPr="002746C9">
        <w:rPr>
          <w:rFonts w:ascii="Times New Roman" w:hAnsi="Times New Roman"/>
        </w:rPr>
        <w:t>.</w:t>
      </w:r>
    </w:p>
    <w:p w:rsidR="00D370D5" w:rsidRPr="002746C9" w:rsidP="00E116EE" w14:paraId="0259571B" w14:textId="77777777">
      <w:pPr>
        <w:spacing w:after="0" w:line="360" w:lineRule="auto"/>
        <w:jc w:val="both"/>
        <w:rPr>
          <w:rFonts w:ascii="Times New Roman" w:hAnsi="Times New Roman"/>
        </w:rPr>
      </w:pPr>
      <w:r w:rsidRPr="002746C9">
        <w:rPr>
          <w:rFonts w:ascii="Times New Roman" w:hAnsi="Times New Roman"/>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rsidR="00D370D5" w:rsidRPr="005A7EC0" w:rsidP="00D370D5" w14:paraId="386F67B3" w14:textId="77777777">
      <w:pPr>
        <w:spacing w:before="120"/>
        <w:ind w:firstLine="426"/>
        <w:rPr>
          <w:b/>
          <w:sz w:val="24"/>
          <w:szCs w:val="24"/>
        </w:rPr>
      </w:pPr>
    </w:p>
    <w:p w:rsidR="00D370D5" w:rsidRPr="005A7EC0" w:rsidP="00D370D5" w14:paraId="24E9FD0C" w14:textId="77777777">
      <w:pPr>
        <w:pStyle w:val="13"/>
        <w:numPr>
          <w:ilvl w:val="0"/>
          <w:numId w:val="0"/>
        </w:numPr>
        <w:jc w:val="left"/>
        <w:rPr>
          <w:sz w:val="24"/>
          <w:szCs w:val="24"/>
        </w:rPr>
      </w:pPr>
      <w:r w:rsidRPr="005A7EC0">
        <w:rPr>
          <w:sz w:val="24"/>
          <w:szCs w:val="24"/>
        </w:rPr>
        <w:t>Выявление расхождений в процессе сверки СЧА</w:t>
      </w:r>
    </w:p>
    <w:p w:rsidR="00D370D5" w:rsidRPr="002746C9" w:rsidP="00E116EE" w14:paraId="3F9D769F" w14:textId="77777777">
      <w:pPr>
        <w:spacing w:after="0" w:line="360" w:lineRule="auto"/>
        <w:jc w:val="both"/>
        <w:rPr>
          <w:rFonts w:ascii="Times New Roman" w:hAnsi="Times New Roman"/>
        </w:rPr>
      </w:pPr>
      <w:r w:rsidRPr="002746C9">
        <w:rPr>
          <w:rFonts w:ascii="Times New Roman" w:hAnsi="Times New Roman"/>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rsidR="00D370D5" w:rsidRPr="002746C9" w:rsidP="00E116EE" w14:paraId="16DC939F" w14:textId="77777777">
      <w:pPr>
        <w:spacing w:after="0" w:line="360" w:lineRule="auto"/>
        <w:jc w:val="both"/>
        <w:rPr>
          <w:rFonts w:ascii="Times New Roman" w:hAnsi="Times New Roman"/>
        </w:rPr>
      </w:pPr>
      <w:r w:rsidRPr="002746C9">
        <w:rPr>
          <w:rFonts w:ascii="Times New Roman" w:hAnsi="Times New Roman"/>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rsidR="00D370D5" w:rsidRPr="002746C9" w:rsidP="00E116EE" w14:paraId="2717F6C8" w14:textId="77777777">
      <w:pPr>
        <w:spacing w:after="0" w:line="360" w:lineRule="auto"/>
        <w:jc w:val="both"/>
        <w:rPr>
          <w:rFonts w:ascii="Times New Roman" w:hAnsi="Times New Roman"/>
        </w:rPr>
      </w:pPr>
      <w:r w:rsidRPr="002746C9">
        <w:rPr>
          <w:rFonts w:ascii="Times New Roman" w:hAnsi="Times New Roman"/>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rsidR="00D370D5" w:rsidRPr="002746C9" w:rsidP="00E116EE" w14:paraId="5D631D16" w14:textId="77777777">
      <w:pPr>
        <w:spacing w:after="0" w:line="360" w:lineRule="auto"/>
        <w:jc w:val="both"/>
        <w:rPr>
          <w:rFonts w:ascii="Times New Roman" w:hAnsi="Times New Roman"/>
        </w:rPr>
      </w:pPr>
      <w:r w:rsidRPr="002746C9">
        <w:rPr>
          <w:rFonts w:ascii="Times New Roman" w:hAnsi="Times New Roman"/>
        </w:rPr>
        <w:t>сверка порядка конвертации величин стоимостей, выраженных в одной валюте, в другую валюту.</w:t>
      </w:r>
    </w:p>
    <w:p w:rsidR="00D370D5" w:rsidRPr="002746C9" w:rsidP="00E116EE" w14:paraId="3E5FCB4E" w14:textId="77777777">
      <w:pPr>
        <w:spacing w:after="0" w:line="360" w:lineRule="auto"/>
        <w:jc w:val="both"/>
        <w:rPr>
          <w:rFonts w:ascii="Times New Roman" w:hAnsi="Times New Roman"/>
        </w:rPr>
      </w:pPr>
      <w:r w:rsidRPr="002746C9">
        <w:rPr>
          <w:rFonts w:ascii="Times New Roman" w:hAnsi="Times New Roman"/>
        </w:rPr>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п.17.1 настоящих Правил.</w:t>
      </w:r>
    </w:p>
    <w:p w:rsidR="00D370D5" w:rsidRPr="005A7EC0" w:rsidP="00D370D5" w14:paraId="7C0741E7" w14:textId="77777777">
      <w:pPr>
        <w:pStyle w:val="13"/>
        <w:numPr>
          <w:ilvl w:val="0"/>
          <w:numId w:val="0"/>
        </w:numPr>
        <w:jc w:val="left"/>
        <w:rPr>
          <w:sz w:val="24"/>
          <w:szCs w:val="24"/>
        </w:rPr>
      </w:pPr>
      <w:r w:rsidRPr="005A7EC0">
        <w:rPr>
          <w:sz w:val="24"/>
          <w:szCs w:val="24"/>
        </w:rPr>
        <w:t>Выявление ошибки в расчете СЧА и стоимости одного инвестиционного пая</w:t>
      </w:r>
    </w:p>
    <w:p w:rsidR="00D370D5" w:rsidRPr="002746C9" w:rsidP="00E116EE" w14:paraId="3D784191" w14:textId="41226392">
      <w:pPr>
        <w:spacing w:after="0" w:line="360" w:lineRule="auto"/>
        <w:jc w:val="both"/>
        <w:rPr>
          <w:rFonts w:ascii="Times New Roman" w:hAnsi="Times New Roman"/>
        </w:rPr>
      </w:pPr>
      <w:r w:rsidRPr="002746C9">
        <w:rPr>
          <w:rFonts w:ascii="Times New Roman" w:hAnsi="Times New Roman"/>
        </w:rPr>
        <w:t xml:space="preserve">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w:t>
      </w:r>
      <w:r w:rsidR="00352673">
        <w:rPr>
          <w:rFonts w:ascii="Times New Roman" w:hAnsi="Times New Roman"/>
        </w:rPr>
        <w:t xml:space="preserve">выявления </w:t>
      </w:r>
      <w:r w:rsidRPr="002746C9">
        <w:rPr>
          <w:rFonts w:ascii="Times New Roman" w:hAnsi="Times New Roman"/>
        </w:rPr>
        <w:t>ошибки оформляют Акт выявления ошибки в расчёте СЧА и проводят соответствующую процедуру корректировки ошибки.</w:t>
      </w:r>
    </w:p>
    <w:p w:rsidR="00D370D5" w:rsidRPr="002746C9" w:rsidP="00E116EE" w14:paraId="49781AE3" w14:textId="77777777">
      <w:pPr>
        <w:spacing w:after="0" w:line="360" w:lineRule="auto"/>
        <w:jc w:val="both"/>
        <w:rPr>
          <w:rFonts w:ascii="Times New Roman" w:hAnsi="Times New Roman"/>
        </w:rPr>
      </w:pPr>
      <w:r w:rsidRPr="002746C9">
        <w:rPr>
          <w:rFonts w:ascii="Times New Roman" w:hAnsi="Times New Roman"/>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(далее именуются отклонения), производится проверка, не привела ли выявленная ошибка к отклонениям, составляющим 0,1% и более от корректной СЧА, в последующих датах.</w:t>
      </w:r>
    </w:p>
    <w:p w:rsidR="00D370D5" w:rsidRPr="002746C9" w:rsidP="00E116EE" w14:paraId="1FAC4DAF" w14:textId="77777777">
      <w:pPr>
        <w:spacing w:after="0" w:line="360" w:lineRule="auto"/>
        <w:jc w:val="both"/>
        <w:rPr>
          <w:rFonts w:ascii="Times New Roman" w:hAnsi="Times New Roman"/>
        </w:rPr>
      </w:pPr>
      <w:r w:rsidRPr="002746C9">
        <w:rPr>
          <w:rFonts w:ascii="Times New Roman" w:hAnsi="Times New Roman"/>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rsidR="00D370D5" w:rsidRPr="002746C9" w:rsidP="00E116EE" w14:paraId="302CF689" w14:textId="77777777">
      <w:pPr>
        <w:spacing w:after="0" w:line="360" w:lineRule="auto"/>
        <w:jc w:val="both"/>
        <w:rPr>
          <w:rFonts w:ascii="Times New Roman" w:hAnsi="Times New Roman"/>
        </w:rPr>
      </w:pPr>
      <w:r w:rsidRPr="002746C9">
        <w:rPr>
          <w:rFonts w:ascii="Times New Roman" w:hAnsi="Times New Roman"/>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rsidR="00D370D5" w:rsidRPr="002746C9" w:rsidP="00E116EE" w14:paraId="47FAB5F1" w14:textId="77777777">
      <w:pPr>
        <w:spacing w:after="0" w:line="360" w:lineRule="auto"/>
        <w:jc w:val="both"/>
        <w:rPr>
          <w:rFonts w:ascii="Times New Roman" w:hAnsi="Times New Roman"/>
        </w:rPr>
      </w:pPr>
      <w:r w:rsidRPr="002746C9">
        <w:rPr>
          <w:rFonts w:ascii="Times New Roman" w:hAnsi="Times New Roman"/>
        </w:rPr>
        <w:t>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rsidR="00D370D5" w:rsidRPr="002746C9" w:rsidP="00E116EE" w14:paraId="7822C606" w14:textId="77777777">
      <w:pPr>
        <w:spacing w:after="0" w:line="360" w:lineRule="auto"/>
        <w:jc w:val="both"/>
        <w:rPr>
          <w:rFonts w:ascii="Times New Roman" w:hAnsi="Times New Roman"/>
        </w:rPr>
      </w:pPr>
      <w:r w:rsidRPr="002746C9">
        <w:rPr>
          <w:rFonts w:ascii="Times New Roman" w:hAnsi="Times New Roman"/>
        </w:rPr>
        <w:t xml:space="preserve">При необходимости Управляющая компания и Специализированный депозитарий вносят исправления в регистры учета. </w:t>
      </w:r>
    </w:p>
    <w:p w:rsidR="009E6850" w:rsidP="009E6850" w14:paraId="3CC25E21" w14:textId="1FD96ED5">
      <w:pPr>
        <w:rPr>
          <w:lang w:eastAsia="ru-RU"/>
        </w:rPr>
      </w:pPr>
    </w:p>
    <w:p w:rsidR="0046325C" w:rsidP="009E6850" w14:paraId="737D9587" w14:textId="33DE4611">
      <w:pPr>
        <w:rPr>
          <w:lang w:eastAsia="ru-RU"/>
        </w:rPr>
      </w:pPr>
    </w:p>
    <w:p w:rsidR="0046325C" w:rsidP="009E6850" w14:paraId="7132D4E9" w14:textId="58B401DA">
      <w:pPr>
        <w:rPr>
          <w:lang w:eastAsia="ru-RU"/>
        </w:rPr>
      </w:pPr>
    </w:p>
    <w:p w:rsidR="0046325C" w:rsidP="009E6850" w14:paraId="0CB7EE2D" w14:textId="0E116EA1">
      <w:pPr>
        <w:rPr>
          <w:lang w:eastAsia="ru-RU"/>
        </w:rPr>
      </w:pPr>
    </w:p>
    <w:p w:rsidR="0046325C" w:rsidRPr="009E6850" w:rsidP="009E6850" w14:paraId="4DCDC0D2" w14:textId="77777777">
      <w:pPr>
        <w:rPr>
          <w:lang w:eastAsia="ru-RU"/>
        </w:rPr>
      </w:pPr>
    </w:p>
    <w:p w:rsidR="0049509C" w:rsidRPr="00E4443C" w:rsidP="004C218F" w14:paraId="6647187B" w14:textId="77777777">
      <w:pPr>
        <w:pStyle w:val="Heading1"/>
        <w:numPr>
          <w:ilvl w:val="0"/>
          <w:numId w:val="0"/>
        </w:numPr>
        <w:spacing w:before="240" w:line="360" w:lineRule="auto"/>
        <w:jc w:val="left"/>
        <w:rPr>
          <w:caps/>
          <w:color w:val="943634"/>
          <w:sz w:val="24"/>
        </w:rPr>
      </w:pPr>
      <w:bookmarkStart w:id="11" w:name="_Toc27400758"/>
      <w:r w:rsidRPr="00880C85">
        <w:rPr>
          <w:b w:val="0"/>
          <w:caps/>
          <w:color w:val="943634"/>
          <w:sz w:val="24"/>
        </w:rPr>
        <w:t>Приложение 1.</w:t>
      </w:r>
      <w:r w:rsidRPr="00880C85">
        <w:rPr>
          <w:caps/>
          <w:color w:val="943634"/>
          <w:sz w:val="24"/>
        </w:rPr>
        <w:t xml:space="preserve"> </w:t>
      </w:r>
      <w:r w:rsidRPr="00880C85">
        <w:rPr>
          <w:caps/>
          <w:color w:val="943634"/>
          <w:sz w:val="24"/>
        </w:rPr>
        <w:t>Перечень активов, подлежащих оценке оценщиком</w:t>
      </w:r>
      <w:bookmarkEnd w:id="11"/>
    </w:p>
    <w:p w:rsidR="0049509C" w:rsidRPr="00E4443C" w:rsidP="00211A11" w14:paraId="508312E1" w14:textId="77777777">
      <w:pPr>
        <w:pStyle w:val="ListParagraph"/>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Pr="00E4443C" w:rsidR="00B021CB">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371"/>
        <w:gridCol w:w="1843"/>
      </w:tblGrid>
      <w:tr w14:paraId="1F9FAFE6" w14:textId="77777777" w:rsidTr="00D11056">
        <w:tblPrEx>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371" w:type="dxa"/>
            <w:shd w:val="clear" w:color="auto" w:fill="A6A6A6"/>
          </w:tcPr>
          <w:p w:rsidR="0049509C" w:rsidRPr="00E4443C" w:rsidP="00D11056" w14:paraId="4F7826AB"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rsidR="0049509C" w:rsidRPr="00E4443C" w:rsidP="00D11056" w14:paraId="4F703B4C"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5184DB2C" w14:textId="77777777" w:rsidTr="00880C85">
        <w:tblPrEx>
          <w:tblW w:w="0" w:type="auto"/>
          <w:tblInd w:w="108" w:type="dxa"/>
          <w:tblLook w:val="04A0"/>
        </w:tblPrEx>
        <w:tc>
          <w:tcPr>
            <w:tcW w:w="7371" w:type="dxa"/>
            <w:shd w:val="clear" w:color="auto" w:fill="auto"/>
          </w:tcPr>
          <w:p w:rsidR="0049509C" w:rsidRPr="00E4443C" w:rsidP="00D11056" w14:paraId="4C2BC380"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Pr="00E4443C" w:rsidR="00FF7C56">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rsidR="0049509C" w:rsidRPr="00880C85" w:rsidP="00880C85" w14:paraId="45F7E123" w14:textId="19F55B5A">
            <w:pPr>
              <w:pStyle w:val="ListParagraph"/>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14:paraId="5801D694" w14:textId="77777777" w:rsidTr="00880C85">
        <w:tblPrEx>
          <w:tblW w:w="0" w:type="auto"/>
          <w:tblInd w:w="108" w:type="dxa"/>
          <w:tblLook w:val="04A0"/>
        </w:tblPrEx>
        <w:trPr>
          <w:trHeight w:val="529"/>
        </w:trPr>
        <w:tc>
          <w:tcPr>
            <w:tcW w:w="7371" w:type="dxa"/>
            <w:shd w:val="clear" w:color="auto" w:fill="auto"/>
          </w:tcPr>
          <w:p w:rsidR="00880C85" w:rsidRPr="00E4443C" w:rsidP="00880C85" w14:paraId="70D9108E" w14:textId="77777777">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rsidR="00880C85" w:rsidRPr="00E4443C" w:rsidP="00880C85" w14:paraId="525D152A" w14:textId="1C4EDD1F">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39298EB3" w14:textId="77777777" w:rsidTr="00880C85">
        <w:tblPrEx>
          <w:tblW w:w="0" w:type="auto"/>
          <w:tblInd w:w="108" w:type="dxa"/>
          <w:tblLook w:val="04A0"/>
        </w:tblPrEx>
        <w:tc>
          <w:tcPr>
            <w:tcW w:w="7371" w:type="dxa"/>
            <w:shd w:val="clear" w:color="auto" w:fill="auto"/>
          </w:tcPr>
          <w:p w:rsidR="00880C85" w:rsidRPr="00E4443C" w:rsidP="00880C85" w14:paraId="5991E24D"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rsidR="00880C85" w:rsidRPr="00E4443C" w:rsidP="00880C85" w14:paraId="4CA38B73" w14:textId="71935775">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51C5D2AB" w14:textId="77777777" w:rsidTr="00880C85">
        <w:tblPrEx>
          <w:tblW w:w="0" w:type="auto"/>
          <w:tblInd w:w="108" w:type="dxa"/>
          <w:tblLook w:val="04A0"/>
        </w:tblPrEx>
        <w:tc>
          <w:tcPr>
            <w:tcW w:w="7371" w:type="dxa"/>
            <w:shd w:val="clear" w:color="auto" w:fill="auto"/>
          </w:tcPr>
          <w:p w:rsidR="00880C85" w:rsidRPr="00E4443C" w:rsidP="00880C85" w14:paraId="0A542D4A"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rsidR="00880C85" w:rsidRPr="00E4443C" w:rsidP="00880C85" w14:paraId="5A5A3591"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2C519F7A" w14:textId="77777777" w:rsidTr="00880C85">
        <w:tblPrEx>
          <w:tblW w:w="0" w:type="auto"/>
          <w:tblInd w:w="108" w:type="dxa"/>
          <w:tblLook w:val="04A0"/>
        </w:tblPrEx>
        <w:tc>
          <w:tcPr>
            <w:tcW w:w="7371" w:type="dxa"/>
            <w:shd w:val="clear" w:color="auto" w:fill="auto"/>
          </w:tcPr>
          <w:p w:rsidR="00880C85" w:rsidRPr="00E4443C" w:rsidP="00880C85" w14:paraId="2D2FBF8A"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rsidR="00880C85" w:rsidRPr="00E4443C" w:rsidP="00880C85" w14:paraId="1BD3EDAC"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3E1F9C44" w14:textId="77777777" w:rsidTr="00880C85">
        <w:tblPrEx>
          <w:tblW w:w="0" w:type="auto"/>
          <w:tblInd w:w="108" w:type="dxa"/>
          <w:tblLook w:val="04A0"/>
        </w:tblPrEx>
        <w:trPr>
          <w:trHeight w:val="537"/>
        </w:trPr>
        <w:tc>
          <w:tcPr>
            <w:tcW w:w="7371" w:type="dxa"/>
            <w:shd w:val="clear" w:color="auto" w:fill="auto"/>
          </w:tcPr>
          <w:p w:rsidR="00880C85" w:rsidRPr="00E4443C" w:rsidP="00880C85" w14:paraId="525FC371"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rsidR="00880C85" w:rsidRPr="00E4443C" w:rsidP="00880C85" w14:paraId="3ED9A1C3"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73899C0F" w14:textId="77777777" w:rsidTr="00880C85">
        <w:tblPrEx>
          <w:tblW w:w="0" w:type="auto"/>
          <w:tblInd w:w="108" w:type="dxa"/>
          <w:tblLook w:val="04A0"/>
        </w:tblPrEx>
        <w:trPr>
          <w:trHeight w:val="537"/>
        </w:trPr>
        <w:tc>
          <w:tcPr>
            <w:tcW w:w="7371" w:type="dxa"/>
            <w:shd w:val="clear" w:color="auto" w:fill="auto"/>
          </w:tcPr>
          <w:p w:rsidR="00880C85" w:rsidRPr="00E4443C" w:rsidP="00880C85" w14:paraId="5DBAC228"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rsidR="00880C85" w:rsidRPr="00E4443C" w:rsidP="00880C85" w14:paraId="60B7501F"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74AC6A0E" w14:textId="77777777" w:rsidTr="00880C85">
        <w:tblPrEx>
          <w:tblW w:w="0" w:type="auto"/>
          <w:tblInd w:w="108" w:type="dxa"/>
          <w:tblLook w:val="04A0"/>
        </w:tblPrEx>
        <w:tc>
          <w:tcPr>
            <w:tcW w:w="7371" w:type="dxa"/>
            <w:shd w:val="clear" w:color="auto" w:fill="auto"/>
          </w:tcPr>
          <w:p w:rsidR="00880C85" w:rsidRPr="00E4443C" w:rsidP="00880C85" w14:paraId="0134F3BF"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rsidR="00880C85" w:rsidRPr="00E4443C" w:rsidP="00880C85" w14:paraId="6777A972"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64CADCE3" w14:textId="77777777" w:rsidTr="00880C85">
        <w:tblPrEx>
          <w:tblW w:w="0" w:type="auto"/>
          <w:tblInd w:w="108" w:type="dxa"/>
          <w:tblLook w:val="04A0"/>
        </w:tblPrEx>
        <w:tc>
          <w:tcPr>
            <w:tcW w:w="7371" w:type="dxa"/>
            <w:shd w:val="clear" w:color="auto" w:fill="auto"/>
          </w:tcPr>
          <w:p w:rsidR="00880C85" w:rsidRPr="00E4443C" w:rsidP="00880C85" w14:paraId="156D991E"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rsidR="00880C85" w:rsidRPr="00E4443C" w:rsidP="00880C85" w14:paraId="2897DB75" w14:textId="424F9C15">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61D72AF6" w14:textId="77777777" w:rsidTr="00880C85">
        <w:tblPrEx>
          <w:tblW w:w="0" w:type="auto"/>
          <w:tblInd w:w="108" w:type="dxa"/>
          <w:tblLook w:val="04A0"/>
        </w:tblPrEx>
        <w:tc>
          <w:tcPr>
            <w:tcW w:w="7371" w:type="dxa"/>
            <w:shd w:val="clear" w:color="auto" w:fill="auto"/>
          </w:tcPr>
          <w:p w:rsidR="00880C85" w:rsidRPr="00E4443C" w:rsidP="00880C85" w14:paraId="5588D1F2"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rsidR="00880C85" w:rsidRPr="00E4443C" w:rsidP="00880C85" w14:paraId="7CEB16D0"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17999991" w14:textId="77777777" w:rsidTr="00880C85">
        <w:tblPrEx>
          <w:tblW w:w="0" w:type="auto"/>
          <w:tblInd w:w="108" w:type="dxa"/>
          <w:tblLook w:val="04A0"/>
        </w:tblPrEx>
        <w:tc>
          <w:tcPr>
            <w:tcW w:w="7371" w:type="dxa"/>
            <w:shd w:val="clear" w:color="auto" w:fill="auto"/>
          </w:tcPr>
          <w:p w:rsidR="00880C85" w:rsidRPr="00E4443C" w:rsidP="00880C85" w14:paraId="169813E2"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rsidR="00880C85" w:rsidRPr="00E4443C" w:rsidP="00880C85" w14:paraId="633F89E2"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684BA1D6" w14:textId="77777777" w:rsidTr="00880C85">
        <w:tblPrEx>
          <w:tblW w:w="0" w:type="auto"/>
          <w:tblInd w:w="108" w:type="dxa"/>
          <w:tblLook w:val="04A0"/>
        </w:tblPrEx>
        <w:tc>
          <w:tcPr>
            <w:tcW w:w="7371" w:type="dxa"/>
            <w:shd w:val="clear" w:color="auto" w:fill="auto"/>
          </w:tcPr>
          <w:p w:rsidR="00880C85" w:rsidRPr="00E4443C" w:rsidP="00880C85" w14:paraId="7AA509D1"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rsidR="00880C85" w:rsidRPr="00E4443C" w:rsidP="00880C85" w14:paraId="28769555" w14:textId="3123A207">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50CC16FC" w14:textId="77777777" w:rsidTr="00880C85">
        <w:tblPrEx>
          <w:tblW w:w="0" w:type="auto"/>
          <w:tblInd w:w="108" w:type="dxa"/>
          <w:tblLook w:val="04A0"/>
        </w:tblPrEx>
        <w:tc>
          <w:tcPr>
            <w:tcW w:w="7371" w:type="dxa"/>
            <w:shd w:val="clear" w:color="auto" w:fill="auto"/>
          </w:tcPr>
          <w:p w:rsidR="00880C85" w:rsidRPr="00E4443C" w:rsidP="00880C85" w14:paraId="388C8548"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rsidR="00880C85" w:rsidRPr="00E4443C" w:rsidP="00880C85" w14:paraId="01E1DC46"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12DCC46A" w14:textId="77777777" w:rsidTr="00880C85">
        <w:tblPrEx>
          <w:tblW w:w="0" w:type="auto"/>
          <w:tblInd w:w="108" w:type="dxa"/>
          <w:tblLook w:val="04A0"/>
        </w:tblPrEx>
        <w:tc>
          <w:tcPr>
            <w:tcW w:w="7371" w:type="dxa"/>
            <w:shd w:val="clear" w:color="auto" w:fill="auto"/>
          </w:tcPr>
          <w:p w:rsidR="00880C85" w:rsidRPr="00E4443C" w:rsidP="00880C85" w14:paraId="409AAC2C"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rsidR="00880C85" w:rsidRPr="00E4443C" w:rsidP="00880C85" w14:paraId="08CBF0AD"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434154FB" w14:textId="77777777" w:rsidTr="00880C85">
        <w:tblPrEx>
          <w:tblW w:w="0" w:type="auto"/>
          <w:tblInd w:w="108" w:type="dxa"/>
          <w:tblLook w:val="04A0"/>
        </w:tblPrEx>
        <w:tc>
          <w:tcPr>
            <w:tcW w:w="7371" w:type="dxa"/>
            <w:shd w:val="clear" w:color="auto" w:fill="auto"/>
          </w:tcPr>
          <w:p w:rsidR="00880C85" w:rsidRPr="00E4443C" w:rsidP="00880C85" w14:paraId="3A67C663"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rsidR="00880C85" w:rsidRPr="00E4443C" w:rsidP="00880C85" w14:paraId="3A32A06D" w14:textId="2592926B">
            <w:pPr>
              <w:pStyle w:val="ListParagraph"/>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14:paraId="59E277CB" w14:textId="77777777" w:rsidTr="00880C85">
        <w:tblPrEx>
          <w:tblW w:w="0" w:type="auto"/>
          <w:tblInd w:w="108" w:type="dxa"/>
          <w:tblLook w:val="04A0"/>
        </w:tblPrEx>
        <w:tc>
          <w:tcPr>
            <w:tcW w:w="7371" w:type="dxa"/>
            <w:shd w:val="clear" w:color="auto" w:fill="auto"/>
          </w:tcPr>
          <w:p w:rsidR="00880C85" w:rsidRPr="00E4443C" w:rsidP="00880C85" w14:paraId="3C6603CA" w14:textId="77777777">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rsidR="00880C85" w:rsidRPr="00E4443C" w:rsidP="00880C85" w14:paraId="30AC37B9" w14:textId="0307C839">
            <w:pPr>
              <w:pStyle w:val="ListParagraph"/>
              <w:autoSpaceDE w:val="0"/>
              <w:autoSpaceDN w:val="0"/>
              <w:adjustRightInd w:val="0"/>
              <w:spacing w:after="0" w:line="240" w:lineRule="auto"/>
              <w:ind w:left="0"/>
              <w:jc w:val="center"/>
              <w:rPr>
                <w:rFonts w:ascii="Times New Roman" w:hAnsi="Times New Roman"/>
                <w:sz w:val="20"/>
                <w:szCs w:val="20"/>
              </w:rPr>
            </w:pPr>
          </w:p>
        </w:tc>
      </w:tr>
      <w:tr w14:paraId="66EE559C" w14:textId="77777777" w:rsidTr="00880C85">
        <w:tblPrEx>
          <w:tblW w:w="0" w:type="auto"/>
          <w:tblInd w:w="108" w:type="dxa"/>
          <w:tblLook w:val="04A0"/>
        </w:tblPrEx>
        <w:tc>
          <w:tcPr>
            <w:tcW w:w="7371" w:type="dxa"/>
            <w:shd w:val="clear" w:color="auto" w:fill="auto"/>
          </w:tcPr>
          <w:p w:rsidR="00880C85" w:rsidRPr="00E4443C" w:rsidP="00880C85" w14:paraId="601A7A70" w14:textId="77777777">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rsidR="00880C85" w:rsidRPr="00E4443C" w:rsidP="00880C85" w14:paraId="72D816C4"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13FEDA3F" w14:textId="77777777" w:rsidTr="00880C85">
        <w:tblPrEx>
          <w:tblW w:w="0" w:type="auto"/>
          <w:tblInd w:w="108" w:type="dxa"/>
          <w:tblLook w:val="04A0"/>
        </w:tblPrEx>
        <w:trPr>
          <w:trHeight w:val="699"/>
        </w:trPr>
        <w:tc>
          <w:tcPr>
            <w:tcW w:w="7371" w:type="dxa"/>
            <w:shd w:val="clear" w:color="auto" w:fill="auto"/>
          </w:tcPr>
          <w:p w:rsidR="00880C85" w:rsidRPr="00E4443C" w:rsidP="00880C85" w14:paraId="03783A6F" w14:textId="77777777">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rsidR="00880C85" w:rsidRPr="00E4443C" w:rsidP="00880C85" w14:paraId="36667763" w14:textId="20959EFC">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6472928F" w14:textId="77777777" w:rsidTr="00880C85">
        <w:tblPrEx>
          <w:tblW w:w="0" w:type="auto"/>
          <w:tblInd w:w="108" w:type="dxa"/>
          <w:tblLook w:val="04A0"/>
        </w:tblPrEx>
        <w:trPr>
          <w:trHeight w:val="699"/>
        </w:trPr>
        <w:tc>
          <w:tcPr>
            <w:tcW w:w="7371" w:type="dxa"/>
            <w:shd w:val="clear" w:color="auto" w:fill="auto"/>
          </w:tcPr>
          <w:p w:rsidR="00352673" w:rsidRPr="004E5F2D" w:rsidP="00352673" w14:paraId="4279C87A" w14:textId="3B3A5C6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rsidR="00352673" w:rsidRPr="00880C85" w:rsidP="00352673" w14:paraId="550CBB19" w14:textId="3654403E">
            <w:pPr>
              <w:pStyle w:val="ListParagraph"/>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rsidR="004C218F" w:rsidRPr="00E4443C" w:rsidP="004C218F" w14:paraId="33076F17" w14:textId="77777777">
      <w:pPr>
        <w:rPr>
          <w:rFonts w:ascii="Times New Roman" w:eastAsia="Times New Roman" w:hAnsi="Times New Roman"/>
          <w:spacing w:val="6"/>
          <w:kern w:val="32"/>
          <w:szCs w:val="24"/>
          <w:lang w:eastAsia="ru-RU"/>
        </w:rPr>
      </w:pPr>
      <w:bookmarkStart w:id="12" w:name="приложение_2"/>
    </w:p>
    <w:bookmarkEnd w:id="12"/>
    <w:p w:rsidR="002A1634" w:rsidRPr="00E4443C" w:rsidP="00C40786" w14:paraId="222769EA" w14:textId="48763431">
      <w:pPr>
        <w:spacing w:after="0"/>
        <w:ind w:left="9923"/>
        <w:jc w:val="both"/>
        <w:rPr>
          <w:rFonts w:ascii="Times New Roman" w:hAnsi="Times New Roman"/>
          <w:b/>
          <w:sz w:val="20"/>
          <w:szCs w:val="20"/>
        </w:rPr>
        <w:sectPr w:rsidSect="0069031E">
          <w:headerReference w:type="even" r:id="rId9"/>
          <w:headerReference w:type="default" r:id="rId10"/>
          <w:footerReference w:type="default" r:id="rId11"/>
          <w:headerReference w:type="first" r:id="rId12"/>
          <w:pgSz w:w="12240" w:h="15840"/>
          <w:pgMar w:top="1134" w:right="850" w:bottom="1134" w:left="1701" w:header="720" w:footer="720" w:gutter="0"/>
          <w:cols w:space="720"/>
          <w:noEndnote/>
          <w:titlePg/>
          <w:docGrid w:linePitch="299"/>
        </w:sectPr>
      </w:pPr>
    </w:p>
    <w:p w:rsidR="00716C19" w:rsidRPr="00E4443C" w:rsidP="00733644" w14:paraId="5D170521" w14:textId="79BD0753">
      <w:pPr>
        <w:pStyle w:val="Heading1"/>
        <w:numPr>
          <w:ilvl w:val="0"/>
          <w:numId w:val="0"/>
        </w:numPr>
        <w:spacing w:before="240" w:line="360" w:lineRule="auto"/>
        <w:jc w:val="left"/>
        <w:rPr>
          <w:b w:val="0"/>
          <w:caps/>
          <w:color w:val="943634"/>
          <w:sz w:val="24"/>
        </w:rPr>
      </w:pPr>
      <w:bookmarkStart w:id="13" w:name="_Приложение_3._Модели"/>
      <w:bookmarkStart w:id="14" w:name="_Toc27400760"/>
      <w:bookmarkEnd w:id="13"/>
      <w:r w:rsidRPr="00E4443C">
        <w:rPr>
          <w:b w:val="0"/>
          <w:caps/>
          <w:color w:val="943634"/>
          <w:sz w:val="24"/>
        </w:rPr>
        <w:t xml:space="preserve">Приложение </w:t>
      </w:r>
      <w:r w:rsidR="000432FA">
        <w:rPr>
          <w:b w:val="0"/>
          <w:caps/>
          <w:color w:val="943634"/>
          <w:sz w:val="24"/>
        </w:rPr>
        <w:t>2</w:t>
      </w:r>
      <w:r w:rsidRPr="00E4443C">
        <w:rPr>
          <w:b w:val="0"/>
          <w:caps/>
          <w:color w:val="943634"/>
          <w:sz w:val="24"/>
        </w:rPr>
        <w:t xml:space="preserve">. </w:t>
      </w:r>
      <w:r w:rsidRPr="00E4443C">
        <w:rPr>
          <w:caps/>
          <w:color w:val="943634"/>
          <w:sz w:val="24"/>
        </w:rPr>
        <w:t>Модели</w:t>
      </w:r>
      <w:r w:rsidRPr="00E4443C" w:rsidR="00AD1A23">
        <w:rPr>
          <w:caps/>
          <w:color w:val="943634"/>
          <w:sz w:val="24"/>
        </w:rPr>
        <w:t xml:space="preserve"> и методы</w:t>
      </w:r>
      <w:r w:rsidRPr="00E4443C">
        <w:rPr>
          <w:caps/>
          <w:color w:val="943634"/>
          <w:sz w:val="24"/>
        </w:rPr>
        <w:t xml:space="preserve"> оценки стоимости ценных бумаг</w:t>
      </w:r>
      <w:bookmarkEnd w:id="14"/>
    </w:p>
    <w:p w:rsidR="005E387D" w:rsidRPr="00E4443C" w:rsidP="005E387D" w14:paraId="572CBBFF" w14:textId="77777777">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rsidR="007827AE" w:rsidRPr="00E4443C" w:rsidP="00AD1A23" w14:paraId="6A350CE3" w14:textId="77777777">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Pr="00E4443C" w:rsidR="005B5273">
        <w:rPr>
          <w:rFonts w:ascii="Times New Roman" w:hAnsi="Times New Roman"/>
        </w:rPr>
        <w:t>исходные данные уровня</w:t>
      </w:r>
      <w:r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rsidR="00EB6491" w:rsidRPr="00E4443C" w:rsidP="00CA08C0" w14:paraId="103C45D9" w14:textId="77777777">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Pr="00E4443C" w:rsidR="00AD1A23">
        <w:rPr>
          <w:rFonts w:ascii="Times New Roman" w:hAnsi="Times New Roman"/>
        </w:rPr>
        <w:t xml:space="preserve"> и моделей</w:t>
      </w:r>
      <w:r w:rsidRPr="00E4443C">
        <w:rPr>
          <w:rFonts w:ascii="Times New Roman" w:hAnsi="Times New Roman"/>
        </w:rPr>
        <w:t xml:space="preserve"> определения</w:t>
      </w:r>
      <w:r w:rsidRPr="00E4443C" w:rsidR="00AD1A23">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Pr="00E4443C">
        <w:rPr>
          <w:rFonts w:ascii="Times New Roman" w:hAnsi="Times New Roman"/>
        </w:rPr>
        <w:t xml:space="preserve"> </w:t>
      </w:r>
      <w:r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rsidR="00F073E6" w:rsidRPr="00E4443C" w:rsidP="00AD1A23" w14:paraId="73504017" w14:textId="77777777">
      <w:pPr>
        <w:autoSpaceDE w:val="0"/>
        <w:autoSpaceDN w:val="0"/>
        <w:adjustRightInd w:val="0"/>
        <w:spacing w:after="0" w:line="360" w:lineRule="auto"/>
        <w:ind w:left="1" w:firstLine="566"/>
        <w:jc w:val="both"/>
        <w:rPr>
          <w:rFonts w:ascii="Times New Roman" w:hAnsi="Times New Roman"/>
        </w:rPr>
      </w:pPr>
    </w:p>
    <w:p w:rsidR="0001748B" w:rsidRPr="00E4443C" w:rsidP="00733644" w14:paraId="68B79D47" w14:textId="77777777">
      <w:pPr>
        <w:spacing w:before="120" w:after="120" w:line="360" w:lineRule="auto"/>
        <w:jc w:val="both"/>
        <w:rPr>
          <w:rFonts w:ascii="Times New Roman" w:hAnsi="Times New Roman"/>
        </w:rPr>
      </w:pPr>
      <w:r w:rsidRPr="00E4443C">
        <w:rPr>
          <w:rFonts w:ascii="Times New Roman" w:hAnsi="Times New Roman"/>
          <w:b/>
        </w:rPr>
        <w:t>Активным рынком</w:t>
      </w:r>
      <w:r w:rsidRPr="00E4443C" w:rsidR="00014D66">
        <w:rPr>
          <w:rFonts w:ascii="Times New Roman" w:hAnsi="Times New Roman"/>
        </w:rPr>
        <w:t xml:space="preserve"> для ценных бумаг,</w:t>
      </w:r>
      <w:r w:rsidRPr="00E4443C">
        <w:rPr>
          <w:rFonts w:ascii="Times New Roman" w:hAnsi="Times New Roman"/>
        </w:rPr>
        <w:t xml:space="preserve"> допущенных к торгам на российской или иностранной бирж</w:t>
      </w:r>
      <w:r w:rsidRPr="00E4443C" w:rsidR="002B0EBF">
        <w:rPr>
          <w:rFonts w:ascii="Times New Roman" w:hAnsi="Times New Roman"/>
        </w:rPr>
        <w:t>е</w:t>
      </w:r>
      <w:r w:rsidRPr="00E4443C" w:rsidR="00BA4693">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Pr="00E4443C">
        <w:rPr>
          <w:rFonts w:ascii="Times New Roman" w:hAnsi="Times New Roman"/>
        </w:rPr>
        <w:t>в случае</w:t>
      </w:r>
      <w:r w:rsidRPr="00E4443C" w:rsidR="002B0EBF">
        <w:rPr>
          <w:rFonts w:ascii="Times New Roman" w:hAnsi="Times New Roman"/>
        </w:rPr>
        <w:t xml:space="preserve"> одновременного соблюдения нижеперечисленных условий</w:t>
      </w:r>
      <w:r w:rsidRPr="00E4443C">
        <w:rPr>
          <w:rFonts w:ascii="Times New Roman" w:hAnsi="Times New Roman"/>
        </w:rPr>
        <w:t>:</w:t>
      </w:r>
    </w:p>
    <w:p w:rsidR="00777B4B" w:rsidRPr="00E4443C" w:rsidP="00A76072" w14:paraId="67198E6C" w14:textId="00FBD9B1">
      <w:pPr>
        <w:pStyle w:val="ListParagraph"/>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Pr="00E4443C" w:rsidR="00B4541A">
        <w:rPr>
          <w:rFonts w:ascii="Times New Roman" w:hAnsi="Times New Roman"/>
        </w:rPr>
        <w:t>на российск</w:t>
      </w:r>
      <w:r w:rsidRPr="00E4443C" w:rsidR="008D246B">
        <w:rPr>
          <w:rFonts w:ascii="Times New Roman" w:hAnsi="Times New Roman"/>
        </w:rPr>
        <w:t>ой</w:t>
      </w:r>
      <w:r w:rsidRPr="00E4443C" w:rsidR="00B4541A">
        <w:rPr>
          <w:rFonts w:ascii="Times New Roman" w:hAnsi="Times New Roman"/>
        </w:rPr>
        <w:t xml:space="preserve"> или иностранн</w:t>
      </w:r>
      <w:r w:rsidRPr="00E4443C" w:rsidR="008D246B">
        <w:rPr>
          <w:rFonts w:ascii="Times New Roman" w:hAnsi="Times New Roman"/>
        </w:rPr>
        <w:t>ой бирже</w:t>
      </w:r>
      <w:r w:rsidRPr="00E4443C" w:rsidR="00B4541A">
        <w:rPr>
          <w:rFonts w:ascii="Times New Roman" w:hAnsi="Times New Roman"/>
        </w:rPr>
        <w:t>, приведенной</w:t>
      </w:r>
      <w:r w:rsidRPr="00E4443C" w:rsidR="0013782F">
        <w:rPr>
          <w:rFonts w:ascii="Times New Roman" w:hAnsi="Times New Roman"/>
        </w:rPr>
        <w:t xml:space="preserve"> в Приложении </w:t>
      </w:r>
      <w:r w:rsidR="0029739E">
        <w:rPr>
          <w:rFonts w:ascii="Times New Roman" w:hAnsi="Times New Roman"/>
        </w:rPr>
        <w:t>3</w:t>
      </w:r>
      <w:r w:rsidRPr="00E4443C" w:rsidR="00260A59">
        <w:rPr>
          <w:rFonts w:ascii="Times New Roman" w:hAnsi="Times New Roman"/>
        </w:rPr>
        <w:t xml:space="preserve">, и на этих </w:t>
      </w:r>
      <w:r w:rsidRPr="00E4443C" w:rsidR="005D1965">
        <w:rPr>
          <w:rFonts w:ascii="Times New Roman" w:hAnsi="Times New Roman"/>
        </w:rPr>
        <w:t>биржах</w:t>
      </w:r>
      <w:r w:rsidRPr="00E4443C" w:rsidR="00260A59">
        <w:rPr>
          <w:rFonts w:ascii="Times New Roman" w:hAnsi="Times New Roman"/>
        </w:rPr>
        <w:t xml:space="preserve"> управляющая компания имеет возможность распоряжаться ценной бумагой</w:t>
      </w:r>
      <w:r w:rsidRPr="00E4443C" w:rsidR="007C41CA">
        <w:rPr>
          <w:rFonts w:ascii="Times New Roman" w:hAnsi="Times New Roman"/>
        </w:rPr>
        <w:t>, в том числе с участием брокера;</w:t>
      </w:r>
    </w:p>
    <w:p w:rsidR="00777B4B" w:rsidRPr="00E4443C" w:rsidP="00A76072" w14:paraId="5A79B912" w14:textId="77777777">
      <w:pPr>
        <w:pStyle w:val="ListParagraph"/>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Pr="00E4443C" w:rsidR="00D60D1F">
        <w:rPr>
          <w:rFonts w:ascii="Times New Roman" w:hAnsi="Times New Roman"/>
        </w:rPr>
        <w:t xml:space="preserve"> при наличии ненулевого объема торгов на дату определения СЧА</w:t>
      </w:r>
      <w:r w:rsidRPr="00E4443C" w:rsidR="00D17C86">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Pr="00E4443C" w:rsidR="00B61F8B">
        <w:rPr>
          <w:rFonts w:ascii="Times New Roman" w:hAnsi="Times New Roman"/>
        </w:rPr>
        <w:t>, предшествующего неторговому</w:t>
      </w:r>
      <w:r w:rsidRPr="00E4443C" w:rsidR="00D17C86">
        <w:rPr>
          <w:rFonts w:ascii="Times New Roman" w:hAnsi="Times New Roman"/>
        </w:rPr>
        <w:t>)</w:t>
      </w:r>
      <w:r w:rsidRPr="00E4443C">
        <w:rPr>
          <w:rFonts w:ascii="Times New Roman" w:hAnsi="Times New Roman"/>
        </w:rPr>
        <w:t>;</w:t>
      </w:r>
    </w:p>
    <w:p w:rsidR="00777B4B" w:rsidRPr="00E4443C" w:rsidP="00A76072" w14:paraId="0ABDE0B4" w14:textId="77777777">
      <w:pPr>
        <w:pStyle w:val="ListParagraph"/>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Pr="00E4443C" w:rsidR="004016FB">
        <w:rPr>
          <w:rFonts w:ascii="Times New Roman" w:hAnsi="Times New Roman"/>
        </w:rPr>
        <w:t xml:space="preserve"> в режиме основных торгов</w:t>
      </w:r>
      <w:r w:rsidRPr="00E4443C">
        <w:rPr>
          <w:rFonts w:ascii="Times New Roman" w:hAnsi="Times New Roman"/>
        </w:rPr>
        <w:t xml:space="preserve"> – 10 (Десять) и более;</w:t>
      </w:r>
    </w:p>
    <w:p w:rsidR="00777B4B" w:rsidRPr="00E4443C" w:rsidP="00A76072" w14:paraId="316201DA" w14:textId="77777777">
      <w:pPr>
        <w:pStyle w:val="ListParagraph"/>
        <w:numPr>
          <w:ilvl w:val="0"/>
          <w:numId w:val="28"/>
        </w:numPr>
        <w:spacing w:line="360" w:lineRule="auto"/>
        <w:jc w:val="both"/>
        <w:rPr>
          <w:rFonts w:ascii="Times New Roman" w:hAnsi="Times New Roman"/>
        </w:rPr>
      </w:pPr>
      <w:r w:rsidRPr="00E4443C">
        <w:rPr>
          <w:rFonts w:ascii="Times New Roman" w:hAnsi="Times New Roman"/>
        </w:rPr>
        <w:t xml:space="preserve">совокупный объем сделок за последние 10 торговых дней превысил 500 000 (Пятьсот тысяч) рублей </w:t>
      </w:r>
      <w:r w:rsidRPr="00E4443C" w:rsidR="008C0FCF">
        <w:rPr>
          <w:rFonts w:ascii="Times New Roman" w:hAnsi="Times New Roman"/>
        </w:rPr>
        <w:t>(или соответствующий рублевый эквивалент</w:t>
      </w:r>
      <w:r w:rsidRPr="00E4443C" w:rsidR="003E2F75">
        <w:rPr>
          <w:rFonts w:ascii="Times New Roman" w:hAnsi="Times New Roman"/>
        </w:rPr>
        <w:t xml:space="preserve"> по курсу Банка России на дату определения активного рынка</w:t>
      </w:r>
      <w:r w:rsidRPr="00E4443C" w:rsidR="005D1965">
        <w:rPr>
          <w:rFonts w:ascii="Times New Roman" w:hAnsi="Times New Roman"/>
        </w:rPr>
        <w:t xml:space="preserve"> (дату определения СЧА)</w:t>
      </w:r>
      <w:r w:rsidRPr="00E4443C" w:rsidR="008C0FCF">
        <w:rPr>
          <w:rFonts w:ascii="Times New Roman" w:hAnsi="Times New Roman"/>
        </w:rPr>
        <w:t xml:space="preserve">, если объем сделок определен в </w:t>
      </w:r>
      <w:r w:rsidRPr="00E4443C" w:rsidR="003E2F75">
        <w:rPr>
          <w:rFonts w:ascii="Times New Roman" w:hAnsi="Times New Roman"/>
        </w:rPr>
        <w:t xml:space="preserve">иностранной </w:t>
      </w:r>
      <w:r w:rsidRPr="00E4443C" w:rsidR="008C0FCF">
        <w:rPr>
          <w:rFonts w:ascii="Times New Roman" w:hAnsi="Times New Roman"/>
        </w:rPr>
        <w:t>валюте).</w:t>
      </w:r>
    </w:p>
    <w:p w:rsidR="00014D66" w:rsidRPr="00E4443C" w:rsidP="00014D66" w14:paraId="17EDE555" w14:textId="77777777">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Pr="00E4443C" w:rsidR="00D177A6">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Pr="00E4443C" w:rsidR="00BC1321">
        <w:rPr>
          <w:rFonts w:ascii="Times New Roman" w:hAnsi="Times New Roman"/>
        </w:rPr>
        <w:t xml:space="preserve"> (дату определения СЧА)</w:t>
      </w:r>
      <w:r w:rsidRPr="00E4443C" w:rsidR="00D177A6">
        <w:rPr>
          <w:rFonts w:ascii="Times New Roman" w:hAnsi="Times New Roman"/>
        </w:rPr>
        <w:t>, если объем сделок определен в иностранной валюте)</w:t>
      </w:r>
      <w:r w:rsidRPr="00E4443C">
        <w:rPr>
          <w:rFonts w:ascii="Times New Roman" w:hAnsi="Times New Roman"/>
        </w:rPr>
        <w:t>.</w:t>
      </w:r>
    </w:p>
    <w:p w:rsidR="00014D66" w:rsidRPr="00E4443C" w:rsidP="00014D66" w14:paraId="1C83BF41" w14:textId="034D15F3">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Pr="00E4443C" w:rsidR="00D177A6">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rsidR="00D177A6" w:rsidP="00014D66" w14:paraId="054CDE22" w14:textId="57C1EA14">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rsidR="00D9538F" w:rsidRPr="00D9538F" w:rsidP="00D9538F" w14:paraId="6FE359CC" w14:textId="62E673B2">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Pr="004C22E9" w:rsidR="004C22E9">
          <w:rPr>
            <w:rStyle w:val="Hyperlink"/>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rsidR="00D9538F" w:rsidRPr="00D9538F" w:rsidP="00D9538F" w14:paraId="7FF8E955" w14:textId="77777777">
      <w:pPr>
        <w:pStyle w:val="ListParagraph"/>
        <w:spacing w:before="120" w:after="120" w:line="360" w:lineRule="auto"/>
        <w:ind w:left="0"/>
        <w:contextualSpacing w:val="0"/>
        <w:jc w:val="both"/>
        <w:rPr>
          <w:rFonts w:ascii="Times New Roman" w:hAnsi="Times New Roman"/>
        </w:rPr>
      </w:pPr>
      <w:r w:rsidRPr="00D9538F">
        <w:rPr>
          <w:rFonts w:ascii="Times New Roman" w:hAnsi="Times New Roman"/>
        </w:rPr>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rsidR="00D9538F" w:rsidRPr="00E4443C" w:rsidP="00014D66" w14:paraId="453DD363" w14:textId="77777777">
      <w:pPr>
        <w:spacing w:line="360" w:lineRule="auto"/>
        <w:jc w:val="both"/>
        <w:rPr>
          <w:rFonts w:ascii="Times New Roman" w:hAnsi="Times New Roman"/>
        </w:rPr>
      </w:pPr>
    </w:p>
    <w:p w:rsidR="00E347EC" w:rsidRPr="00E4443C" w:rsidP="00D5444D" w14:paraId="70F276B2" w14:textId="77777777">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Pr="00E4443C" w:rsidR="0013782F">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4717"/>
        <w:gridCol w:w="8562"/>
      </w:tblGrid>
      <w:tr w14:paraId="0BF651CB" w14:textId="77777777" w:rsidTr="004E225E">
        <w:tblPrEx>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4786" w:type="dxa"/>
            <w:shd w:val="clear" w:color="auto" w:fill="A6A6A6"/>
          </w:tcPr>
          <w:p w:rsidR="000A1801" w:rsidRPr="00E4443C" w:rsidP="00D11056" w14:paraId="20C07B49" w14:textId="77777777">
            <w:pPr>
              <w:pStyle w:val="ListParagraph"/>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Pr="00E4443C" w:rsidR="00C10918">
              <w:rPr>
                <w:rFonts w:ascii="Times New Roman" w:hAnsi="Times New Roman"/>
                <w:b/>
                <w:sz w:val="20"/>
                <w:szCs w:val="20"/>
              </w:rPr>
              <w:t>П</w:t>
            </w:r>
            <w:r w:rsidRPr="00E4443C">
              <w:rPr>
                <w:rFonts w:ascii="Times New Roman" w:hAnsi="Times New Roman"/>
                <w:b/>
                <w:sz w:val="20"/>
                <w:szCs w:val="20"/>
              </w:rPr>
              <w:t>равил</w:t>
            </w:r>
            <w:r w:rsidRPr="00E4443C" w:rsidR="00C10918">
              <w:rPr>
                <w:rFonts w:ascii="Times New Roman" w:hAnsi="Times New Roman"/>
                <w:b/>
                <w:sz w:val="20"/>
                <w:szCs w:val="20"/>
              </w:rPr>
              <w:t xml:space="preserve"> определения СЧА</w:t>
            </w:r>
          </w:p>
        </w:tc>
        <w:tc>
          <w:tcPr>
            <w:tcW w:w="8719" w:type="dxa"/>
            <w:shd w:val="clear" w:color="auto" w:fill="A6A6A6"/>
          </w:tcPr>
          <w:p w:rsidR="000A1801" w:rsidRPr="00E4443C" w:rsidP="00D11056" w14:paraId="1346534C" w14:textId="77777777">
            <w:pPr>
              <w:pStyle w:val="ListParagraph"/>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14:paraId="25106105" w14:textId="77777777" w:rsidTr="004E225E">
        <w:tblPrEx>
          <w:tblW w:w="0" w:type="auto"/>
          <w:tblLook w:val="04A0"/>
        </w:tblPrEx>
        <w:trPr>
          <w:trHeight w:val="2747"/>
        </w:trPr>
        <w:tc>
          <w:tcPr>
            <w:tcW w:w="4786" w:type="dxa"/>
            <w:shd w:val="clear" w:color="auto" w:fill="auto"/>
          </w:tcPr>
          <w:p w:rsidR="000A1801" w:rsidRPr="00E4443C" w:rsidP="00D11056" w14:paraId="03ACA1A8" w14:textId="77777777">
            <w:pPr>
              <w:pStyle w:val="ListParagraph"/>
              <w:ind w:left="0"/>
              <w:rPr>
                <w:rFonts w:ascii="Times New Roman" w:hAnsi="Times New Roman"/>
                <w:b/>
                <w:sz w:val="18"/>
                <w:szCs w:val="20"/>
              </w:rPr>
            </w:pPr>
            <w:r w:rsidRPr="00E4443C">
              <w:rPr>
                <w:rFonts w:ascii="Times New Roman" w:hAnsi="Times New Roman"/>
                <w:b/>
                <w:sz w:val="18"/>
                <w:szCs w:val="20"/>
              </w:rPr>
              <w:t>Для ценных бумаг</w:t>
            </w:r>
            <w:r w:rsidRPr="00E4443C" w:rsidR="002666F6">
              <w:rPr>
                <w:rFonts w:ascii="Times New Roman" w:hAnsi="Times New Roman"/>
                <w:b/>
                <w:sz w:val="18"/>
                <w:szCs w:val="20"/>
              </w:rPr>
              <w:t xml:space="preserve"> российских эмитентов</w:t>
            </w:r>
          </w:p>
          <w:p w:rsidR="005A5CD2" w:rsidRPr="00E4443C" w:rsidP="00D11056" w14:paraId="10C25365" w14:textId="4C4A7922">
            <w:pPr>
              <w:pStyle w:val="ListParagraph"/>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rsidR="000A1801" w:rsidRPr="00E4443C" w:rsidP="00D11056" w14:paraId="0A06075C" w14:textId="77777777">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rsidR="0043082D" w:rsidRPr="00E4443C" w:rsidP="00D11056" w14:paraId="24551AB5" w14:textId="77777777">
            <w:pPr>
              <w:pStyle w:val="ListParagraph"/>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Pr="00E4443C" w:rsidR="004B5894">
              <w:rPr>
                <w:rFonts w:ascii="Times New Roman" w:hAnsi="Times New Roman"/>
                <w:sz w:val="20"/>
                <w:szCs w:val="20"/>
              </w:rPr>
              <w:t xml:space="preserve">последние </w:t>
            </w:r>
            <w:r w:rsidRPr="00E4443C" w:rsidR="006A55BD">
              <w:rPr>
                <w:rFonts w:ascii="Times New Roman" w:hAnsi="Times New Roman"/>
                <w:b/>
                <w:sz w:val="20"/>
                <w:szCs w:val="20"/>
              </w:rPr>
              <w:t>30 (Тридцать</w:t>
            </w:r>
            <w:r w:rsidRPr="00E4443C" w:rsidR="00F877B1">
              <w:rPr>
                <w:rFonts w:ascii="Times New Roman" w:hAnsi="Times New Roman"/>
                <w:b/>
                <w:sz w:val="20"/>
                <w:szCs w:val="20"/>
              </w:rPr>
              <w:t>)</w:t>
            </w:r>
            <w:r w:rsidRPr="00E4443C" w:rsidR="00EA517A">
              <w:rPr>
                <w:rFonts w:ascii="Times New Roman" w:hAnsi="Times New Roman"/>
                <w:b/>
                <w:sz w:val="20"/>
                <w:szCs w:val="20"/>
              </w:rPr>
              <w:t xml:space="preserve"> торговых</w:t>
            </w:r>
            <w:r w:rsidRPr="00E4443C" w:rsidR="006A55BD">
              <w:rPr>
                <w:rFonts w:ascii="Times New Roman" w:hAnsi="Times New Roman"/>
                <w:b/>
                <w:sz w:val="20"/>
                <w:szCs w:val="20"/>
              </w:rPr>
              <w:t xml:space="preserve"> дней</w:t>
            </w:r>
            <w:r w:rsidRPr="00E4443C" w:rsidR="00CA3F75">
              <w:rPr>
                <w:rFonts w:ascii="Times New Roman" w:hAnsi="Times New Roman"/>
                <w:sz w:val="20"/>
                <w:szCs w:val="20"/>
              </w:rPr>
              <w:t>, включая дату оценки, по состоянию на которую определяется основной рынок</w:t>
            </w:r>
            <w:r w:rsidRPr="00E4443C" w:rsidR="006A55BD">
              <w:rPr>
                <w:rFonts w:ascii="Times New Roman" w:hAnsi="Times New Roman"/>
                <w:sz w:val="20"/>
                <w:szCs w:val="20"/>
              </w:rPr>
              <w:t>.</w:t>
            </w:r>
          </w:p>
          <w:p w:rsidR="000A1801" w:rsidRPr="00E4443C" w:rsidP="00D11056" w14:paraId="6FEE53C3" w14:textId="77777777">
            <w:pPr>
              <w:pStyle w:val="ListParagraph"/>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Pr="00E4443C" w:rsidR="001118E9">
              <w:rPr>
                <w:rFonts w:ascii="Times New Roman" w:hAnsi="Times New Roman"/>
                <w:sz w:val="20"/>
                <w:szCs w:val="20"/>
              </w:rPr>
              <w:t xml:space="preserve"> </w:t>
            </w:r>
          </w:p>
        </w:tc>
      </w:tr>
      <w:tr w14:paraId="5E6222EF" w14:textId="77777777" w:rsidTr="004E225E">
        <w:tblPrEx>
          <w:tblW w:w="0" w:type="auto"/>
          <w:tblLook w:val="04A0"/>
        </w:tblPrEx>
        <w:trPr>
          <w:trHeight w:val="1837"/>
        </w:trPr>
        <w:tc>
          <w:tcPr>
            <w:tcW w:w="4786" w:type="dxa"/>
            <w:shd w:val="clear" w:color="auto" w:fill="auto"/>
          </w:tcPr>
          <w:p w:rsidR="000A1801" w:rsidRPr="00E4443C" w:rsidP="001C4AA2" w14:paraId="0066B5FE" w14:textId="77777777">
            <w:pPr>
              <w:rPr>
                <w:rFonts w:ascii="Times New Roman" w:hAnsi="Times New Roman"/>
                <w:b/>
                <w:sz w:val="18"/>
                <w:szCs w:val="20"/>
              </w:rPr>
            </w:pPr>
            <w:r w:rsidRPr="00E4443C">
              <w:rPr>
                <w:rFonts w:ascii="Times New Roman" w:hAnsi="Times New Roman"/>
                <w:b/>
                <w:sz w:val="18"/>
                <w:szCs w:val="20"/>
              </w:rPr>
              <w:t>Для ценных бумаг</w:t>
            </w:r>
            <w:r w:rsidRPr="00E4443C" w:rsidR="00712303">
              <w:rPr>
                <w:rFonts w:ascii="Times New Roman" w:hAnsi="Times New Roman"/>
                <w:b/>
                <w:sz w:val="18"/>
                <w:szCs w:val="20"/>
              </w:rPr>
              <w:t xml:space="preserve"> </w:t>
            </w:r>
            <w:r w:rsidRPr="00E4443C" w:rsidR="001C4AA2">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r w:rsidRPr="00E4443C" w:rsidR="00712303">
              <w:rPr>
                <w:rFonts w:ascii="Times New Roman" w:hAnsi="Times New Roman"/>
                <w:b/>
                <w:sz w:val="18"/>
                <w:szCs w:val="20"/>
              </w:rPr>
              <w:t>ценных бумаг международных компаний</w:t>
            </w:r>
            <w:r w:rsidRPr="00E4443C" w:rsidR="001C4AA2">
              <w:rPr>
                <w:rFonts w:ascii="Times New Roman" w:hAnsi="Times New Roman"/>
                <w:b/>
                <w:sz w:val="18"/>
                <w:szCs w:val="20"/>
              </w:rPr>
              <w:t>, допущенных к торгам на организованных торговых площадках</w:t>
            </w:r>
            <w:r w:rsidRPr="00E4443C" w:rsidR="00C345E3">
              <w:rPr>
                <w:rFonts w:ascii="Times New Roman" w:hAnsi="Times New Roman"/>
                <w:b/>
                <w:sz w:val="18"/>
                <w:szCs w:val="20"/>
              </w:rPr>
              <w:t xml:space="preserve"> </w:t>
            </w:r>
          </w:p>
        </w:tc>
        <w:tc>
          <w:tcPr>
            <w:tcW w:w="8719" w:type="dxa"/>
            <w:shd w:val="clear" w:color="auto" w:fill="auto"/>
          </w:tcPr>
          <w:p w:rsidR="008E5A3B" w:rsidRPr="009D493E" w:rsidP="008E5A3B" w14:paraId="0AF0F3E7" w14:textId="77777777">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5" w:name="_Hlk156997856"/>
            <w:r w:rsidRPr="009D493E">
              <w:rPr>
                <w:rFonts w:ascii="Times New Roman" w:hAnsi="Times New Roman"/>
                <w:sz w:val="20"/>
                <w:szCs w:val="20"/>
              </w:rPr>
              <w:t xml:space="preserve"> и Московская биржа является активным рынком</w:t>
            </w:r>
            <w:bookmarkEnd w:id="15"/>
            <w:r w:rsidRPr="009D493E">
              <w:rPr>
                <w:rFonts w:ascii="Times New Roman" w:hAnsi="Times New Roman"/>
                <w:sz w:val="20"/>
                <w:szCs w:val="20"/>
              </w:rPr>
              <w:t>;</w:t>
            </w:r>
          </w:p>
          <w:p w:rsidR="000A1801" w:rsidRPr="00E4443C" w:rsidP="00D11056" w14:paraId="7F607516" w14:textId="0FE40682">
            <w:pPr>
              <w:pStyle w:val="ListParagraph"/>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Pr="00E4443C" w:rsidR="007D7B2B">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Pr="00E4443C" w:rsidR="004B5894">
              <w:rPr>
                <w:rFonts w:ascii="Times New Roman" w:hAnsi="Times New Roman"/>
                <w:sz w:val="20"/>
                <w:szCs w:val="20"/>
              </w:rPr>
              <w:t xml:space="preserve">последние </w:t>
            </w:r>
            <w:r w:rsidRPr="009D493E" w:rsidR="006A55BD">
              <w:rPr>
                <w:rFonts w:ascii="Times New Roman" w:hAnsi="Times New Roman"/>
                <w:sz w:val="20"/>
                <w:szCs w:val="20"/>
              </w:rPr>
              <w:t>30 (Тридцать</w:t>
            </w:r>
            <w:r w:rsidRPr="009D493E" w:rsidR="00F877B1">
              <w:rPr>
                <w:rFonts w:ascii="Times New Roman" w:hAnsi="Times New Roman"/>
                <w:sz w:val="20"/>
                <w:szCs w:val="20"/>
              </w:rPr>
              <w:t>)</w:t>
            </w:r>
            <w:r w:rsidRPr="009D493E" w:rsidR="00EA517A">
              <w:rPr>
                <w:rFonts w:ascii="Times New Roman" w:hAnsi="Times New Roman"/>
                <w:sz w:val="20"/>
                <w:szCs w:val="20"/>
              </w:rPr>
              <w:t xml:space="preserve"> </w:t>
            </w:r>
            <w:r w:rsidRPr="009D493E" w:rsidR="005D17B8">
              <w:rPr>
                <w:rFonts w:ascii="Times New Roman" w:hAnsi="Times New Roman"/>
                <w:sz w:val="20"/>
                <w:szCs w:val="20"/>
              </w:rPr>
              <w:t>торговых</w:t>
            </w:r>
            <w:r w:rsidRPr="009D493E" w:rsidR="006A55BD">
              <w:rPr>
                <w:rFonts w:ascii="Times New Roman" w:hAnsi="Times New Roman"/>
                <w:sz w:val="20"/>
                <w:szCs w:val="20"/>
              </w:rPr>
              <w:t xml:space="preserve"> дней</w:t>
            </w:r>
            <w:r w:rsidRPr="00E4443C" w:rsidR="00CA3F75">
              <w:rPr>
                <w:rFonts w:ascii="Times New Roman" w:hAnsi="Times New Roman"/>
                <w:sz w:val="20"/>
                <w:szCs w:val="20"/>
              </w:rPr>
              <w:t>, включая дату оценки, по состоянию на которую определяется основной рынок</w:t>
            </w:r>
            <w:r w:rsidRPr="009D493E" w:rsidR="008E5A3B">
              <w:rPr>
                <w:rFonts w:ascii="Times New Roman" w:hAnsi="Times New Roman"/>
                <w:sz w:val="20"/>
                <w:szCs w:val="20"/>
              </w:rPr>
              <w:t xml:space="preserve">, если в цепочке мест хранения ценной бумаги </w:t>
            </w:r>
            <w:r w:rsidRPr="009D493E" w:rsidR="008E5A3B">
              <w:rPr>
                <w:rFonts w:ascii="Times New Roman" w:hAnsi="Times New Roman"/>
                <w:b/>
                <w:bCs/>
                <w:sz w:val="20"/>
                <w:szCs w:val="20"/>
              </w:rPr>
              <w:t>нет НКО АО НРД</w:t>
            </w:r>
            <w:r w:rsidRPr="00E4443C" w:rsidR="006A55BD">
              <w:rPr>
                <w:rFonts w:ascii="Times New Roman" w:hAnsi="Times New Roman"/>
                <w:sz w:val="20"/>
                <w:szCs w:val="20"/>
              </w:rPr>
              <w:t>.</w:t>
            </w:r>
          </w:p>
          <w:p w:rsidR="000A1801" w:rsidRPr="00E4443C" w:rsidP="00D11056" w14:paraId="3278C674" w14:textId="77777777">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14:paraId="03305CCE" w14:textId="77777777" w:rsidTr="004E225E">
        <w:tblPrEx>
          <w:tblW w:w="0" w:type="auto"/>
          <w:tblLook w:val="04A0"/>
        </w:tblPrEx>
        <w:trPr>
          <w:trHeight w:val="1136"/>
        </w:trPr>
        <w:tc>
          <w:tcPr>
            <w:tcW w:w="4786" w:type="dxa"/>
            <w:shd w:val="clear" w:color="auto" w:fill="auto"/>
          </w:tcPr>
          <w:p w:rsidR="006A7978" w:rsidRPr="00E4443C" w:rsidP="00C12FFE" w14:paraId="75E32002" w14:textId="77777777">
            <w:pPr>
              <w:rPr>
                <w:rFonts w:ascii="Times New Roman" w:hAnsi="Times New Roman"/>
                <w:b/>
                <w:sz w:val="18"/>
                <w:szCs w:val="20"/>
              </w:rPr>
            </w:pPr>
            <w:r w:rsidRPr="00E4443C">
              <w:rPr>
                <w:rFonts w:ascii="Times New Roman" w:hAnsi="Times New Roman"/>
                <w:b/>
                <w:sz w:val="18"/>
                <w:szCs w:val="20"/>
              </w:rPr>
              <w:t>Для</w:t>
            </w:r>
            <w:r w:rsidRPr="00E4443C" w:rsidR="00C12FFE">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Pr="00E4443C" w:rsidR="00967960">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Pr="00E4443C" w:rsidR="001C4AA2">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rsidR="004C47B6" w:rsidRPr="00E4443C" w:rsidP="00383453" w14:paraId="254FF03A" w14:textId="77777777">
            <w:pPr>
              <w:spacing w:after="0" w:line="240" w:lineRule="auto"/>
              <w:jc w:val="both"/>
              <w:rPr>
                <w:rFonts w:ascii="Times New Roman" w:hAnsi="Times New Roman"/>
                <w:sz w:val="20"/>
                <w:szCs w:val="20"/>
              </w:rPr>
            </w:pPr>
          </w:p>
          <w:p w:rsidR="00C22A6D" w:rsidRPr="00E4443C" w:rsidP="001C4AA2" w14:paraId="06BFB285" w14:textId="6015DBCD">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Pr="00E4443C" w:rsidR="001C4AA2">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rsidR="000D2798" w:rsidRPr="00E4443C" w:rsidP="0013782F" w14:paraId="7164FF0F" w14:textId="77777777">
      <w:pPr>
        <w:spacing w:before="240" w:after="240" w:line="360" w:lineRule="auto"/>
        <w:jc w:val="both"/>
        <w:rPr>
          <w:rFonts w:ascii="Times New Roman" w:eastAsia="Times New Roman" w:hAnsi="Times New Roman"/>
          <w:b/>
          <w:bCs/>
          <w:iCs/>
          <w:caps/>
          <w:color w:val="943634"/>
          <w:sz w:val="24"/>
          <w:szCs w:val="24"/>
          <w:lang w:eastAsia="ru-RU"/>
        </w:rPr>
      </w:pPr>
    </w:p>
    <w:p w:rsidR="00C40786" w:rsidRPr="00E4443C" w:rsidP="0013782F" w14:paraId="4A99D371" w14:textId="77777777">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10406"/>
      </w:tblGrid>
      <w:tr w14:paraId="3719EE07" w14:textId="77777777" w:rsidTr="00D1105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31" w:type="dxa"/>
            <w:tcBorders>
              <w:top w:val="single" w:sz="4" w:space="0" w:color="auto"/>
            </w:tcBorders>
            <w:shd w:val="clear" w:color="auto" w:fill="A6A6A6"/>
          </w:tcPr>
          <w:p w:rsidR="00D80D02" w:rsidRPr="00E4443C" w:rsidP="00D11056" w14:paraId="0A5183AD"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rsidR="00D80D02" w:rsidRPr="00E4443C" w:rsidP="00D11056" w14:paraId="74352D5B"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14:paraId="640D5568" w14:textId="77777777" w:rsidTr="00D11056">
        <w:tblPrEx>
          <w:tblW w:w="0" w:type="auto"/>
          <w:tblLook w:val="04A0"/>
        </w:tblPrEx>
        <w:tc>
          <w:tcPr>
            <w:tcW w:w="2931" w:type="dxa"/>
            <w:vMerge w:val="restart"/>
            <w:shd w:val="clear" w:color="auto" w:fill="auto"/>
          </w:tcPr>
          <w:p w:rsidR="00B64AD0" w:rsidRPr="00E4443C" w:rsidP="00D11056" w14:paraId="78CD40A8" w14:textId="13249DAD">
            <w:pPr>
              <w:pStyle w:val="ListParagraph"/>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Pr="009D493E" w:rsidR="008E5A3B">
              <w:rPr>
                <w:rFonts w:ascii="Times New Roman" w:hAnsi="Times New Roman"/>
                <w:b/>
                <w:sz w:val="18"/>
                <w:szCs w:val="20"/>
              </w:rPr>
              <w:t xml:space="preserve"> и облигаций внешнего облигационного займа РФ</w:t>
            </w:r>
          </w:p>
          <w:p w:rsidR="00B64AD0" w:rsidRPr="00E4443C" w:rsidP="00D11056" w14:paraId="75365D1F" w14:textId="77777777">
            <w:pPr>
              <w:pStyle w:val="ListParagraph"/>
              <w:spacing w:after="0" w:line="240" w:lineRule="auto"/>
              <w:ind w:left="0"/>
              <w:rPr>
                <w:rFonts w:ascii="Times New Roman" w:hAnsi="Times New Roman"/>
                <w:sz w:val="20"/>
                <w:szCs w:val="20"/>
              </w:rPr>
            </w:pPr>
          </w:p>
        </w:tc>
        <w:tc>
          <w:tcPr>
            <w:tcW w:w="10574" w:type="dxa"/>
            <w:shd w:val="clear" w:color="auto" w:fill="auto"/>
          </w:tcPr>
          <w:p w:rsidR="00B64AD0" w:rsidRPr="00E4443C" w:rsidP="00A76072" w14:paraId="419F6446" w14:textId="77777777">
            <w:pPr>
              <w:pStyle w:val="ListParagraph"/>
              <w:numPr>
                <w:ilvl w:val="0"/>
                <w:numId w:val="86"/>
              </w:numPr>
              <w:spacing w:before="120" w:after="120" w:line="240" w:lineRule="auto"/>
              <w:ind w:left="471" w:hanging="425"/>
              <w:contextualSpacing w:val="0"/>
              <w:jc w:val="both"/>
              <w:rPr>
                <w:rFonts w:ascii="Times New Roman" w:hAnsi="Times New Roman"/>
                <w:b/>
                <w:sz w:val="20"/>
                <w:szCs w:val="20"/>
              </w:rPr>
            </w:pPr>
            <w:bookmarkStart w:id="16" w:name="цены_для_рос_цб"/>
            <w:r w:rsidRPr="00E4443C">
              <w:rPr>
                <w:rFonts w:ascii="Times New Roman" w:hAnsi="Times New Roman"/>
                <w:b/>
                <w:bCs/>
                <w:iCs/>
                <w:color w:val="943634"/>
                <w:szCs w:val="20"/>
              </w:rPr>
              <w:t xml:space="preserve">Метод оценки </w:t>
            </w:r>
            <w:r w:rsidRPr="00E4443C" w:rsidR="00805BF6">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rsidR="00B64AD0" w:rsidRPr="00E4443C" w:rsidP="00D11056" w14:paraId="1AD6AE91" w14:textId="77777777">
            <w:pPr>
              <w:pStyle w:val="ListParagraph"/>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rsidR="00AE41F1" w:rsidRPr="00E4443C" w:rsidP="00AE41F1" w14:paraId="37F22803" w14:textId="77777777">
            <w:pPr>
              <w:pStyle w:val="ListParagraph"/>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rsidR="00AE41F1" w:rsidRPr="00E4443C" w:rsidP="00AE41F1" w14:paraId="5FF5CC03" w14:textId="2B1ADFAB">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rsidR="00B64AD0" w:rsidP="00D11056" w14:paraId="092944E0" w14:textId="2CF8392B">
            <w:pPr>
              <w:pStyle w:val="ListParagraph"/>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rsidR="00AE41F1" w:rsidRPr="00E4443C" w:rsidP="00AE41F1" w14:paraId="32B2123A" w14:textId="77777777">
            <w:pPr>
              <w:pStyle w:val="ListParagraph"/>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(bid last) на момент окончания торговой сессии российской биржи на дату определения СЧА при условии подтверждения ее корректности;</w:t>
            </w:r>
          </w:p>
          <w:p w:rsidR="00AE41F1" w:rsidRPr="00AE41F1" w:rsidP="00AE41F1" w14:paraId="49B5F9DE" w14:textId="18404F36">
            <w:pPr>
              <w:pStyle w:val="ListParagraph"/>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rsidR="002666F6" w:rsidRPr="00E4443C" w:rsidP="002666F6" w14:paraId="545BD8C7" w14:textId="77777777">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Pr="00E4443C">
              <w:rPr>
                <w:rFonts w:ascii="Times New Roman" w:eastAsia="Times New Roman" w:hAnsi="Times New Roman"/>
                <w:iCs/>
                <w:sz w:val="20"/>
                <w:szCs w:val="20"/>
                <w:lang w:eastAsia="ru-RU"/>
              </w:rPr>
              <w:t xml:space="preserve"> д</w:t>
            </w:r>
            <w:r w:rsidRPr="00E4443C" w:rsidR="00BE78FB">
              <w:rPr>
                <w:rFonts w:ascii="Times New Roman" w:eastAsia="Times New Roman" w:hAnsi="Times New Roman"/>
                <w:iCs/>
                <w:sz w:val="20"/>
                <w:szCs w:val="20"/>
                <w:lang w:eastAsia="ru-RU"/>
              </w:rPr>
              <w:t>ля российских биржевых площадок</w:t>
            </w:r>
            <w:r w:rsidRPr="00E4443C" w:rsidR="008C1B52">
              <w:rPr>
                <w:rFonts w:ascii="Times New Roman" w:eastAsia="Times New Roman" w:hAnsi="Times New Roman"/>
                <w:iCs/>
                <w:sz w:val="20"/>
                <w:szCs w:val="20"/>
                <w:lang w:eastAsia="ru-RU"/>
              </w:rPr>
              <w:t xml:space="preserve">. </w:t>
            </w:r>
          </w:p>
          <w:p w:rsidR="00B64AD0" w:rsidRPr="00E4443C" w:rsidP="00D11056" w14:paraId="62983DAE" w14:textId="77777777">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6"/>
          <w:p w:rsidR="00495EEB" w:rsidRPr="007F27C1" w:rsidP="00495EEB" w14:paraId="528B88AA" w14:textId="7581B11D">
            <w:pPr>
              <w:pStyle w:val="ListParagraph"/>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Pr>
                <w:rFonts w:ascii="Times New Roman" w:hAnsi="Times New Roman"/>
                <w:sz w:val="20"/>
                <w:szCs w:val="20"/>
              </w:rPr>
              <w:t xml:space="preserve"> </w:t>
            </w:r>
            <w:r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B64AD0" w:rsidRPr="00E4443C" w:rsidP="00D11056" w14:paraId="058331ED" w14:textId="4E06B90C">
            <w:pPr>
              <w:pStyle w:val="ListParagraph"/>
              <w:spacing w:before="120" w:after="120" w:line="240" w:lineRule="auto"/>
              <w:ind w:left="0"/>
              <w:contextualSpacing w:val="0"/>
              <w:jc w:val="both"/>
              <w:rPr>
                <w:rFonts w:ascii="Times New Roman" w:hAnsi="Times New Roman"/>
                <w:sz w:val="20"/>
                <w:szCs w:val="20"/>
              </w:rPr>
            </w:pPr>
          </w:p>
          <w:p w:rsidR="008E5A3B" w:rsidRPr="00D023D3" w:rsidP="008E5A3B" w14:paraId="3BDC4D2C" w14:textId="370B84DF">
            <w:pPr>
              <w:pStyle w:val="ListParagraph"/>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Pr="009D493E">
              <w:rPr>
                <w:rFonts w:ascii="Times New Roman" w:hAnsi="Times New Roman"/>
                <w:sz w:val="20"/>
                <w:szCs w:val="20"/>
              </w:rPr>
              <w:t xml:space="preserve"> </w:t>
            </w:r>
          </w:p>
          <w:p w:rsidR="00B64AD0" w:rsidRPr="00E4443C" w:rsidP="00D11056" w14:paraId="151F124A" w14:textId="77777777">
            <w:pPr>
              <w:pStyle w:val="ListParagraph"/>
              <w:spacing w:before="120" w:after="120" w:line="240" w:lineRule="auto"/>
              <w:ind w:left="0"/>
              <w:contextualSpacing w:val="0"/>
              <w:jc w:val="both"/>
              <w:rPr>
                <w:rFonts w:ascii="Times New Roman" w:hAnsi="Times New Roman"/>
                <w:sz w:val="20"/>
                <w:szCs w:val="20"/>
              </w:rPr>
            </w:pPr>
          </w:p>
        </w:tc>
      </w:tr>
      <w:tr w14:paraId="665C6CE3" w14:textId="77777777" w:rsidTr="00D11056">
        <w:tblPrEx>
          <w:tblW w:w="0" w:type="auto"/>
          <w:tblLook w:val="04A0"/>
        </w:tblPrEx>
        <w:tc>
          <w:tcPr>
            <w:tcW w:w="2931" w:type="dxa"/>
            <w:vMerge/>
            <w:shd w:val="clear" w:color="auto" w:fill="auto"/>
          </w:tcPr>
          <w:p w:rsidR="00B64AD0" w:rsidRPr="00E4443C" w:rsidP="00D11056" w14:paraId="6E925D48" w14:textId="77777777">
            <w:pPr>
              <w:pStyle w:val="ListParagraph"/>
              <w:spacing w:after="0" w:line="240" w:lineRule="auto"/>
              <w:ind w:left="0"/>
              <w:rPr>
                <w:rFonts w:ascii="Times New Roman" w:hAnsi="Times New Roman"/>
                <w:b/>
                <w:sz w:val="18"/>
                <w:szCs w:val="20"/>
              </w:rPr>
            </w:pPr>
          </w:p>
        </w:tc>
        <w:tc>
          <w:tcPr>
            <w:tcW w:w="10574" w:type="dxa"/>
            <w:shd w:val="clear" w:color="auto" w:fill="auto"/>
          </w:tcPr>
          <w:p w:rsidR="00B64AD0" w:rsidRPr="00E4443C" w:rsidP="00D11056" w14:paraId="00117F95" w14:textId="77777777">
            <w:pPr>
              <w:pStyle w:val="ListParagraph"/>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Pr="00E4443C">
              <w:rPr>
                <w:rFonts w:ascii="Times New Roman" w:hAnsi="Times New Roman"/>
                <w:b/>
                <w:bCs/>
                <w:iCs/>
                <w:color w:val="943634"/>
                <w:szCs w:val="20"/>
              </w:rPr>
              <w:t>Модели и методы оценки</w:t>
            </w:r>
            <w:r w:rsidRPr="00E4443C" w:rsidR="00805BF6">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Pr="00E4443C">
              <w:rPr>
                <w:rFonts w:ascii="Times New Roman" w:hAnsi="Times New Roman"/>
                <w:b/>
                <w:bCs/>
                <w:iCs/>
                <w:color w:val="943634"/>
                <w:szCs w:val="20"/>
              </w:rPr>
              <w:t xml:space="preserve"> наблюдаемые данные (</w:t>
            </w:r>
            <w:r w:rsidRPr="00E4443C" w:rsidR="00805BF6">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Pr="00E4443C" w:rsidR="00805BF6">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2-го уровня)</w:t>
            </w:r>
          </w:p>
          <w:p w:rsidR="00B64AD0" w:rsidRPr="00E4443C" w:rsidP="00D11056" w14:paraId="3A582450" w14:textId="77777777">
            <w:pPr>
              <w:pStyle w:val="ListParagraph"/>
              <w:spacing w:before="120" w:after="120" w:line="240" w:lineRule="auto"/>
              <w:ind w:left="0"/>
              <w:contextualSpacing w:val="0"/>
              <w:jc w:val="both"/>
              <w:rPr>
                <w:rFonts w:ascii="Times New Roman" w:hAnsi="Times New Roman"/>
                <w:bCs/>
                <w:iCs/>
                <w:color w:val="943634"/>
                <w:szCs w:val="20"/>
              </w:rPr>
            </w:pPr>
          </w:p>
          <w:p w:rsidR="00B64AD0" w:rsidRPr="00E4443C" w:rsidP="00A76072" w14:paraId="6275D8D8" w14:textId="77777777">
            <w:pPr>
              <w:pStyle w:val="ListParagraph"/>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rsidR="00B64AD0" w:rsidRPr="00E4443C" w:rsidP="00414E4F" w14:paraId="5E0CBE65" w14:textId="77777777">
            <w:pPr>
              <w:pStyle w:val="ListParagraph"/>
              <w:spacing w:before="120" w:after="120" w:line="240" w:lineRule="auto"/>
              <w:jc w:val="both"/>
              <w:rPr>
                <w:rFonts w:ascii="Times New Roman" w:eastAsia="Times New Roman" w:hAnsi="Times New Roman"/>
                <w:color w:val="000000"/>
                <w:sz w:val="20"/>
                <w:szCs w:val="20"/>
                <w:lang w:eastAsia="ru-RU"/>
              </w:rPr>
            </w:pPr>
          </w:p>
          <w:p w:rsidR="00B64AD0" w:rsidRPr="00E4443C" w:rsidP="00A76072" w14:paraId="29F1000F" w14:textId="77777777">
            <w:pPr>
              <w:pStyle w:val="ListParagraph"/>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rsidR="00B64AD0" w:rsidRPr="00E4443C" w:rsidP="00B9611F" w14:paraId="1D9C1159"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rsidR="00B64AD0" w:rsidRPr="00E4443C" w:rsidP="00B9611F" w14:paraId="07524B44"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rsidR="00B64AD0" w:rsidRPr="00E4443C" w:rsidP="00B9611F" w14:paraId="7B1E3190"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rsidR="00B64AD0" w:rsidRPr="00E4443C" w:rsidP="00B9611F" w14:paraId="5060548D" w14:textId="77777777">
            <w:pPr>
              <w:spacing w:before="120" w:after="120" w:line="240" w:lineRule="auto"/>
              <w:ind w:left="755"/>
              <w:jc w:val="both"/>
              <w:rPr>
                <w:rFonts w:ascii="Times New Roman" w:eastAsia="Times New Roman" w:hAnsi="Times New Roman"/>
                <w:color w:val="000000"/>
                <w:sz w:val="20"/>
                <w:szCs w:val="20"/>
                <w:lang w:eastAsia="ru-RU"/>
              </w:rPr>
            </w:pPr>
          </w:p>
          <w:p w:rsidR="00B64AD0" w:rsidRPr="00E4443C" w:rsidP="00B9611F" w14:paraId="1A988D27"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rsidR="00B64AD0" w:rsidRPr="00E4443C" w:rsidP="00B9611F" w14:paraId="696BC22B" w14:textId="77777777">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Pr="00E4443C">
              <w:rPr>
                <w:rFonts w:ascii="Times New Roman" w:eastAsia="Times New Roman" w:hAnsi="Times New Roman"/>
                <w:color w:val="000000"/>
                <w:sz w:val="20"/>
                <w:szCs w:val="20"/>
                <w:lang w:eastAsia="ru-RU"/>
              </w:rPr>
              <w:t>,</w:t>
            </w:r>
          </w:p>
          <w:p w:rsidR="00B64AD0" w:rsidRPr="00E4443C" w:rsidP="00B9611F" w14:paraId="6604E3E1" w14:textId="77777777">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64A71D08"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rsidR="00B64AD0" w:rsidRPr="00E4443C" w:rsidP="00B9611F" w14:paraId="7A11A421"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rsidR="00B64AD0" w:rsidRPr="00E4443C" w:rsidP="00B9611F" w14:paraId="11D2793B" w14:textId="77777777">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rsidR="00B64AD0" w:rsidRPr="00E4443C" w:rsidP="00B9611F" w14:paraId="52818DFF"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rsidR="00B64AD0" w:rsidRPr="00E4443C" w:rsidP="00B9611F" w14:paraId="4F314701" w14:textId="77777777">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rsidR="00B64AD0" w:rsidRPr="00E4443C" w:rsidP="00B9611F" w14:paraId="307DC343"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63B8A945" w14:textId="77777777">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rsidR="00B64AD0" w:rsidRPr="00E4443C" w:rsidP="00B9611F" w14:paraId="3E42A44B" w14:textId="77777777">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Pr="00E4443C">
              <w:rPr>
                <w:rFonts w:ascii="Times New Roman" w:eastAsia="Times New Roman" w:hAnsi="Times New Roman"/>
                <w:color w:val="000000"/>
                <w:sz w:val="20"/>
                <w:szCs w:val="20"/>
                <w:lang w:eastAsia="ru-RU"/>
              </w:rPr>
              <w:t>,</w:t>
            </w:r>
          </w:p>
          <w:p w:rsidR="00B64AD0" w:rsidRPr="00E4443C" w:rsidP="00B9611F" w14:paraId="1DA59E20" w14:textId="77777777">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75AFF309"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rsidR="00B64AD0" w:rsidRPr="00E4443C" w:rsidP="00B9611F" w14:paraId="7A0B900F" w14:textId="77777777">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rsidR="00B64AD0" w:rsidRPr="00E4443C" w:rsidP="00B9611F" w14:paraId="28A28FF4"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Pr="00E4443C">
              <w:rPr>
                <w:rFonts w:ascii="Times New Roman" w:eastAsia="Times New Roman" w:hAnsi="Times New Roman"/>
                <w:color w:val="000000"/>
                <w:sz w:val="20"/>
                <w:szCs w:val="20"/>
                <w:lang w:eastAsia="ru-RU"/>
              </w:rPr>
              <w:t xml:space="preserve"> – дата определения справедливой стоимости;</w:t>
            </w:r>
          </w:p>
          <w:p w:rsidR="00B64AD0" w:rsidRPr="00E4443C" w:rsidP="00B9611F" w14:paraId="7F794AE5"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rsidR="00B64AD0" w:rsidRPr="00E4443C" w:rsidP="00B9611F" w14:paraId="6B3B296D"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rsidR="00B64AD0" w:rsidRPr="00E4443C" w:rsidP="00A76072" w14:paraId="57B12CB6" w14:textId="77777777">
            <w:pPr>
              <w:pStyle w:val="ListParagraph"/>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rsidR="00B64AD0" w:rsidRPr="00E4443C" w:rsidP="00A76072" w14:paraId="430D3488" w14:textId="77777777">
            <w:pPr>
              <w:pStyle w:val="ListParagraph"/>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rsidR="00B64AD0" w:rsidRPr="00E4443C" w:rsidP="00B9611F" w14:paraId="6CA52D4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rsidR="00B64AD0" w:rsidRPr="00E4443C" w:rsidP="00B9611F" w14:paraId="17C60D6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rsidR="00B64AD0" w:rsidRPr="00E4443C" w:rsidP="00B9611F" w14:paraId="23FBF1F8" w14:textId="77777777">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Pr="00E4443C">
              <w:rPr>
                <w:rFonts w:ascii="Times New Roman" w:eastAsia="Times New Roman" w:hAnsi="Times New Roman"/>
                <w:color w:val="000000"/>
                <w:sz w:val="20"/>
                <w:szCs w:val="20"/>
                <w:lang w:eastAsia="ru-RU"/>
              </w:rPr>
              <w:t>,</w:t>
            </w:r>
          </w:p>
          <w:p w:rsidR="00B64AD0" w:rsidRPr="00E4443C" w:rsidP="00B9611F" w14:paraId="137E859F"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 доходность рыночного индикатора;</w:t>
            </w:r>
          </w:p>
          <w:p w:rsidR="00B64AD0" w:rsidRPr="00E4443C" w:rsidP="00B9611F" w14:paraId="77D8E605"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rsidR="00B64AD0" w:rsidRPr="00E4443C" w:rsidP="00B9611F" w14:paraId="56FD5609"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rsidR="00B64AD0" w:rsidRPr="00E4443C" w:rsidP="00B9611F" w14:paraId="4FDA79CD" w14:textId="77777777">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rsidR="00B64AD0" w:rsidRPr="00E4443C" w:rsidP="00B9611F" w14:paraId="0B7F81D8"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rsidR="00B64AD0" w:rsidRPr="00E4443C" w:rsidP="00B9611F" w14:paraId="35A5032D" w14:textId="77777777">
            <w:pPr>
              <w:spacing w:after="0"/>
              <w:ind w:left="755"/>
              <w:jc w:val="both"/>
              <w:rPr>
                <w:rFonts w:ascii="Times New Roman" w:eastAsia="Times New Roman" w:hAnsi="Times New Roman"/>
                <w:color w:val="000000"/>
                <w:sz w:val="20"/>
                <w:szCs w:val="20"/>
                <w:lang w:eastAsia="ru-RU"/>
              </w:rPr>
            </w:pPr>
          </w:p>
          <w:p w:rsidR="00B64AD0" w:rsidRPr="00E4443C" w:rsidP="00B9611F" w14:paraId="1677A8AC" w14:textId="77777777">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rsidR="00B64AD0" w:rsidRPr="00E4443C" w:rsidP="00B9611F" w14:paraId="078E815D" w14:textId="77777777">
            <w:pPr>
              <w:spacing w:after="0"/>
              <w:ind w:left="755"/>
              <w:jc w:val="both"/>
              <w:rPr>
                <w:rFonts w:ascii="Times New Roman" w:eastAsia="Times New Roman" w:hAnsi="Times New Roman"/>
                <w:color w:val="000000"/>
                <w:sz w:val="20"/>
                <w:szCs w:val="20"/>
                <w:lang w:eastAsia="ru-RU"/>
              </w:rPr>
            </w:pPr>
          </w:p>
          <w:p w:rsidR="00B64AD0" w:rsidRPr="00E4443C" w:rsidP="00B9611F" w14:paraId="01058D14" w14:textId="77777777">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rsidR="00B64AD0" w:rsidRPr="00E4443C" w:rsidP="00B9611F" w14:paraId="4D01E5E6" w14:textId="77777777">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5CDD73C8"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 доходность актива;</w:t>
            </w:r>
          </w:p>
          <w:p w:rsidR="00B64AD0" w:rsidRPr="00E4443C" w:rsidP="00B9611F" w14:paraId="36AFB30C"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Pr="00E4443C">
              <w:rPr>
                <w:rFonts w:ascii="Times New Roman" w:eastAsia="Times New Roman" w:hAnsi="Times New Roman"/>
                <w:color w:val="000000"/>
                <w:sz w:val="20"/>
                <w:szCs w:val="20"/>
                <w:lang w:eastAsia="ru-RU"/>
              </w:rPr>
              <w:t>;</w:t>
            </w:r>
          </w:p>
          <w:p w:rsidR="00B64AD0" w:rsidRPr="00E4443C" w:rsidP="00B9611F" w14:paraId="0D74A2B6"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Pr="00E4443C">
              <w:rPr>
                <w:rFonts w:ascii="Times New Roman" w:eastAsia="Times New Roman" w:hAnsi="Times New Roman"/>
                <w:color w:val="000000"/>
                <w:sz w:val="20"/>
                <w:szCs w:val="20"/>
                <w:lang w:eastAsia="ru-RU"/>
              </w:rPr>
              <w:t xml:space="preserve"> – предыдущая цена закрытия актива;</w:t>
            </w:r>
          </w:p>
          <w:p w:rsidR="00B64AD0" w:rsidRPr="00E4443C" w:rsidP="00B9611F" w14:paraId="4E92E14E"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 доходность рыночного индикатора;</w:t>
            </w:r>
          </w:p>
          <w:p w:rsidR="00B64AD0" w:rsidRPr="00E4443C" w:rsidP="00B9611F" w14:paraId="73DA4839"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Pr="00E4443C">
              <w:rPr>
                <w:rFonts w:ascii="Times New Roman" w:eastAsia="Times New Roman" w:hAnsi="Times New Roman"/>
                <w:color w:val="000000"/>
                <w:sz w:val="20"/>
                <w:szCs w:val="20"/>
                <w:lang w:eastAsia="ru-RU"/>
              </w:rPr>
              <w:t>;</w:t>
            </w:r>
          </w:p>
          <w:p w:rsidR="00B64AD0" w:rsidRPr="00E4443C" w:rsidP="00B9611F" w14:paraId="18119936"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Pr="00E4443C">
              <w:rPr>
                <w:rFonts w:ascii="Times New Roman" w:eastAsia="Times New Roman" w:hAnsi="Times New Roman"/>
                <w:color w:val="000000"/>
                <w:sz w:val="20"/>
                <w:szCs w:val="20"/>
                <w:lang w:eastAsia="ru-RU"/>
              </w:rPr>
              <w:t xml:space="preserve"> – предыдущее значение рыночного индикатора;</w:t>
            </w:r>
          </w:p>
          <w:p w:rsidR="00B64AD0" w:rsidRPr="00E4443C" w:rsidP="00B9611F" w14:paraId="762F72AC" w14:textId="77777777">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rsidR="00B64AD0" w:rsidRPr="00E4443C" w:rsidP="00E730EB" w14:paraId="154F2A52"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Pr="00E4443C" w:rsidR="00E730EB">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Pr="00E4443C" w:rsidR="00E730EB">
              <w:rPr>
                <w:rFonts w:ascii="Times New Roman" w:eastAsia="Times New Roman" w:hAnsi="Times New Roman"/>
                <w:color w:val="000000"/>
                <w:sz w:val="20"/>
                <w:szCs w:val="20"/>
                <w:lang w:eastAsia="ru-RU"/>
              </w:rPr>
              <w:t>имости ценных бумаг на 1 уровне.</w:t>
            </w:r>
          </w:p>
          <w:p w:rsidR="00B64AD0" w:rsidRPr="00E4443C" w:rsidP="00B9611F" w14:paraId="19174CC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rsidR="00B64AD0" w:rsidRPr="00E4443C" w:rsidP="00B9611F" w14:paraId="2DE84E19"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rsidR="00B64AD0" w:rsidRPr="00E4443C" w:rsidP="00B9611F" w14:paraId="4408E195"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rsidR="00B64AD0" w:rsidRPr="00E4443C" w:rsidP="00B9611F" w14:paraId="23C2FC6E" w14:textId="1D6E807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rsidR="00B64AD0" w:rsidRPr="00E4443C" w:rsidP="00B9611F" w14:paraId="0A5ABFA3" w14:textId="4138651C">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rsidR="00B64AD0" w:rsidRPr="00E4443C" w:rsidP="00B9611F" w14:paraId="5676821E"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rsidR="00B64AD0" w:rsidRPr="00E4443C" w:rsidP="00B9611F" w14:paraId="1B6A91B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rsidR="00B64AD0" w:rsidRPr="00E4443C" w:rsidP="00A76072" w14:paraId="6263F024" w14:textId="77777777">
            <w:pPr>
              <w:pStyle w:val="ListParagraph"/>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rsidR="00B64AD0" w:rsidRPr="00E4443C" w:rsidP="00B9611F" w14:paraId="2F0081CD" w14:textId="77777777">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rsidR="00B64AD0" w:rsidRPr="00E4443C" w:rsidP="00D11056" w14:paraId="41805E74" w14:textId="77777777">
            <w:pPr>
              <w:pStyle w:val="ListParagraph"/>
              <w:spacing w:before="120" w:after="120" w:line="240" w:lineRule="auto"/>
              <w:ind w:left="0"/>
              <w:contextualSpacing w:val="0"/>
              <w:jc w:val="both"/>
              <w:rPr>
                <w:rFonts w:ascii="Times New Roman" w:hAnsi="Times New Roman"/>
                <w:sz w:val="18"/>
                <w:szCs w:val="20"/>
              </w:rPr>
            </w:pPr>
          </w:p>
          <w:p w:rsidR="00B64AD0" w:rsidRPr="00E4443C" w:rsidP="00A76072" w14:paraId="74B45ED4" w14:textId="77777777">
            <w:pPr>
              <w:pStyle w:val="ListParagraph"/>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rsidR="00B64AD0" w:rsidRPr="00E4443C" w:rsidP="000E328E" w14:paraId="46A6F149" w14:textId="77777777">
            <w:pPr>
              <w:pStyle w:val="ListParagraph"/>
              <w:spacing w:before="120" w:after="120" w:line="240" w:lineRule="auto"/>
              <w:ind w:left="1080"/>
              <w:contextualSpacing w:val="0"/>
              <w:jc w:val="both"/>
              <w:rPr>
                <w:rFonts w:ascii="Times New Roman" w:hAnsi="Times New Roman"/>
                <w:sz w:val="20"/>
                <w:szCs w:val="20"/>
              </w:rPr>
            </w:pPr>
          </w:p>
          <w:p w:rsidR="00B64AD0" w:rsidRPr="00E4443C" w:rsidP="00A76072" w14:paraId="0D836A8B" w14:textId="77777777">
            <w:pPr>
              <w:pStyle w:val="ListParagraph"/>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rsidR="00E0307A" w:rsidRPr="00E4443C" w:rsidP="00E0307A" w14:paraId="059B14FD" w14:textId="77777777">
            <w:pPr>
              <w:pStyle w:val="ListParagraph"/>
              <w:spacing w:before="120" w:after="120" w:line="240" w:lineRule="auto"/>
              <w:ind w:left="1440"/>
              <w:jc w:val="both"/>
              <w:rPr>
                <w:rFonts w:ascii="Times New Roman" w:hAnsi="Times New Roman"/>
                <w:sz w:val="20"/>
                <w:szCs w:val="20"/>
              </w:rPr>
            </w:pPr>
          </w:p>
          <w:p w:rsidR="00B64AD0" w:rsidRPr="00E4443C" w:rsidP="00A76072" w14:paraId="2980F41F" w14:textId="77777777">
            <w:pPr>
              <w:pStyle w:val="ListParagraph"/>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rsidR="00B64AD0" w:rsidRPr="00E4443C" w:rsidP="00A76072" w14:paraId="5322044E" w14:textId="77777777">
            <w:pPr>
              <w:pStyle w:val="ListParagraph"/>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Hyperlink"/>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rsidR="00B64AD0" w:rsidRPr="00E4443C" w:rsidP="00A76072" w14:paraId="5B0C0345" w14:textId="77777777">
            <w:pPr>
              <w:pStyle w:val="ListParagraph"/>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Средняя индикативная цена, определенная по методике «Cbonds Estimation Onshore», раскрываемая группой компаний Cbonds </w:t>
            </w:r>
            <w:r w:rsidRPr="00E4443C">
              <w:rPr>
                <w:rFonts w:ascii="Times New Roman" w:hAnsi="Times New Roman"/>
                <w:szCs w:val="24"/>
              </w:rPr>
              <w:t>(</w:t>
            </w:r>
            <w:hyperlink r:id="rId14" w:history="1">
              <w:r w:rsidRPr="00E4443C">
                <w:rPr>
                  <w:rStyle w:val="Hyperlink"/>
                  <w:rFonts w:ascii="Times New Roman" w:hAnsi="Times New Roman"/>
                  <w:sz w:val="20"/>
                </w:rPr>
                <w:t>https://cbonds.ru/company/Cbonds_Estimation_Onshore</w:t>
              </w:r>
            </w:hyperlink>
            <w:r w:rsidRPr="00E4443C">
              <w:rPr>
                <w:rFonts w:ascii="Times New Roman" w:hAnsi="Times New Roman"/>
                <w:sz w:val="20"/>
              </w:rPr>
              <w:t xml:space="preserve">) </w:t>
            </w:r>
          </w:p>
          <w:p w:rsidR="00C645C8" w:rsidRPr="00E4443C" w:rsidP="00C645C8" w14:paraId="76E64D39" w14:textId="77777777">
            <w:pPr>
              <w:pStyle w:val="ListParagraph"/>
              <w:ind w:left="3240"/>
              <w:jc w:val="both"/>
              <w:rPr>
                <w:rFonts w:ascii="Times New Roman" w:hAnsi="Times New Roman"/>
                <w:sz w:val="20"/>
                <w:lang w:eastAsia="nl-BE"/>
              </w:rPr>
            </w:pPr>
          </w:p>
          <w:p w:rsidR="00C645C8" w:rsidRPr="00E4443C" w:rsidP="00A76072" w14:paraId="7C2D77C5" w14:textId="77777777">
            <w:pPr>
              <w:pStyle w:val="ListParagraph"/>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RuData Price Международной информационной группы «Интерфакс» (</w:t>
            </w:r>
            <w:hyperlink r:id="rId15" w:history="1">
              <w:r w:rsidRPr="00E4443C">
                <w:rPr>
                  <w:rStyle w:val="Hyperlink"/>
                  <w:rFonts w:ascii="Times New Roman" w:hAnsi="Times New Roman"/>
                  <w:sz w:val="20"/>
                </w:rPr>
                <w:t>https://rudata.info/aboutDB/data-price</w:t>
              </w:r>
            </w:hyperlink>
            <w:r w:rsidRPr="00E4443C">
              <w:rPr>
                <w:rFonts w:ascii="Times New Roman" w:hAnsi="Times New Roman"/>
                <w:sz w:val="20"/>
              </w:rPr>
              <w:t>)</w:t>
            </w:r>
          </w:p>
          <w:p w:rsidR="002666F6" w:rsidRPr="00E4443C" w:rsidP="002666F6" w14:paraId="7758A857" w14:textId="77777777">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C645C8" w:rsidRPr="00E4443C" w:rsidP="00C645C8" w14:paraId="1F3F017A" w14:textId="77777777">
            <w:pPr>
              <w:pStyle w:val="ListParagraph"/>
              <w:ind w:left="3240"/>
              <w:jc w:val="both"/>
              <w:rPr>
                <w:rFonts w:ascii="Times New Roman" w:hAnsi="Times New Roman"/>
                <w:sz w:val="20"/>
                <w:lang w:eastAsia="nl-BE"/>
              </w:rPr>
            </w:pPr>
          </w:p>
          <w:p w:rsidR="00B64AD0" w:rsidRPr="00E4443C" w:rsidP="00A76072" w14:paraId="4F286023" w14:textId="70F3E544">
            <w:pPr>
              <w:pStyle w:val="ListParagraph"/>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Pr="0014216B" w:rsidR="009D493E">
                <w:rPr>
                  <w:rStyle w:val="Hyperlink"/>
                  <w:rFonts w:ascii="Times New Roman" w:hAnsi="Times New Roman"/>
                  <w:sz w:val="20"/>
                  <w:lang w:eastAsia="nl-BE"/>
                </w:rPr>
                <w:t xml:space="preserve">Приложением </w:t>
              </w:r>
              <w:r w:rsidR="009D493E">
                <w:rPr>
                  <w:rStyle w:val="Hyperlink"/>
                  <w:rFonts w:ascii="Times New Roman" w:hAnsi="Times New Roman"/>
                  <w:sz w:val="20"/>
                  <w:lang w:eastAsia="nl-BE"/>
                </w:rPr>
                <w:t>28</w:t>
              </w:r>
            </w:hyperlink>
            <w:r w:rsidRPr="00E4443C" w:rsidR="009D493E">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Pr="00E4443C" w:rsidR="00C645C8">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rsidR="00B64AD0" w:rsidRPr="00E4443C" w:rsidP="00A8524A" w14:paraId="5AFD0F1B" w14:textId="77777777">
            <w:pPr>
              <w:pStyle w:val="ListParagraph"/>
              <w:spacing w:before="120" w:after="120" w:line="240" w:lineRule="auto"/>
              <w:ind w:left="1440"/>
              <w:jc w:val="both"/>
              <w:rPr>
                <w:rFonts w:ascii="Times New Roman" w:hAnsi="Times New Roman"/>
                <w:sz w:val="20"/>
                <w:szCs w:val="20"/>
              </w:rPr>
            </w:pPr>
          </w:p>
          <w:p w:rsidR="00B64AD0" w:rsidRPr="00E4443C" w:rsidP="00497DB5" w14:paraId="39396A55" w14:textId="77777777">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Pr="00E4443C" w:rsidR="00247B88">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rsidR="00B64AD0" w:rsidRPr="00E4443C" w:rsidP="00A8524A" w14:paraId="6AB10B74" w14:textId="77777777">
            <w:pPr>
              <w:pStyle w:val="ListParagraph"/>
              <w:spacing w:before="120" w:after="120" w:line="240" w:lineRule="auto"/>
              <w:ind w:left="1440"/>
              <w:jc w:val="both"/>
              <w:rPr>
                <w:rFonts w:ascii="Times New Roman" w:hAnsi="Times New Roman"/>
                <w:sz w:val="20"/>
                <w:szCs w:val="20"/>
              </w:rPr>
            </w:pPr>
          </w:p>
          <w:p w:rsidR="00B64AD0" w:rsidRPr="00E4443C" w:rsidP="00A8524A" w14:paraId="25115369" w14:textId="77777777">
            <w:pPr>
              <w:pStyle w:val="ListParagraph"/>
              <w:spacing w:before="120" w:after="120" w:line="240" w:lineRule="auto"/>
              <w:ind w:left="1440"/>
              <w:jc w:val="both"/>
              <w:rPr>
                <w:rFonts w:ascii="Times New Roman" w:hAnsi="Times New Roman"/>
                <w:sz w:val="20"/>
                <w:szCs w:val="20"/>
              </w:rPr>
            </w:pPr>
          </w:p>
          <w:p w:rsidR="00B64AD0" w:rsidRPr="00E4443C" w:rsidP="00A76072" w14:paraId="24B996B2" w14:textId="77777777">
            <w:pPr>
              <w:pStyle w:val="ListParagraph"/>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hAnsi="Times New Roman" w:eastAsiaTheme="minorHAnsi"/>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rsidR="00B64AD0" w:rsidRPr="00E4443C" w:rsidP="00AA2AF1" w14:paraId="7ED7034D" w14:textId="77777777">
            <w:pPr>
              <w:pStyle w:val="ListParagraph"/>
              <w:spacing w:before="120" w:after="120"/>
              <w:ind w:left="0"/>
              <w:jc w:val="both"/>
              <w:rPr>
                <w:rFonts w:ascii="Times New Roman" w:hAnsi="Times New Roman"/>
                <w:sz w:val="20"/>
                <w:szCs w:val="20"/>
              </w:rPr>
            </w:pPr>
          </w:p>
          <w:p w:rsidR="00B64AD0" w:rsidRPr="00E4443C" w:rsidP="00F6011E" w14:paraId="19A69C9B" w14:textId="040BEB54">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Pr="00E4443C" w:rsidR="002666F6">
              <w:rPr>
                <w:rFonts w:ascii="Times New Roman" w:hAnsi="Times New Roman"/>
                <w:sz w:val="20"/>
                <w:szCs w:val="20"/>
              </w:rPr>
              <w:t xml:space="preserve"> (за исключением</w:t>
            </w:r>
            <w:r w:rsidRPr="00E4443C" w:rsidR="002666F6">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Pr="0014216B" w:rsidR="009D493E">
                <w:rPr>
                  <w:rStyle w:val="Hyperlink"/>
                  <w:rFonts w:ascii="Times New Roman" w:hAnsi="Times New Roman"/>
                  <w:sz w:val="20"/>
                  <w:lang w:eastAsia="nl-BE"/>
                </w:rPr>
                <w:t xml:space="preserve">Приложением </w:t>
              </w:r>
              <w:r w:rsidR="009D493E">
                <w:rPr>
                  <w:rStyle w:val="Hyperlink"/>
                  <w:rFonts w:ascii="Times New Roman" w:hAnsi="Times New Roman"/>
                  <w:sz w:val="20"/>
                  <w:lang w:eastAsia="nl-BE"/>
                </w:rPr>
                <w:t>28</w:t>
              </w:r>
            </w:hyperlink>
            <w:r w:rsidRPr="00E4443C" w:rsidR="002666F6">
              <w:rPr>
                <w:rFonts w:ascii="Times New Roman" w:hAnsi="Times New Roman"/>
                <w:bCs/>
                <w:szCs w:val="20"/>
              </w:rPr>
              <w:t>, и с</w:t>
            </w:r>
            <w:r w:rsidRPr="00E4443C" w:rsidR="002666F6">
              <w:rPr>
                <w:rFonts w:ascii="Times New Roman" w:hAnsi="Times New Roman"/>
                <w:bCs/>
                <w:sz w:val="20"/>
                <w:szCs w:val="20"/>
                <w:lang w:eastAsia="nl-BE"/>
              </w:rPr>
              <w:t xml:space="preserve">праведливой стоимости, определенной на основании </w:t>
            </w:r>
            <w:r w:rsidRPr="00E4443C" w:rsidR="002666F6">
              <w:rPr>
                <w:rFonts w:ascii="Times New Roman" w:hAnsi="Times New Roman"/>
                <w:bCs/>
                <w:sz w:val="20"/>
                <w:szCs w:val="20"/>
                <w:lang w:val="nl-BE" w:eastAsia="nl-BE"/>
              </w:rPr>
              <w:t>отчет</w:t>
            </w:r>
            <w:r w:rsidRPr="00E4443C" w:rsidR="002666F6">
              <w:rPr>
                <w:rFonts w:ascii="Times New Roman" w:hAnsi="Times New Roman"/>
                <w:bCs/>
                <w:sz w:val="20"/>
                <w:szCs w:val="20"/>
                <w:lang w:eastAsia="nl-BE"/>
              </w:rPr>
              <w:t>а</w:t>
            </w:r>
            <w:r w:rsidRPr="00E4443C" w:rsidR="002666F6">
              <w:rPr>
                <w:rFonts w:ascii="Times New Roman" w:hAnsi="Times New Roman"/>
                <w:bCs/>
                <w:sz w:val="20"/>
                <w:szCs w:val="20"/>
                <w:lang w:val="nl-BE" w:eastAsia="nl-BE"/>
              </w:rPr>
              <w:t xml:space="preserve"> оценщика</w:t>
            </w:r>
            <w:r w:rsidRPr="00E4443C" w:rsidR="002666F6">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rsidR="00B64AD0" w:rsidRPr="00E4443C" w:rsidP="00F6011E" w14:paraId="27D2B50F"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rsidR="00B64AD0" w:rsidRPr="00E4443C" w:rsidP="00A76072" w14:paraId="5978D69E" w14:textId="77777777">
            <w:pPr>
              <w:pStyle w:val="ListParagraph"/>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Pr>
                <w:rStyle w:val="FootnoteReference"/>
                <w:rFonts w:ascii="Times New Roman" w:hAnsi="Times New Roman"/>
                <w:sz w:val="20"/>
                <w:szCs w:val="20"/>
              </w:rPr>
              <w:footnoteReference w:customMarkFollows="1" w:id="2"/>
              <w:t xml:space="preserve">[1]</w:t>
            </w:r>
            <w:r w:rsidRPr="00E4443C">
              <w:rPr>
                <w:rFonts w:ascii="Times New Roman" w:hAnsi="Times New Roman"/>
                <w:sz w:val="20"/>
                <w:szCs w:val="20"/>
              </w:rPr>
              <w:t xml:space="preserve"> </w:t>
            </w:r>
          </w:p>
          <w:p w:rsidR="00B64AD0" w:rsidRPr="00E4443C" w:rsidP="00A76072" w14:paraId="0BCE40E5" w14:textId="77777777">
            <w:pPr>
              <w:pStyle w:val="ListParagraph"/>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Pr>
                <w:rStyle w:val="FootnoteReference"/>
                <w:rFonts w:ascii="Times New Roman" w:hAnsi="Times New Roman"/>
                <w:sz w:val="20"/>
                <w:szCs w:val="20"/>
              </w:rPr>
              <w:footnoteReference w:customMarkFollows="1" w:id="3"/>
              <w:t xml:space="preserve">[2]</w:t>
            </w:r>
            <w:r w:rsidRPr="00E4443C">
              <w:rPr>
                <w:rFonts w:ascii="Times New Roman" w:hAnsi="Times New Roman"/>
                <w:sz w:val="20"/>
                <w:szCs w:val="20"/>
              </w:rPr>
              <w:t xml:space="preserve"> </w:t>
            </w:r>
          </w:p>
          <w:p w:rsidR="00B64AD0" w:rsidRPr="00E4443C" w:rsidP="00A76072" w14:paraId="029C4E56" w14:textId="77777777">
            <w:pPr>
              <w:pStyle w:val="ListParagraph"/>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Pr>
                <w:rStyle w:val="FootnoteReference"/>
                <w:rFonts w:ascii="Times New Roman" w:hAnsi="Times New Roman"/>
                <w:sz w:val="20"/>
                <w:szCs w:val="20"/>
              </w:rPr>
              <w:footnoteReference w:customMarkFollows="1" w:id="4"/>
              <w:t xml:space="preserve">[3]</w:t>
            </w:r>
            <w:r w:rsidRPr="00E4443C">
              <w:rPr>
                <w:rFonts w:ascii="Times New Roman" w:hAnsi="Times New Roman"/>
                <w:sz w:val="20"/>
                <w:szCs w:val="20"/>
              </w:rPr>
              <w:t xml:space="preserve"> </w:t>
            </w:r>
          </w:p>
          <w:p w:rsidR="00B64AD0" w:rsidRPr="00E4443C" w:rsidP="00F6011E" w14:paraId="4175F51C"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rsidR="00B64AD0" w:rsidRPr="00E4443C" w:rsidP="00F6011E" w14:paraId="65491208" w14:textId="77777777">
            <w:pPr>
              <w:pStyle w:val="ListParagraph"/>
              <w:spacing w:before="120" w:after="120"/>
              <w:ind w:left="1464"/>
              <w:jc w:val="both"/>
              <w:rPr>
                <w:rFonts w:ascii="Times New Roman" w:hAnsi="Times New Roman"/>
                <w:sz w:val="20"/>
                <w:szCs w:val="20"/>
              </w:rPr>
            </w:pPr>
          </w:p>
          <w:p w:rsidR="00B64AD0" w:rsidRPr="00E4443C" w:rsidP="00F6011E" w14:paraId="3F45AC1A"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rsidR="00B64AD0" w:rsidRPr="00E4443C" w:rsidP="00F6011E" w14:paraId="6EE82A33" w14:textId="77777777">
            <w:pPr>
              <w:pStyle w:val="ListParagraph"/>
              <w:spacing w:before="120" w:after="120"/>
              <w:ind w:left="1464"/>
              <w:jc w:val="both"/>
              <w:rPr>
                <w:rFonts w:ascii="Times New Roman" w:hAnsi="Times New Roman"/>
                <w:sz w:val="20"/>
                <w:szCs w:val="20"/>
              </w:rPr>
            </w:pPr>
          </w:p>
          <w:p w:rsidR="00B64AD0" w:rsidRPr="00E4443C" w:rsidP="00F6011E" w14:paraId="5BA7CEAD" w14:textId="77777777">
            <w:pPr>
              <w:pStyle w:val="ListParagraph"/>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ctrlPr>
                          <w:rPr>
                            <w:rFonts w:ascii="Cambria Math" w:hAnsi="Cambria Math"/>
                            <w:i/>
                            <w:sz w:val="20"/>
                            <w:szCs w:val="20"/>
                            <w:lang w:val="en-US"/>
                          </w:rPr>
                        </m:ctrlPr>
                        <m:r>
                          <w:rPr>
                            <w:rFonts w:ascii="Cambria Math" w:hAnsi="Cambria Math"/>
                            <w:sz w:val="20"/>
                            <w:szCs w:val="20"/>
                            <w:lang w:val="en-US"/>
                          </w:rPr>
                          <m:t>T-t</m:t>
                        </m:r>
                      </m:e>
                    </m:d>
                    <m:r>
                      <w:rPr>
                        <w:rFonts w:ascii="Cambria Math" w:hAnsi="Cambria Math"/>
                        <w:sz w:val="20"/>
                        <w:szCs w:val="20"/>
                        <w:lang w:val="en-US"/>
                      </w:rPr>
                      <m:t>/365)</m:t>
                    </m:r>
                  </m:den>
                </m:f>
              </m:oMath>
            </m:oMathPara>
          </w:p>
          <w:p w:rsidR="00B64AD0" w:rsidRPr="00E4443C" w:rsidP="00F6011E" w14:paraId="4FB0AF45" w14:textId="77777777">
            <w:pPr>
              <w:ind w:left="1464"/>
              <w:rPr>
                <w:rFonts w:ascii="Times New Roman" w:hAnsi="Times New Roman" w:eastAsiaTheme="minorHAnsi"/>
                <w:sz w:val="20"/>
                <w:szCs w:val="20"/>
                <w:highlight w:val="yellow"/>
              </w:rPr>
            </w:pPr>
          </w:p>
          <w:p w:rsidR="00B64AD0" w:rsidRPr="00E4443C" w:rsidP="00F6011E" w14:paraId="4840BD89" w14:textId="77777777">
            <w:pPr>
              <w:pStyle w:val="ListParagraph"/>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xml:space="preserve"> – справедливая цена ценной бумаги на дату оценки</w:t>
            </w:r>
          </w:p>
          <w:p w:rsidR="00B64AD0" w:rsidRPr="00E4443C" w:rsidP="00F6011E" w14:paraId="76B417F1" w14:textId="77777777">
            <w:pPr>
              <w:pStyle w:val="ListParagraph"/>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rsidR="00B64AD0" w:rsidRPr="00E4443C" w:rsidP="00F6011E" w14:paraId="76077D52" w14:textId="77777777">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rsidR="00B64AD0" w:rsidRPr="00E4443C" w:rsidP="00F6011E" w14:paraId="185FADE6" w14:textId="77777777">
            <w:pPr>
              <w:pStyle w:val="ListParagraph"/>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Pr="00E4443C">
              <w:rPr>
                <w:rFonts w:ascii="Times New Roman" w:hAnsi="Times New Roman"/>
                <w:sz w:val="20"/>
                <w:szCs w:val="20"/>
              </w:rPr>
              <w:t xml:space="preserve"> – безрисковая ставка на дату оценки на срок до погашения (оферты)</w:t>
            </w:r>
          </w:p>
          <w:p w:rsidR="00B64AD0" w:rsidRPr="00E4443C" w:rsidP="00F6011E" w14:paraId="299F14D1" w14:textId="77777777">
            <w:pPr>
              <w:pStyle w:val="ListParagraph"/>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rsidR="00B64AD0" w:rsidRPr="00E4443C" w:rsidP="00F6011E" w14:paraId="56EE5B9C" w14:textId="77777777">
            <w:pPr>
              <w:pStyle w:val="ListParagraph"/>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rsidR="00B64AD0" w:rsidRPr="00E4443C" w:rsidP="00F6011E" w14:paraId="113D46AB" w14:textId="77777777">
            <w:pPr>
              <w:ind w:left="1464"/>
              <w:jc w:val="both"/>
              <w:rPr>
                <w:rFonts w:ascii="Times New Roman" w:hAnsi="Times New Roman" w:eastAsiaTheme="minorHAnsi"/>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Pr="00E4443C">
              <w:rPr>
                <w:rFonts w:ascii="Times New Roman" w:hAnsi="Times New Roman"/>
                <w:sz w:val="20"/>
                <w:szCs w:val="20"/>
              </w:rPr>
              <w:t xml:space="preserve"> – дата окончания размещения ценной бумаги</w:t>
            </w:r>
            <w:r w:rsidRPr="00E4443C">
              <w:rPr>
                <w:rFonts w:ascii="Times New Roman" w:hAnsi="Times New Roman" w:eastAsiaTheme="minorHAnsi"/>
                <w:sz w:val="20"/>
                <w:szCs w:val="20"/>
              </w:rPr>
              <w:t>.</w:t>
            </w:r>
          </w:p>
          <w:p w:rsidR="00B64AD0" w:rsidRPr="00E4443C" w:rsidP="00F6011E" w14:paraId="76CCBD2C"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rsidR="00B64AD0" w:rsidRPr="00E4443C" w:rsidP="00F6011E" w14:paraId="278243E3" w14:textId="5181C354">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Pr="00495EEB" w:rsid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495EEB" w:rsid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B64AD0" w:rsidRPr="00E4443C" w:rsidP="00463476" w14:paraId="4B731B87" w14:textId="77777777">
            <w:pPr>
              <w:spacing w:after="0" w:line="240" w:lineRule="auto"/>
              <w:jc w:val="both"/>
              <w:rPr>
                <w:rFonts w:ascii="Times New Roman" w:hAnsi="Times New Roman"/>
                <w:sz w:val="20"/>
                <w:szCs w:val="20"/>
              </w:rPr>
            </w:pPr>
          </w:p>
          <w:p w:rsidR="00B64AD0" w:rsidRPr="00E4443C" w:rsidP="00F6011E" w14:paraId="19F3EF80" w14:textId="77777777">
            <w:pPr>
              <w:pStyle w:val="ListParagraph"/>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rsidR="00B64AD0" w:rsidRPr="00E4443C" w:rsidP="00F6011E" w14:paraId="3E37B2BA" w14:textId="3706092D">
            <w:pPr>
              <w:pStyle w:val="ListParagraph"/>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Pr="00E4443C" w:rsidR="002666F6">
              <w:rPr>
                <w:rFonts w:ascii="Times New Roman" w:hAnsi="Times New Roman"/>
                <w:sz w:val="20"/>
                <w:szCs w:val="20"/>
              </w:rPr>
              <w:t xml:space="preserve"> (за исключением</w:t>
            </w:r>
            <w:r w:rsidRPr="00E4443C" w:rsidR="002666F6">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Pr="00E4443C" w:rsidR="002666F6">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Pr="00DC07B5" w:rsidR="00DC07B5">
                <w:rPr>
                  <w:rStyle w:val="Hyperlink"/>
                  <w:rFonts w:ascii="Times New Roman" w:hAnsi="Times New Roman"/>
                  <w:sz w:val="20"/>
                  <w:lang w:eastAsia="nl-BE"/>
                </w:rPr>
                <w:t>Приложением 2</w:t>
              </w:r>
            </w:hyperlink>
            <w:r w:rsidR="009D493E">
              <w:rPr>
                <w:rStyle w:val="Hyperlink"/>
                <w:rFonts w:ascii="Times New Roman" w:hAnsi="Times New Roman"/>
                <w:sz w:val="20"/>
                <w:lang w:eastAsia="nl-BE"/>
              </w:rPr>
              <w:t>8</w:t>
            </w:r>
            <w:r w:rsidRPr="00E4443C" w:rsidR="002666F6">
              <w:rPr>
                <w:rFonts w:ascii="Times New Roman" w:hAnsi="Times New Roman"/>
                <w:bCs/>
                <w:szCs w:val="20"/>
              </w:rPr>
              <w:t>, и с</w:t>
            </w:r>
            <w:r w:rsidRPr="00E4443C" w:rsidR="002666F6">
              <w:rPr>
                <w:rFonts w:ascii="Times New Roman" w:hAnsi="Times New Roman"/>
                <w:bCs/>
                <w:sz w:val="20"/>
                <w:szCs w:val="20"/>
                <w:lang w:eastAsia="nl-BE"/>
              </w:rPr>
              <w:t xml:space="preserve">праведливой стоимости, определенной на основании </w:t>
            </w:r>
            <w:r w:rsidRPr="00E4443C" w:rsidR="002666F6">
              <w:rPr>
                <w:rFonts w:ascii="Times New Roman" w:hAnsi="Times New Roman"/>
                <w:bCs/>
                <w:sz w:val="20"/>
                <w:szCs w:val="20"/>
                <w:lang w:val="nl-BE" w:eastAsia="nl-BE"/>
              </w:rPr>
              <w:t>отчет</w:t>
            </w:r>
            <w:r w:rsidRPr="00E4443C" w:rsidR="002666F6">
              <w:rPr>
                <w:rFonts w:ascii="Times New Roman" w:hAnsi="Times New Roman"/>
                <w:bCs/>
                <w:sz w:val="20"/>
                <w:szCs w:val="20"/>
                <w:lang w:eastAsia="nl-BE"/>
              </w:rPr>
              <w:t>а</w:t>
            </w:r>
            <w:r w:rsidRPr="00E4443C" w:rsidR="002666F6">
              <w:rPr>
                <w:rFonts w:ascii="Times New Roman" w:hAnsi="Times New Roman"/>
                <w:bCs/>
                <w:sz w:val="20"/>
                <w:szCs w:val="20"/>
                <w:lang w:val="nl-BE" w:eastAsia="nl-BE"/>
              </w:rPr>
              <w:t xml:space="preserve"> оценщика</w:t>
            </w:r>
            <w:r w:rsidRPr="00E4443C" w:rsidR="002666F6">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rsidR="00B64AD0" w:rsidRPr="00E4443C" w:rsidP="00F6011E" w14:paraId="79D0705E" w14:textId="77777777">
            <w:pPr>
              <w:pStyle w:val="ListParagraph"/>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rsidR="00B64AD0" w:rsidRPr="00E4443C" w:rsidP="00F6011E" w14:paraId="4C73CE71" w14:textId="77777777">
            <w:pPr>
              <w:pStyle w:val="ListParagraph"/>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rsidR="00B64AD0" w:rsidRPr="00E4443C" w:rsidP="00AA2AF1" w14:paraId="11C3AE7A" w14:textId="77777777">
            <w:pPr>
              <w:spacing w:before="120" w:after="120" w:line="240" w:lineRule="auto"/>
              <w:jc w:val="both"/>
              <w:rPr>
                <w:rFonts w:ascii="Times New Roman" w:hAnsi="Times New Roman"/>
                <w:sz w:val="20"/>
                <w:szCs w:val="20"/>
              </w:rPr>
            </w:pPr>
          </w:p>
          <w:p w:rsidR="00B64AD0" w:rsidRPr="00E4443C" w:rsidP="00A76072" w14:paraId="1B09479A" w14:textId="77777777">
            <w:pPr>
              <w:pStyle w:val="ListParagraph"/>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 же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rsidR="00B64AD0" w:rsidRPr="00E4443C" w:rsidP="000E328E" w14:paraId="4E0CAB26" w14:textId="77777777">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rsidR="00B64AD0" w:rsidRPr="00E4443C" w:rsidP="000E328E" w14:paraId="570EA03A" w14:textId="77777777">
            <w:pPr>
              <w:pStyle w:val="ListParagraph"/>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rsidR="00B64AD0" w:rsidRPr="00E4443C" w:rsidP="000E328E" w14:paraId="6725BF96" w14:textId="77777777">
            <w:pPr>
              <w:spacing w:before="120" w:after="120" w:line="240" w:lineRule="auto"/>
              <w:jc w:val="both"/>
              <w:rPr>
                <w:rFonts w:ascii="Times New Roman" w:hAnsi="Times New Roman"/>
                <w:sz w:val="20"/>
                <w:szCs w:val="20"/>
              </w:rPr>
            </w:pPr>
          </w:p>
          <w:p w:rsidR="00B64AD0" w:rsidRPr="00E4443C" w:rsidP="00A76072" w14:paraId="2E33DAA0" w14:textId="549CC19A">
            <w:pPr>
              <w:pStyle w:val="ListParagraph"/>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rsidR="00B64AD0" w:rsidRPr="00E4443C" w:rsidP="00B64AD0" w14:paraId="1656ECA4" w14:textId="77777777">
            <w:pPr>
              <w:spacing w:after="0" w:line="240" w:lineRule="auto"/>
              <w:jc w:val="both"/>
              <w:rPr>
                <w:rFonts w:ascii="Times New Roman" w:hAnsi="Times New Roman"/>
                <w:sz w:val="20"/>
                <w:szCs w:val="20"/>
              </w:rPr>
            </w:pPr>
          </w:p>
          <w:p w:rsidR="00B64AD0" w:rsidRPr="00E4443C" w:rsidP="005D61B1" w14:paraId="1FC1121E" w14:textId="73D75436">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Pr="00E4443C" w:rsidR="009D493E">
                <w:rPr>
                  <w:rStyle w:val="Hyperlink"/>
                  <w:rFonts w:ascii="Times New Roman" w:eastAsia="Times New Roman" w:hAnsi="Times New Roman"/>
                  <w:sz w:val="20"/>
                  <w:szCs w:val="20"/>
                </w:rPr>
                <w:t xml:space="preserve">Приложение </w:t>
              </w:r>
              <w:r w:rsidR="009D493E">
                <w:rPr>
                  <w:rStyle w:val="Hyperlink"/>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rsidR="00B64AD0" w:rsidRPr="00E4443C" w:rsidP="00536BAD" w14:paraId="4CE0C7C3" w14:textId="77777777">
            <w:pPr>
              <w:pStyle w:val="ListParagraph"/>
              <w:spacing w:after="0" w:line="240" w:lineRule="auto"/>
              <w:ind w:left="755"/>
              <w:jc w:val="both"/>
              <w:rPr>
                <w:rFonts w:ascii="Times New Roman" w:eastAsia="Times New Roman" w:hAnsi="Times New Roman"/>
                <w:color w:val="000000" w:themeColor="text1"/>
                <w:sz w:val="20"/>
                <w:szCs w:val="20"/>
              </w:rPr>
            </w:pPr>
          </w:p>
        </w:tc>
      </w:tr>
      <w:tr w14:paraId="4FAF8EE1" w14:textId="77777777" w:rsidTr="00D11056">
        <w:tblPrEx>
          <w:tblW w:w="0" w:type="auto"/>
          <w:tblLook w:val="04A0"/>
        </w:tblPrEx>
        <w:tc>
          <w:tcPr>
            <w:tcW w:w="2931" w:type="dxa"/>
            <w:vMerge/>
            <w:shd w:val="clear" w:color="auto" w:fill="auto"/>
          </w:tcPr>
          <w:p w:rsidR="00B64AD0" w:rsidRPr="00E4443C" w:rsidP="00D11056" w14:paraId="02CA33A2" w14:textId="77777777">
            <w:pPr>
              <w:pStyle w:val="ListParagraph"/>
              <w:spacing w:after="0" w:line="240" w:lineRule="auto"/>
              <w:ind w:left="0"/>
              <w:rPr>
                <w:rFonts w:ascii="Times New Roman" w:hAnsi="Times New Roman"/>
                <w:b/>
                <w:sz w:val="18"/>
                <w:szCs w:val="20"/>
              </w:rPr>
            </w:pPr>
          </w:p>
        </w:tc>
        <w:tc>
          <w:tcPr>
            <w:tcW w:w="10574" w:type="dxa"/>
            <w:shd w:val="clear" w:color="auto" w:fill="auto"/>
          </w:tcPr>
          <w:p w:rsidR="00E0307A" w:rsidRPr="00E4443C" w:rsidP="00A76072" w14:paraId="222B884C" w14:textId="77777777">
            <w:pPr>
              <w:pStyle w:val="ListParagraph"/>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Pr="00E4443C" w:rsidR="00805BF6">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Pr="00E4443C" w:rsidR="00805BF6">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Pr="00E4443C" w:rsidR="00805BF6">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rsidR="00B64AD0" w:rsidRPr="00E4443C" w:rsidP="00D11056" w14:paraId="7B189929" w14:textId="77777777">
            <w:pPr>
              <w:pStyle w:val="ListParagraph"/>
              <w:spacing w:before="120" w:after="120" w:line="240" w:lineRule="auto"/>
              <w:ind w:left="0"/>
              <w:contextualSpacing w:val="0"/>
              <w:jc w:val="both"/>
              <w:rPr>
                <w:rFonts w:ascii="Times New Roman" w:hAnsi="Times New Roman"/>
                <w:sz w:val="20"/>
                <w:szCs w:val="20"/>
              </w:rPr>
            </w:pPr>
          </w:p>
          <w:p w:rsidR="00E0307A" w:rsidRPr="00E4443C" w:rsidP="00FA4B93" w14:paraId="79B8AAA9" w14:textId="77777777">
            <w:pPr>
              <w:pStyle w:val="ListParagraph"/>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Pr="00E4443C" w:rsidR="0075160E">
              <w:rPr>
                <w:rFonts w:ascii="Times New Roman" w:hAnsi="Times New Roman"/>
                <w:sz w:val="20"/>
                <w:szCs w:val="20"/>
              </w:rPr>
              <w:t xml:space="preserve"> </w:t>
            </w:r>
            <w:r w:rsidRPr="00E4443C" w:rsidR="00FA4B93">
              <w:rPr>
                <w:rFonts w:ascii="Times New Roman" w:eastAsia="Times New Roman" w:hAnsi="Times New Roman"/>
                <w:color w:val="000000"/>
                <w:sz w:val="20"/>
                <w:szCs w:val="20"/>
                <w:lang w:eastAsia="ru-RU"/>
              </w:rPr>
              <w:t xml:space="preserve">Справедливая стоимость </w:t>
            </w:r>
            <w:r w:rsidRPr="00E4443C" w:rsidR="00FA4B93">
              <w:rPr>
                <w:rFonts w:ascii="Times New Roman" w:eastAsia="Times New Roman" w:hAnsi="Times New Roman"/>
                <w:b/>
                <w:color w:val="000000"/>
                <w:sz w:val="20"/>
                <w:szCs w:val="20"/>
                <w:lang w:eastAsia="ru-RU"/>
              </w:rPr>
              <w:t xml:space="preserve">акций российских эмитентов </w:t>
            </w:r>
            <w:r w:rsidRPr="00E4443C" w:rsidR="00FA4B93">
              <w:rPr>
                <w:rFonts w:ascii="Times New Roman" w:eastAsia="Times New Roman" w:hAnsi="Times New Roman"/>
                <w:color w:val="000000"/>
                <w:sz w:val="20"/>
                <w:szCs w:val="20"/>
                <w:lang w:eastAsia="ru-RU"/>
              </w:rPr>
              <w:t>определяется на основании отчета оценщика</w:t>
            </w:r>
            <w:r w:rsidRPr="00E4443C" w:rsidR="00A72D9C">
              <w:rPr>
                <w:rFonts w:ascii="Times New Roman" w:eastAsia="Times New Roman" w:hAnsi="Times New Roman"/>
                <w:color w:val="000000"/>
                <w:sz w:val="20"/>
                <w:szCs w:val="20"/>
                <w:lang w:eastAsia="ru-RU"/>
              </w:rPr>
              <w:t xml:space="preserve">, </w:t>
            </w:r>
            <w:r w:rsidRPr="00E4443C" w:rsidR="00671201">
              <w:rPr>
                <w:rFonts w:ascii="Times New Roman" w:hAnsi="Times New Roman"/>
                <w:bCs/>
                <w:sz w:val="20"/>
                <w:szCs w:val="20"/>
                <w:lang w:eastAsia="nl-BE"/>
              </w:rPr>
              <w:t xml:space="preserve">соответствующего </w:t>
            </w:r>
            <w:r w:rsidRPr="00E4443C" w:rsidR="00B137BC">
              <w:rPr>
                <w:rFonts w:ascii="Times New Roman" w:hAnsi="Times New Roman"/>
                <w:bCs/>
                <w:sz w:val="20"/>
                <w:szCs w:val="20"/>
                <w:lang w:eastAsia="nl-BE"/>
              </w:rPr>
              <w:t>законодательным требованиям в отношении оценки имущества ПИФ</w:t>
            </w:r>
          </w:p>
          <w:p w:rsidR="0004370B" w:rsidRPr="00E4443C" w:rsidP="0004370B" w14:paraId="3C77FD78" w14:textId="3994697D">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Pr="00E4443C">
              <w:rPr>
                <w:rFonts w:ascii="Times New Roman" w:eastAsia="Times New Roman" w:hAnsi="Times New Roman"/>
                <w:b/>
                <w:color w:val="000000"/>
                <w:sz w:val="18"/>
                <w:szCs w:val="20"/>
                <w:lang w:eastAsia="ru-RU"/>
              </w:rPr>
              <w:t xml:space="preserve"> </w:t>
            </w:r>
            <w:r w:rsidRPr="00E4443C" w:rsidR="00331D22">
              <w:rPr>
                <w:rFonts w:ascii="Times New Roman" w:hAnsi="Times New Roman"/>
                <w:sz w:val="20"/>
                <w:szCs w:val="20"/>
              </w:rPr>
              <w:t>о</w:t>
            </w:r>
            <w:r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rsidR="0004370B" w:rsidRPr="00E4443C" w:rsidP="00C645C8" w14:paraId="6243C9F8" w14:textId="77777777">
            <w:pPr>
              <w:pStyle w:val="ListParagraph"/>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3" w:history="1">
              <w:r w:rsidRPr="00E4443C">
                <w:rPr>
                  <w:rStyle w:val="Hyperlink"/>
                  <w:rFonts w:ascii="Times New Roman" w:hAnsi="Times New Roman"/>
                  <w:sz w:val="20"/>
                  <w:szCs w:val="20"/>
                </w:rPr>
                <w:t>https://nsddata.ru/ru/products/valuation-center</w:t>
              </w:r>
            </w:hyperlink>
            <w:r w:rsidRPr="00E4443C">
              <w:rPr>
                <w:rFonts w:ascii="Times New Roman" w:hAnsi="Times New Roman"/>
                <w:sz w:val="20"/>
                <w:szCs w:val="20"/>
              </w:rPr>
              <w:t>)</w:t>
            </w:r>
          </w:p>
          <w:p w:rsidR="00C645C8" w:rsidRPr="00E4443C" w:rsidP="00C645C8" w14:paraId="5DA82614" w14:textId="77777777">
            <w:pPr>
              <w:pStyle w:val="ListParagraph"/>
              <w:tabs>
                <w:tab w:val="left" w:pos="319"/>
              </w:tabs>
              <w:spacing w:before="120" w:after="120" w:line="240" w:lineRule="auto"/>
              <w:ind w:left="1889" w:hanging="709"/>
              <w:jc w:val="both"/>
              <w:rPr>
                <w:rFonts w:ascii="Times New Roman" w:hAnsi="Times New Roman"/>
                <w:sz w:val="20"/>
                <w:szCs w:val="20"/>
                <w:lang w:eastAsia="nl-BE"/>
              </w:rPr>
            </w:pPr>
          </w:p>
          <w:p w:rsidR="0004370B" w:rsidRPr="00E4443C" w:rsidP="00C645C8" w14:paraId="16C9B831" w14:textId="77777777">
            <w:pPr>
              <w:pStyle w:val="ListParagraph"/>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RuData Price Международной информационной группы «Интерфакс» (</w:t>
            </w:r>
            <w:hyperlink r:id="rId15" w:history="1">
              <w:r w:rsidRPr="00E4443C">
                <w:rPr>
                  <w:rStyle w:val="Hyperlink"/>
                  <w:rFonts w:ascii="Times New Roman" w:hAnsi="Times New Roman"/>
                  <w:sz w:val="20"/>
                  <w:szCs w:val="20"/>
                </w:rPr>
                <w:t>https://rudata.info/aboutDB/data-price</w:t>
              </w:r>
            </w:hyperlink>
            <w:r w:rsidRPr="00E4443C">
              <w:rPr>
                <w:rFonts w:ascii="Times New Roman" w:hAnsi="Times New Roman"/>
                <w:sz w:val="20"/>
                <w:szCs w:val="20"/>
              </w:rPr>
              <w:t>)</w:t>
            </w:r>
          </w:p>
          <w:p w:rsidR="00A263C7" w:rsidRPr="00E4443C" w:rsidP="007036EF" w14:paraId="53ABEAFE" w14:textId="77777777">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4A51EB" w:rsidRPr="00E4443C" w:rsidP="007036EF" w14:paraId="0562FF26" w14:textId="4182F0AD">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Pr="00E4443C" w:rsidR="00C645C8">
              <w:rPr>
                <w:rFonts w:ascii="Times New Roman" w:hAnsi="Times New Roman"/>
                <w:lang w:eastAsia="nl-BE"/>
              </w:rPr>
              <w:t xml:space="preserve"> </w:t>
            </w:r>
            <w:r w:rsidRPr="00E4443C" w:rsidR="00C645C8">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Pr="00DC07B5" w:rsidR="009D493E">
                <w:rPr>
                  <w:rStyle w:val="Hyperlink"/>
                  <w:rFonts w:ascii="Times New Roman" w:hAnsi="Times New Roman"/>
                  <w:sz w:val="20"/>
                  <w:lang w:eastAsia="nl-BE"/>
                </w:rPr>
                <w:t xml:space="preserve">Приложением </w:t>
              </w:r>
              <w:r w:rsidR="009D493E">
                <w:rPr>
                  <w:rStyle w:val="Hyperlink"/>
                  <w:rFonts w:ascii="Times New Roman" w:hAnsi="Times New Roman"/>
                  <w:sz w:val="20"/>
                  <w:lang w:eastAsia="nl-BE"/>
                </w:rPr>
                <w:t>28</w:t>
              </w:r>
            </w:hyperlink>
            <w:r w:rsidR="009D493E">
              <w:rPr>
                <w:rFonts w:ascii="Times New Roman" w:hAnsi="Times New Roman"/>
                <w:sz w:val="20"/>
                <w:lang w:eastAsia="nl-BE"/>
              </w:rPr>
              <w:t xml:space="preserve"> </w:t>
            </w:r>
            <w:r w:rsidRPr="00E4443C" w:rsidR="00C645C8">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Pr="00E4443C" w:rsidR="00C645C8">
              <w:rPr>
                <w:rFonts w:ascii="Times New Roman" w:hAnsi="Times New Roman"/>
                <w:sz w:val="20"/>
                <w:lang w:val="en-US" w:eastAsia="nl-BE"/>
              </w:rPr>
              <w:t>IV</w:t>
            </w:r>
            <w:r w:rsidRPr="00E4443C" w:rsidR="00C645C8">
              <w:rPr>
                <w:rFonts w:ascii="Times New Roman" w:hAnsi="Times New Roman"/>
                <w:sz w:val="20"/>
                <w:lang w:eastAsia="nl-BE"/>
              </w:rPr>
              <w:t xml:space="preserve"> рейтинговой группе) </w:t>
            </w:r>
          </w:p>
          <w:p w:rsidR="0004370B" w:rsidRPr="00E4443C" w:rsidP="004A51EB" w14:paraId="41E3055C" w14:textId="77777777">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Pr="00E4443C">
              <w:rPr>
                <w:rFonts w:ascii="Times New Roman" w:hAnsi="Times New Roman"/>
                <w:bCs/>
                <w:sz w:val="20"/>
                <w:szCs w:val="20"/>
                <w:lang w:eastAsia="nl-BE"/>
              </w:rPr>
              <w:t xml:space="preserve">, </w:t>
            </w:r>
            <w:r w:rsidRPr="00E4443C" w:rsidR="004A51EB">
              <w:rPr>
                <w:rFonts w:ascii="Times New Roman" w:hAnsi="Times New Roman"/>
                <w:bCs/>
                <w:sz w:val="20"/>
                <w:szCs w:val="20"/>
                <w:lang w:eastAsia="nl-BE"/>
              </w:rPr>
              <w:t xml:space="preserve">определенная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Pr="00E4443C" w:rsidR="00B137BC">
              <w:rPr>
                <w:rFonts w:ascii="Times New Roman" w:hAnsi="Times New Roman"/>
                <w:bCs/>
                <w:sz w:val="20"/>
                <w:szCs w:val="20"/>
                <w:lang w:eastAsia="nl-BE"/>
              </w:rPr>
              <w:t>законодательным требованиям в отношении оценки имущества ПИФ.</w:t>
            </w:r>
          </w:p>
          <w:p w:rsidR="00C209C5" w:rsidRPr="00E4443C" w:rsidP="00C209C5" w14:paraId="3D5168DF" w14:textId="204A937F">
            <w:pPr>
              <w:pStyle w:val="ListParagraph"/>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t>купонного дохода на каждую дату оценки.</w:t>
            </w:r>
            <w:r w:rsidR="00495EEB">
              <w:rPr>
                <w:rFonts w:ascii="Times New Roman" w:hAnsi="Times New Roman"/>
                <w:sz w:val="20"/>
                <w:szCs w:val="20"/>
              </w:rPr>
              <w:t xml:space="preserve"> </w:t>
            </w:r>
            <w:r w:rsidRPr="00495EEB" w:rsid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495EEB" w:rsid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04370B" w:rsidRPr="00E4443C" w:rsidP="0004370B" w14:paraId="773113AB" w14:textId="77777777">
            <w:pPr>
              <w:spacing w:before="120" w:after="120" w:line="240" w:lineRule="auto"/>
              <w:ind w:left="1747" w:hanging="567"/>
              <w:jc w:val="both"/>
              <w:rPr>
                <w:rFonts w:ascii="Times New Roman" w:hAnsi="Times New Roman"/>
                <w:sz w:val="20"/>
                <w:szCs w:val="20"/>
              </w:rPr>
            </w:pPr>
          </w:p>
          <w:p w:rsidR="00FA4B93" w:rsidRPr="00E4443C" w:rsidP="00FA4B93" w14:paraId="30CC6D1A" w14:textId="75BF0E7E">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Pr="00E4443C" w:rsidR="00045040">
              <w:rPr>
                <w:rFonts w:ascii="Times New Roman" w:hAnsi="Times New Roman"/>
                <w:bCs/>
                <w:sz w:val="20"/>
                <w:szCs w:val="20"/>
                <w:lang w:eastAsia="nl-BE"/>
              </w:rPr>
              <w:t xml:space="preserve">соответствующего </w:t>
            </w:r>
            <w:r w:rsidRPr="00E4443C" w:rsidR="00B137BC">
              <w:rPr>
                <w:rFonts w:ascii="Times New Roman" w:hAnsi="Times New Roman"/>
                <w:bCs/>
                <w:sz w:val="20"/>
                <w:szCs w:val="20"/>
                <w:lang w:eastAsia="nl-BE"/>
              </w:rPr>
              <w:t>законодательным требованиям в отношении оценки имущества ПИФ</w:t>
            </w:r>
          </w:p>
          <w:p w:rsidR="002B2B73" w:rsidRPr="00E4443C" w:rsidP="00FA4B93" w14:paraId="2D823A2A" w14:textId="77777777">
            <w:pPr>
              <w:spacing w:before="120" w:after="120" w:line="240" w:lineRule="auto"/>
              <w:ind w:left="1180" w:hanging="567"/>
              <w:jc w:val="both"/>
              <w:rPr>
                <w:rFonts w:ascii="Times New Roman" w:hAnsi="Times New Roman"/>
                <w:b/>
                <w:sz w:val="20"/>
                <w:szCs w:val="20"/>
              </w:rPr>
            </w:pPr>
          </w:p>
          <w:p w:rsidR="002B2B73" w:rsidRPr="00E4443C" w:rsidP="00FA4B93" w14:paraId="77FE2E2D" w14:textId="77777777">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Pr="00E4443C" w:rsidR="00045040">
              <w:rPr>
                <w:rFonts w:ascii="Times New Roman" w:hAnsi="Times New Roman"/>
                <w:bCs/>
                <w:sz w:val="20"/>
                <w:szCs w:val="20"/>
                <w:lang w:eastAsia="nl-BE"/>
              </w:rPr>
              <w:t>соответствующего законодательным требованиям</w:t>
            </w:r>
            <w:r w:rsidRPr="00E4443C" w:rsidR="00B137BC">
              <w:rPr>
                <w:rFonts w:ascii="Times New Roman" w:hAnsi="Times New Roman"/>
                <w:bCs/>
                <w:sz w:val="20"/>
                <w:szCs w:val="20"/>
                <w:lang w:eastAsia="nl-BE"/>
              </w:rPr>
              <w:t xml:space="preserve"> в отношении оценки имущества ПИФ</w:t>
            </w:r>
          </w:p>
          <w:p w:rsidR="00F76C1F" w:rsidRPr="00E4443C" w:rsidP="00FA4B93" w14:paraId="6D3E7B24" w14:textId="77777777">
            <w:pPr>
              <w:spacing w:before="120" w:after="120" w:line="240" w:lineRule="auto"/>
              <w:ind w:left="1180" w:hanging="567"/>
              <w:jc w:val="both"/>
              <w:rPr>
                <w:rFonts w:ascii="Times New Roman" w:hAnsi="Times New Roman"/>
                <w:b/>
                <w:sz w:val="20"/>
                <w:szCs w:val="20"/>
              </w:rPr>
            </w:pPr>
          </w:p>
          <w:p w:rsidR="00F76C1F" w:rsidRPr="00E4443C" w:rsidP="00FA4B93" w14:paraId="11070B98" w14:textId="7A82E8DC">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Pr="00E4443C" w:rsidR="000D0FCA">
                <w:rPr>
                  <w:rStyle w:val="Hyperlink"/>
                  <w:rFonts w:ascii="Times New Roman" w:hAnsi="Times New Roman"/>
                  <w:sz w:val="20"/>
                  <w:szCs w:val="20"/>
                </w:rPr>
                <w:t xml:space="preserve">Приложение </w:t>
              </w:r>
              <w:r w:rsidR="000D0FCA">
                <w:rPr>
                  <w:rStyle w:val="Hyperlink"/>
                  <w:rFonts w:ascii="Times New Roman" w:hAnsi="Times New Roman"/>
                  <w:sz w:val="20"/>
                  <w:szCs w:val="20"/>
                </w:rPr>
                <w:t>9</w:t>
              </w:r>
            </w:hyperlink>
            <w:r w:rsidRPr="00E4443C">
              <w:rPr>
                <w:rFonts w:ascii="Times New Roman" w:hAnsi="Times New Roman"/>
                <w:sz w:val="20"/>
                <w:szCs w:val="20"/>
              </w:rPr>
              <w:t xml:space="preserve">). </w:t>
            </w:r>
          </w:p>
          <w:p w:rsidR="00015B3A" w:rsidRPr="00E4443C" w:rsidP="00D11056" w14:paraId="56546EE7" w14:textId="77777777">
            <w:pPr>
              <w:pStyle w:val="ListParagraph"/>
              <w:spacing w:before="120" w:after="120" w:line="240" w:lineRule="auto"/>
              <w:ind w:left="0"/>
              <w:contextualSpacing w:val="0"/>
              <w:jc w:val="both"/>
              <w:rPr>
                <w:rFonts w:ascii="Times New Roman" w:hAnsi="Times New Roman"/>
                <w:sz w:val="20"/>
                <w:szCs w:val="20"/>
              </w:rPr>
            </w:pPr>
          </w:p>
          <w:p w:rsidR="00015B3A" w:rsidRPr="00E4443C" w:rsidP="00015B3A" w14:paraId="002F85F7" w14:textId="1EF387BE">
            <w:pPr>
              <w:pStyle w:val="ListParagraph"/>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Pr="00E4443C" w:rsidR="00226296">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E4443C" w:rsidR="000D0FCA">
                <w:rPr>
                  <w:rStyle w:val="Hyperlink"/>
                  <w:rFonts w:ascii="Times New Roman" w:hAnsi="Times New Roman"/>
                  <w:sz w:val="20"/>
                  <w:szCs w:val="20"/>
                </w:rPr>
                <w:t xml:space="preserve">Приложением </w:t>
              </w:r>
              <w:r w:rsidR="000D0FCA">
                <w:rPr>
                  <w:rStyle w:val="Hyperlink"/>
                  <w:rFonts w:ascii="Times New Roman" w:hAnsi="Times New Roman"/>
                  <w:sz w:val="20"/>
                  <w:szCs w:val="20"/>
                </w:rPr>
                <w:t>5</w:t>
              </w:r>
            </w:hyperlink>
            <w:r w:rsidRPr="00E4443C">
              <w:rPr>
                <w:rFonts w:ascii="Times New Roman" w:hAnsi="Times New Roman"/>
                <w:sz w:val="20"/>
                <w:szCs w:val="20"/>
              </w:rPr>
              <w:t>.</w:t>
            </w:r>
          </w:p>
          <w:p w:rsidR="00015B3A" w:rsidRPr="00E4443C" w:rsidP="00D11056" w14:paraId="3A32F360" w14:textId="77777777">
            <w:pPr>
              <w:pStyle w:val="ListParagraph"/>
              <w:spacing w:before="120" w:after="120" w:line="240" w:lineRule="auto"/>
              <w:ind w:left="0"/>
              <w:contextualSpacing w:val="0"/>
              <w:jc w:val="both"/>
              <w:rPr>
                <w:rFonts w:ascii="Times New Roman" w:hAnsi="Times New Roman"/>
                <w:sz w:val="20"/>
                <w:szCs w:val="20"/>
              </w:rPr>
            </w:pPr>
          </w:p>
        </w:tc>
      </w:tr>
      <w:tr w14:paraId="77A24DBF" w14:textId="77777777" w:rsidTr="00D11056">
        <w:tblPrEx>
          <w:tblW w:w="0" w:type="auto"/>
          <w:tblLook w:val="04A0"/>
        </w:tblPrEx>
        <w:tc>
          <w:tcPr>
            <w:tcW w:w="2931" w:type="dxa"/>
            <w:shd w:val="clear" w:color="auto" w:fill="auto"/>
          </w:tcPr>
          <w:p w:rsidR="003F5DEA" w:rsidRPr="00E4443C" w:rsidP="003F5DEA" w14:paraId="1D093045" w14:textId="77777777">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иностранных эмитентов, в том числе:</w:t>
            </w:r>
          </w:p>
          <w:p w:rsidR="003F5DEA" w:rsidRPr="00E4443C" w:rsidP="00A76072" w14:paraId="048D9B71"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rsidR="003F5DEA" w:rsidRPr="00E4443C" w:rsidP="00A76072" w14:paraId="4790DF65"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rsidR="003F5DEA" w:rsidRPr="00E4443C" w:rsidP="00A76072" w14:paraId="1BD6F904"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rsidR="003F5DEA" w:rsidRPr="00E4443C" w:rsidP="00A76072" w14:paraId="211BC155"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rsidR="003F5DEA" w:rsidRPr="00E4443C" w:rsidP="003F5DEA" w14:paraId="40D49A2B" w14:textId="77777777">
            <w:pPr>
              <w:pStyle w:val="ListParagraph"/>
              <w:spacing w:after="0" w:line="240" w:lineRule="auto"/>
              <w:ind w:left="323"/>
              <w:rPr>
                <w:rFonts w:ascii="Times New Roman" w:eastAsia="Times New Roman" w:hAnsi="Times New Roman"/>
                <w:b/>
                <w:color w:val="000000" w:themeColor="text1"/>
                <w:sz w:val="20"/>
              </w:rPr>
            </w:pPr>
          </w:p>
          <w:p w:rsidR="003F5DEA" w:rsidRPr="00E4443C" w:rsidP="003F5DEA" w14:paraId="372B379E" w14:textId="77777777">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rsidR="003F5DEA" w:rsidRPr="00E4443C" w:rsidP="003F5DEA" w14:paraId="100173A1" w14:textId="77777777">
            <w:pPr>
              <w:spacing w:after="0" w:line="240" w:lineRule="auto"/>
              <w:ind w:left="39"/>
              <w:rPr>
                <w:rFonts w:ascii="Times New Roman" w:eastAsia="Times New Roman" w:hAnsi="Times New Roman"/>
                <w:b/>
                <w:color w:val="000000" w:themeColor="text1"/>
                <w:sz w:val="20"/>
              </w:rPr>
            </w:pPr>
          </w:p>
          <w:p w:rsidR="003F5DEA" w:rsidRPr="00E4443C" w:rsidP="003F5DEA" w14:paraId="22BDA90D" w14:textId="77777777">
            <w:pPr>
              <w:pStyle w:val="ListParagraph"/>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Облигации внешних облигационных займов Российской Федерации (ГОВОЗ РФ)</w:t>
            </w:r>
          </w:p>
          <w:p w:rsidR="003F5DEA" w:rsidRPr="00E4443C" w:rsidP="003F5DEA" w14:paraId="610B2F16" w14:textId="77777777">
            <w:pPr>
              <w:pStyle w:val="ListParagraph"/>
              <w:spacing w:after="0" w:line="240" w:lineRule="auto"/>
              <w:ind w:left="0"/>
              <w:rPr>
                <w:rFonts w:ascii="Times New Roman" w:eastAsia="Times New Roman" w:hAnsi="Times New Roman"/>
                <w:b/>
                <w:color w:val="000000" w:themeColor="text1"/>
                <w:sz w:val="20"/>
              </w:rPr>
            </w:pPr>
          </w:p>
          <w:p w:rsidR="0043082D" w:rsidRPr="00E4443C" w:rsidP="00757C00" w14:paraId="051A5742" w14:textId="77777777">
            <w:pPr>
              <w:pStyle w:val="ListParagraph"/>
              <w:spacing w:after="0" w:line="240" w:lineRule="auto"/>
              <w:ind w:left="0"/>
              <w:rPr>
                <w:rFonts w:ascii="Times New Roman" w:hAnsi="Times New Roman"/>
                <w:sz w:val="20"/>
                <w:szCs w:val="20"/>
              </w:rPr>
            </w:pPr>
          </w:p>
        </w:tc>
        <w:tc>
          <w:tcPr>
            <w:tcW w:w="10574" w:type="dxa"/>
            <w:shd w:val="clear" w:color="auto" w:fill="auto"/>
          </w:tcPr>
          <w:p w:rsidR="003F5DEA" w:rsidRPr="00E4443C" w:rsidP="00A76072" w14:paraId="5E92208B" w14:textId="77777777">
            <w:pPr>
              <w:pStyle w:val="ListParagraph"/>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rsidR="003F5DEA" w:rsidRPr="00E4443C" w:rsidP="009A6579" w14:paraId="26F75CB9" w14:textId="77777777">
            <w:pPr>
              <w:spacing w:before="120" w:after="120" w:line="240" w:lineRule="auto"/>
              <w:jc w:val="both"/>
              <w:rPr>
                <w:rFonts w:ascii="Times New Roman" w:hAnsi="Times New Roman"/>
                <w:b/>
                <w:sz w:val="20"/>
                <w:szCs w:val="20"/>
              </w:rPr>
            </w:pPr>
          </w:p>
          <w:p w:rsidR="003F5DEA" w:rsidRPr="00E4443C" w:rsidP="009A6579" w14:paraId="7AACF215" w14:textId="77777777">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rsidR="003F5DEA" w:rsidRPr="00E4443C" w:rsidP="009A6579" w14:paraId="57CFF767" w14:textId="77777777">
            <w:pPr>
              <w:spacing w:after="0" w:line="240" w:lineRule="auto"/>
              <w:jc w:val="both"/>
              <w:rPr>
                <w:rFonts w:ascii="Times New Roman" w:eastAsia="Times New Roman" w:hAnsi="Times New Roman"/>
                <w:color w:val="000000" w:themeColor="text1"/>
                <w:sz w:val="20"/>
              </w:rPr>
            </w:pPr>
          </w:p>
          <w:p w:rsidR="003F5DEA" w:rsidRPr="00E4443C" w:rsidP="009A6579" w14:paraId="60531A49" w14:textId="08F131BC">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rsidR="009A6579" w:rsidRPr="00E4443C" w:rsidP="009A6579" w14:paraId="6F2443A0" w14:textId="77777777">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Pr="00E4443C" w:rsidR="001D408D">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rsidR="009A6579" w:rsidRPr="00E4443C" w:rsidP="003B773F" w14:paraId="5D433A8C" w14:textId="77777777">
            <w:pPr>
              <w:spacing w:before="120" w:after="120" w:line="240" w:lineRule="auto"/>
              <w:jc w:val="both"/>
              <w:rPr>
                <w:rFonts w:ascii="Times New Roman" w:hAnsi="Times New Roman"/>
                <w:b/>
                <w:sz w:val="20"/>
                <w:szCs w:val="20"/>
              </w:rPr>
            </w:pPr>
          </w:p>
          <w:p w:rsidR="00BE0210" w:rsidRPr="0046682C" w:rsidP="00BE0210" w14:paraId="518432B7" w14:textId="68092E99">
            <w:pPr>
              <w:pStyle w:val="ListParagraph"/>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w:t>
            </w:r>
            <w:r w:rsidRPr="00E4443C" w:rsidR="00120A33">
              <w:rPr>
                <w:rFonts w:ascii="Times New Roman" w:hAnsi="Times New Roman"/>
                <w:sz w:val="20"/>
                <w:szCs w:val="20"/>
              </w:rPr>
              <w:t xml:space="preserve"> на дату определения СЧА</w:t>
            </w:r>
            <w:r w:rsidRPr="00E4443C">
              <w:rPr>
                <w:rFonts w:ascii="Times New Roman" w:hAnsi="Times New Roman"/>
                <w:sz w:val="20"/>
                <w:szCs w:val="20"/>
              </w:rPr>
              <w:t>.</w:t>
            </w:r>
            <w:r>
              <w:rPr>
                <w:rFonts w:ascii="Times New Roman" w:hAnsi="Times New Roman"/>
                <w:sz w:val="20"/>
                <w:szCs w:val="20"/>
              </w:rPr>
              <w:t xml:space="preserve"> </w:t>
            </w:r>
            <w:r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B8636B" w:rsidRPr="00E4443C" w:rsidP="00D11056" w14:paraId="7729FC93" w14:textId="579A6F6B">
            <w:pPr>
              <w:pStyle w:val="ListParagraph"/>
              <w:spacing w:before="120" w:after="120" w:line="240" w:lineRule="auto"/>
              <w:ind w:left="0"/>
              <w:contextualSpacing w:val="0"/>
              <w:jc w:val="both"/>
              <w:rPr>
                <w:rFonts w:ascii="Times New Roman" w:hAnsi="Times New Roman"/>
                <w:sz w:val="20"/>
                <w:szCs w:val="20"/>
              </w:rPr>
            </w:pPr>
          </w:p>
          <w:p w:rsidR="00BE0210" w:rsidRPr="00BE0210" w:rsidP="00BE0210" w14:paraId="31FF04D7" w14:textId="77777777">
            <w:pPr>
              <w:pStyle w:val="ListParagraph"/>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rsidR="00D80D02" w:rsidRPr="00E4443C" w:rsidP="00177C4F" w14:paraId="20CB8CF0" w14:textId="77777777">
            <w:pPr>
              <w:pStyle w:val="ListParagraph"/>
              <w:spacing w:before="120" w:after="120" w:line="240" w:lineRule="auto"/>
              <w:ind w:left="0"/>
              <w:contextualSpacing w:val="0"/>
              <w:jc w:val="both"/>
              <w:rPr>
                <w:rFonts w:ascii="Times New Roman" w:hAnsi="Times New Roman"/>
                <w:sz w:val="20"/>
                <w:szCs w:val="20"/>
              </w:rPr>
            </w:pPr>
          </w:p>
          <w:p w:rsidR="00897984" w:rsidRPr="00E4443C" w:rsidP="00177C4F" w14:paraId="3BEA9EA4" w14:textId="77777777">
            <w:pPr>
              <w:pStyle w:val="ListParagraph"/>
              <w:spacing w:before="120" w:after="120" w:line="240" w:lineRule="auto"/>
              <w:ind w:left="0"/>
              <w:contextualSpacing w:val="0"/>
              <w:jc w:val="both"/>
              <w:rPr>
                <w:rFonts w:ascii="Times New Roman" w:hAnsi="Times New Roman"/>
                <w:sz w:val="20"/>
                <w:szCs w:val="20"/>
              </w:rPr>
            </w:pPr>
          </w:p>
          <w:p w:rsidR="00B97156" w:rsidRPr="00E4443C" w:rsidP="00177C4F" w14:paraId="32D4D00C" w14:textId="77777777">
            <w:pPr>
              <w:pStyle w:val="ListParagraph"/>
              <w:spacing w:before="120" w:after="120" w:line="240" w:lineRule="auto"/>
              <w:ind w:left="0"/>
              <w:contextualSpacing w:val="0"/>
              <w:jc w:val="both"/>
              <w:rPr>
                <w:rFonts w:ascii="Times New Roman" w:hAnsi="Times New Roman"/>
                <w:sz w:val="20"/>
                <w:szCs w:val="20"/>
              </w:rPr>
            </w:pPr>
          </w:p>
          <w:p w:rsidR="00897984" w:rsidRPr="00E4443C" w:rsidP="00A76072" w14:paraId="293E275D" w14:textId="77777777">
            <w:pPr>
              <w:pStyle w:val="ListParagraph"/>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rsidR="00897984" w:rsidRPr="00E4443C" w:rsidP="00177C4F" w14:paraId="5078EDCE" w14:textId="77777777">
            <w:pPr>
              <w:pStyle w:val="ListParagraph"/>
              <w:spacing w:before="120" w:after="120" w:line="240" w:lineRule="auto"/>
              <w:ind w:left="0"/>
              <w:contextualSpacing w:val="0"/>
              <w:jc w:val="both"/>
              <w:rPr>
                <w:rFonts w:ascii="Times New Roman" w:hAnsi="Times New Roman"/>
                <w:sz w:val="20"/>
                <w:szCs w:val="20"/>
              </w:rPr>
            </w:pPr>
          </w:p>
          <w:p w:rsidR="00897984" w:rsidRPr="00E4443C" w:rsidP="00897984" w14:paraId="4A47DB91" w14:textId="77777777">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rsidR="009B12C6" w:rsidRPr="00E4443C" w:rsidP="00897984" w14:paraId="41BF1A73" w14:textId="77777777">
            <w:pPr>
              <w:spacing w:after="0" w:line="240" w:lineRule="auto"/>
              <w:jc w:val="both"/>
              <w:rPr>
                <w:rFonts w:ascii="Times New Roman" w:eastAsia="Times New Roman" w:hAnsi="Times New Roman"/>
                <w:color w:val="000000" w:themeColor="text1"/>
                <w:sz w:val="20"/>
              </w:rPr>
            </w:pPr>
          </w:p>
          <w:p w:rsidR="009B12C6" w:rsidRPr="00E4443C" w:rsidP="009B12C6" w14:paraId="5B668046" w14:textId="434D9E04">
            <w:pPr>
              <w:pStyle w:val="ListParagraph"/>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Pr="00BE0210" w:rsid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BE0210" w:rsid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rsidR="00897984" w:rsidRPr="00E4443C" w:rsidP="00897984" w14:paraId="0653D6C0" w14:textId="77777777">
            <w:pPr>
              <w:spacing w:after="0" w:line="240" w:lineRule="auto"/>
              <w:jc w:val="both"/>
              <w:rPr>
                <w:rFonts w:ascii="Times New Roman" w:eastAsia="Times New Roman" w:hAnsi="Times New Roman"/>
                <w:color w:val="000000" w:themeColor="text1"/>
                <w:sz w:val="20"/>
              </w:rPr>
            </w:pPr>
          </w:p>
          <w:p w:rsidR="00897984" w:rsidRPr="00E4443C" w:rsidP="00897984" w14:paraId="596224A4" w14:textId="77777777">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Pr="00E4443C">
              <w:rPr>
                <w:rFonts w:ascii="Times New Roman" w:hAnsi="Times New Roman"/>
                <w:sz w:val="20"/>
              </w:rPr>
              <w:t xml:space="preserve"> применения</w:t>
            </w:r>
            <w:r w:rsidRPr="00E4443C">
              <w:rPr>
                <w:rFonts w:ascii="Times New Roman" w:hAnsi="Times New Roman"/>
                <w:sz w:val="20"/>
              </w:rPr>
              <w:t>:</w:t>
            </w:r>
            <w:r w:rsidRPr="00E4443C">
              <w:rPr>
                <w:rFonts w:ascii="Times New Roman" w:hAnsi="Times New Roman"/>
                <w:sz w:val="20"/>
              </w:rPr>
              <w:t xml:space="preserve"> </w:t>
            </w:r>
          </w:p>
          <w:p w:rsidR="00E730EB" w:rsidRPr="00E4443C" w:rsidP="00A76072" w14:paraId="25249DD1" w14:textId="68A71299">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Pr="00BE0210" w:rsid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rsidR="00E730EB" w:rsidRPr="00E4443C" w:rsidP="00A76072" w14:paraId="08C72688" w14:textId="77777777">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rsidR="00E730EB" w:rsidRPr="00E4443C" w:rsidP="00E9736D" w14:paraId="5B1DED72" w14:textId="77777777">
            <w:pPr>
              <w:pStyle w:val="Default"/>
              <w:ind w:left="755"/>
              <w:jc w:val="both"/>
              <w:rPr>
                <w:rFonts w:eastAsia="Times New Roman"/>
                <w:sz w:val="20"/>
                <w:szCs w:val="20"/>
                <w:lang w:eastAsia="ru-RU"/>
              </w:rPr>
            </w:pPr>
          </w:p>
          <w:p w:rsidR="00BE0210" w:rsidRPr="00BE0210" w:rsidP="00A76072" w14:paraId="1A403F6B" w14:textId="5CE7AE4F">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rsidR="00E9736D" w:rsidRPr="00E4443C" w:rsidP="00E9736D" w14:paraId="5E32DCE7" w14:textId="77777777">
            <w:pPr>
              <w:pStyle w:val="ListParagraph"/>
              <w:rPr>
                <w:rFonts w:ascii="Times New Roman" w:eastAsia="Times New Roman" w:hAnsi="Times New Roman"/>
                <w:color w:val="000000"/>
                <w:sz w:val="20"/>
                <w:szCs w:val="20"/>
                <w:lang w:eastAsia="ru-RU"/>
              </w:rPr>
            </w:pPr>
          </w:p>
          <w:p w:rsidR="00E730EB" w:rsidRPr="00E4443C" w:rsidP="00A76072" w14:paraId="6051669A" w14:textId="26D56812">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rsidR="00E9736D" w:rsidRPr="00E4443C" w:rsidP="00E9736D" w14:paraId="2DDA163C" w14:textId="77777777">
            <w:pPr>
              <w:pStyle w:val="ListParagraph"/>
              <w:rPr>
                <w:rFonts w:ascii="Times New Roman" w:eastAsia="Times New Roman" w:hAnsi="Times New Roman"/>
                <w:color w:val="000000"/>
                <w:sz w:val="20"/>
                <w:szCs w:val="20"/>
                <w:lang w:eastAsia="ru-RU"/>
              </w:rPr>
            </w:pPr>
          </w:p>
          <w:p w:rsidR="00E730EB" w:rsidRPr="00E4443C" w:rsidP="00A76072" w14:paraId="2293D20B" w14:textId="77777777">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rsidR="00E730EB" w:rsidRPr="00E4443C" w:rsidP="00E730EB" w14:paraId="1BEDA619" w14:textId="77777777">
            <w:pPr>
              <w:pStyle w:val="Default"/>
              <w:ind w:left="755"/>
              <w:jc w:val="both"/>
              <w:rPr>
                <w:rFonts w:eastAsia="Times New Roman"/>
                <w:sz w:val="20"/>
                <w:szCs w:val="20"/>
                <w:lang w:eastAsia="ru-RU"/>
              </w:rPr>
            </w:pPr>
          </w:p>
          <w:p w:rsidR="0036460D" w:rsidRPr="00E4443C" w:rsidP="00A76072" w14:paraId="0709C61B" w14:textId="77777777">
            <w:pPr>
              <w:pStyle w:val="ListParagraph"/>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rsidR="00897984" w:rsidRPr="00E4443C" w:rsidP="00897984" w14:paraId="1D01B60E" w14:textId="77777777">
            <w:pPr>
              <w:spacing w:after="0" w:line="240" w:lineRule="auto"/>
              <w:jc w:val="both"/>
              <w:rPr>
                <w:rFonts w:ascii="Times New Roman" w:eastAsia="Times New Roman" w:hAnsi="Times New Roman"/>
                <w:color w:val="000000" w:themeColor="text1"/>
                <w:sz w:val="20"/>
              </w:rPr>
            </w:pPr>
          </w:p>
          <w:p w:rsidR="0036460D" w:rsidRPr="00E4443C" w:rsidP="0036460D" w14:paraId="65B1EC0F" w14:textId="77777777">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Pr="00E4443C" w:rsidR="001D408D">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rsidR="00897984" w:rsidRPr="00E4443C" w:rsidP="00177C4F" w14:paraId="75B9E565" w14:textId="77777777">
            <w:pPr>
              <w:pStyle w:val="ListParagraph"/>
              <w:spacing w:before="120" w:after="120" w:line="240" w:lineRule="auto"/>
              <w:ind w:left="0"/>
              <w:contextualSpacing w:val="0"/>
              <w:jc w:val="both"/>
              <w:rPr>
                <w:rFonts w:ascii="Times New Roman" w:hAnsi="Times New Roman"/>
                <w:sz w:val="20"/>
                <w:szCs w:val="20"/>
              </w:rPr>
            </w:pPr>
          </w:p>
        </w:tc>
      </w:tr>
      <w:tr w14:paraId="5A887196" w14:textId="77777777" w:rsidTr="00D11056">
        <w:tblPrEx>
          <w:tblW w:w="0" w:type="auto"/>
          <w:tblLook w:val="04A0"/>
        </w:tblPrEx>
        <w:tc>
          <w:tcPr>
            <w:tcW w:w="13505" w:type="dxa"/>
            <w:gridSpan w:val="2"/>
            <w:tcBorders>
              <w:left w:val="nil"/>
              <w:bottom w:val="single" w:sz="4" w:space="0" w:color="auto"/>
              <w:right w:val="nil"/>
            </w:tcBorders>
            <w:shd w:val="clear" w:color="auto" w:fill="auto"/>
          </w:tcPr>
          <w:p w:rsidR="00C40786" w:rsidRPr="00E4443C" w:rsidP="00D11056" w14:paraId="288D948B" w14:textId="77777777">
            <w:pPr>
              <w:spacing w:before="240" w:after="240" w:line="240" w:lineRule="auto"/>
              <w:rPr>
                <w:rFonts w:ascii="Times New Roman" w:hAnsi="Times New Roman"/>
                <w:bCs/>
                <w:iCs/>
                <w:color w:val="943634"/>
                <w:szCs w:val="20"/>
              </w:rPr>
            </w:pPr>
          </w:p>
        </w:tc>
      </w:tr>
      <w:tr w14:paraId="58118540" w14:textId="77777777" w:rsidTr="00D11056">
        <w:tblPrEx>
          <w:tblW w:w="0" w:type="auto"/>
          <w:tblLook w:val="04A0"/>
        </w:tblPrEx>
        <w:tc>
          <w:tcPr>
            <w:tcW w:w="13505" w:type="dxa"/>
            <w:gridSpan w:val="2"/>
            <w:tcBorders>
              <w:top w:val="single" w:sz="4" w:space="0" w:color="auto"/>
              <w:left w:val="nil"/>
              <w:bottom w:val="single" w:sz="4" w:space="0" w:color="auto"/>
              <w:right w:val="nil"/>
            </w:tcBorders>
            <w:shd w:val="clear" w:color="auto" w:fill="auto"/>
          </w:tcPr>
          <w:p w:rsidR="00723C48" w:rsidRPr="00E4443C" w:rsidP="009B12C6" w14:paraId="3F7A6035" w14:textId="77777777">
            <w:pPr>
              <w:pStyle w:val="ListParagraph"/>
              <w:spacing w:before="120" w:after="120" w:line="240" w:lineRule="auto"/>
              <w:ind w:left="0"/>
              <w:contextualSpacing w:val="0"/>
              <w:rPr>
                <w:rFonts w:ascii="Times New Roman" w:hAnsi="Times New Roman"/>
                <w:bCs/>
                <w:i/>
                <w:iCs/>
                <w:color w:val="943634"/>
                <w:sz w:val="20"/>
                <w:szCs w:val="20"/>
              </w:rPr>
            </w:pPr>
          </w:p>
          <w:p w:rsidR="00723C48" w:rsidRPr="00E4443C" w:rsidP="00D11056" w14:paraId="54C9AD7D" w14:textId="523A07E5">
            <w:pPr>
              <w:pStyle w:val="ListParagraph"/>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Pr="00E4443C" w:rsidR="00F16C2C">
              <w:rPr>
                <w:rFonts w:ascii="Times New Roman" w:hAnsi="Times New Roman"/>
                <w:b/>
                <w:bCs/>
                <w:i/>
                <w:iCs/>
                <w:color w:val="943634"/>
                <w:sz w:val="20"/>
                <w:szCs w:val="20"/>
              </w:rPr>
              <w:t xml:space="preserve"> </w:t>
            </w:r>
            <w:r w:rsidRPr="00E4443C" w:rsidR="00F16C2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Pr="00E4443C" w:rsidR="00F16C2C">
              <w:rPr>
                <w:rFonts w:ascii="Times New Roman" w:hAnsi="Times New Roman"/>
                <w:bCs/>
                <w:i/>
                <w:iCs/>
                <w:color w:val="943634"/>
                <w:sz w:val="20"/>
                <w:szCs w:val="20"/>
              </w:rPr>
              <w:t xml:space="preserve"> уровня)</w:t>
            </w:r>
          </w:p>
        </w:tc>
      </w:tr>
      <w:tr w14:paraId="7FEA9119" w14:textId="77777777" w:rsidTr="00D11056">
        <w:tblPrEx>
          <w:tblW w:w="0" w:type="auto"/>
          <w:tblLook w:val="04A0"/>
        </w:tblPrEx>
        <w:tc>
          <w:tcPr>
            <w:tcW w:w="2931" w:type="dxa"/>
            <w:tcBorders>
              <w:top w:val="single" w:sz="4" w:space="0" w:color="auto"/>
            </w:tcBorders>
            <w:shd w:val="clear" w:color="auto" w:fill="A6A6A6"/>
          </w:tcPr>
          <w:p w:rsidR="00723C48" w:rsidRPr="00E4443C" w:rsidP="00D11056" w14:paraId="3331D738"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rsidR="00723C48" w:rsidRPr="00E4443C" w:rsidP="00D11056" w14:paraId="1A1A598F"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14:paraId="34BD2BD5" w14:textId="77777777" w:rsidTr="00D11056">
        <w:tblPrEx>
          <w:tblW w:w="0" w:type="auto"/>
          <w:tblLook w:val="04A0"/>
        </w:tblPrEx>
        <w:tc>
          <w:tcPr>
            <w:tcW w:w="2931" w:type="dxa"/>
            <w:shd w:val="clear" w:color="auto" w:fill="auto"/>
          </w:tcPr>
          <w:p w:rsidR="00723C48" w:rsidRPr="00E4443C" w:rsidP="00D11056" w14:paraId="64CD573A" w14:textId="77777777">
            <w:pPr>
              <w:pStyle w:val="ListParagraph"/>
              <w:spacing w:after="0" w:line="240" w:lineRule="auto"/>
              <w:ind w:left="0"/>
              <w:rPr>
                <w:rFonts w:ascii="Times New Roman" w:hAnsi="Times New Roman"/>
                <w:b/>
                <w:sz w:val="18"/>
                <w:szCs w:val="20"/>
              </w:rPr>
            </w:pPr>
            <w:r w:rsidRPr="00E4443C">
              <w:rPr>
                <w:rFonts w:ascii="Times New Roman" w:hAnsi="Times New Roman"/>
                <w:b/>
                <w:sz w:val="18"/>
                <w:szCs w:val="20"/>
              </w:rPr>
              <w:t>Ценная бумага является дополнительным выпуском</w:t>
            </w:r>
          </w:p>
        </w:tc>
        <w:tc>
          <w:tcPr>
            <w:tcW w:w="10574" w:type="dxa"/>
            <w:shd w:val="clear" w:color="auto" w:fill="auto"/>
          </w:tcPr>
          <w:p w:rsidR="00723C48" w:rsidRPr="00E4443C" w:rsidP="00D11056" w14:paraId="349842AF" w14:textId="77777777">
            <w:pPr>
              <w:pStyle w:val="ListParagraph"/>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Pr>
                <w:rFonts w:ascii="Times New Roman" w:eastAsia="Times New Roman" w:hAnsi="Times New Roman"/>
                <w:iCs/>
                <w:sz w:val="20"/>
                <w:szCs w:val="20"/>
                <w:lang w:eastAsia="ru-RU"/>
              </w:rPr>
              <w:t xml:space="preserve"> в соответствии с моделям</w:t>
            </w:r>
            <w:r w:rsidRPr="00E4443C" w:rsidR="0057695D">
              <w:rPr>
                <w:rFonts w:ascii="Times New Roman" w:eastAsia="Times New Roman" w:hAnsi="Times New Roman"/>
                <w:iCs/>
                <w:sz w:val="20"/>
                <w:szCs w:val="20"/>
                <w:lang w:eastAsia="ru-RU"/>
              </w:rPr>
              <w:t>и</w:t>
            </w:r>
            <w:r w:rsidRPr="00E4443C">
              <w:rPr>
                <w:rFonts w:ascii="Times New Roman" w:eastAsia="Times New Roman" w:hAnsi="Times New Roman"/>
                <w:iCs/>
                <w:sz w:val="20"/>
                <w:szCs w:val="20"/>
                <w:lang w:eastAsia="ru-RU"/>
              </w:rPr>
              <w:t xml:space="preserve"> оценки стои</w:t>
            </w:r>
            <w:r w:rsidRPr="00E4443C" w:rsidR="00473C39">
              <w:rPr>
                <w:rFonts w:ascii="Times New Roman" w:eastAsia="Times New Roman" w:hAnsi="Times New Roman"/>
                <w:iCs/>
                <w:sz w:val="20"/>
                <w:szCs w:val="20"/>
                <w:lang w:eastAsia="ru-RU"/>
              </w:rPr>
              <w:t>мости ценных бумаг, для которых</w:t>
            </w:r>
            <w:r w:rsidRPr="00E4443C">
              <w:rPr>
                <w:rFonts w:ascii="Times New Roman" w:eastAsia="Times New Roman" w:hAnsi="Times New Roman"/>
                <w:iCs/>
                <w:sz w:val="20"/>
                <w:szCs w:val="20"/>
                <w:lang w:eastAsia="ru-RU"/>
              </w:rPr>
              <w:t xml:space="preserve"> определен активный рынок</w:t>
            </w:r>
            <w:r w:rsidRPr="00E4443C" w:rsidR="00D1101E">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rsidR="00723C48" w:rsidRPr="00E4443C" w:rsidP="00D11056" w14:paraId="5042FBA8" w14:textId="77777777">
            <w:pPr>
              <w:spacing w:before="120" w:after="120" w:line="240" w:lineRule="auto"/>
              <w:ind w:left="34"/>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явля</w:t>
            </w:r>
            <w:r w:rsidRPr="00E4443C">
              <w:rPr>
                <w:rFonts w:ascii="Times New Roman" w:hAnsi="Times New Roman"/>
                <w:sz w:val="20"/>
                <w:szCs w:val="20"/>
              </w:rPr>
              <w:t xml:space="preserve">ющейся </w:t>
            </w:r>
            <w:r w:rsidRPr="00E4443C">
              <w:rPr>
                <w:rFonts w:ascii="Times New Roman" w:hAnsi="Times New Roman"/>
                <w:sz w:val="20"/>
                <w:szCs w:val="20"/>
              </w:rPr>
              <w:t>дополнительным выпуском</w:t>
            </w:r>
            <w:r w:rsidRPr="00E4443C">
              <w:rPr>
                <w:rFonts w:ascii="Times New Roman" w:eastAsia="Times New Roman" w:hAnsi="Times New Roman"/>
                <w:iCs/>
                <w:sz w:val="20"/>
                <w:szCs w:val="20"/>
                <w:lang w:eastAsia="ru-RU"/>
              </w:rPr>
              <w:t>.</w:t>
            </w:r>
          </w:p>
        </w:tc>
      </w:tr>
      <w:tr w14:paraId="0122145D" w14:textId="77777777" w:rsidTr="00D11056">
        <w:tblPrEx>
          <w:tblW w:w="0" w:type="auto"/>
          <w:tblLook w:val="04A0"/>
        </w:tblPrEx>
        <w:tc>
          <w:tcPr>
            <w:tcW w:w="2931" w:type="dxa"/>
            <w:shd w:val="clear" w:color="auto" w:fill="auto"/>
          </w:tcPr>
          <w:p w:rsidR="00723C48" w:rsidRPr="00E4443C" w:rsidP="00D11056" w14:paraId="58474F03" w14:textId="77777777">
            <w:pPr>
              <w:pStyle w:val="ListParagraph"/>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rsidR="00723C48" w:rsidRPr="00E4443C" w:rsidP="00D11056" w14:paraId="42AF0E9D" w14:textId="77777777">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rsidR="00723C48" w:rsidRPr="00E4443C" w:rsidP="00D11056" w14:paraId="50D085C9" w14:textId="6017FCB4">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Pr="00BE0210" w:rsid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rsidR="00723C48" w:rsidRPr="00E4443C" w:rsidP="00D11056" w14:paraId="6AA9474F" w14:textId="77777777">
            <w:pPr>
              <w:spacing w:before="120" w:after="12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rsidR="00723C48" w:rsidRPr="00E4443C" w:rsidP="00A76072" w14:paraId="7B2192FD" w14:textId="1AB50E89">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Pr="00E4443C">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w:t>
            </w:r>
            <w:r w:rsidRPr="00E4443C">
              <w:rPr>
                <w:rFonts w:ascii="Times New Roman" w:eastAsia="Times New Roman" w:hAnsi="Times New Roman"/>
                <w:iCs/>
                <w:sz w:val="20"/>
                <w:szCs w:val="20"/>
                <w:lang w:eastAsia="ru-RU"/>
              </w:rPr>
              <w:t>ть конвертированных в них акций.</w:t>
            </w:r>
          </w:p>
          <w:p w:rsidR="00723C48" w:rsidRPr="00E4443C" w:rsidP="00A76072" w14:paraId="5210E653" w14:textId="77777777">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акций.</w:t>
            </w:r>
          </w:p>
          <w:p w:rsidR="00723C48" w:rsidRPr="00E4443C" w:rsidP="00A76072" w14:paraId="6D60E613" w14:textId="77777777">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rsidR="00723C48" w:rsidRPr="00E4443C" w:rsidP="00A76072" w14:paraId="396764A2" w14:textId="77777777">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rsidR="00723C48" w:rsidRPr="00E4443C" w:rsidP="00A76072" w14:paraId="4E8C6CE6" w14:textId="77777777">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rsidR="00723C48" w:rsidRPr="00E4443C" w:rsidP="00A76072" w14:paraId="7C3A896B" w14:textId="77777777">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E4443C" w:rsidR="004F746F">
              <w:rPr>
                <w:rFonts w:ascii="Times New Roman" w:eastAsia="Times New Roman" w:hAnsi="Times New Roman"/>
                <w:iCs/>
                <w:sz w:val="20"/>
                <w:szCs w:val="20"/>
                <w:lang w:eastAsia="ru-RU"/>
              </w:rPr>
              <w:t>справедливая</w:t>
            </w:r>
            <w:r w:rsidRPr="00E4443C" w:rsidR="004F746F">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rsidR="00723C48" w:rsidRPr="00E4443C" w:rsidP="00A76072" w14:paraId="6CB6D437" w14:textId="2ED2E2BF">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Pr="00E4443C">
              <w:rPr>
                <w:rFonts w:ascii="Times New Roman" w:eastAsia="Times New Roman" w:hAnsi="Times New Roman"/>
                <w:iCs/>
                <w:sz w:val="20"/>
                <w:szCs w:val="20"/>
                <w:lang w:eastAsia="ru-RU"/>
              </w:rPr>
              <w:t xml:space="preserve"> </w:t>
            </w:r>
            <w:r w:rsidRPr="00E4443C" w:rsidR="004F746F">
              <w:rPr>
                <w:rFonts w:ascii="Times New Roman" w:eastAsia="Times New Roman" w:hAnsi="Times New Roman"/>
                <w:iCs/>
                <w:sz w:val="20"/>
                <w:szCs w:val="20"/>
                <w:lang w:eastAsia="ru-RU"/>
              </w:rPr>
              <w:t>справедливая</w:t>
            </w:r>
            <w:r w:rsidRPr="00E4443C" w:rsidR="004F746F">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Pr="00E4443C">
              <w:rPr>
                <w:rFonts w:ascii="Times New Roman" w:eastAsia="Times New Roman" w:hAnsi="Times New Roman"/>
                <w:iCs/>
                <w:sz w:val="20"/>
                <w:szCs w:val="20"/>
                <w:lang w:eastAsia="ru-RU"/>
              </w:rPr>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723C48" w:rsidRPr="00E4443C" w:rsidP="00A76072" w14:paraId="3CF8360B" w14:textId="77777777">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rsidR="00723C48" w:rsidRPr="00E4443C" w:rsidP="00A76072" w14:paraId="193E2BC6" w14:textId="77777777">
            <w:pPr>
              <w:pStyle w:val="ListParagraph"/>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E4443C" w:rsidR="000A1A2D">
              <w:rPr>
                <w:rFonts w:ascii="Times New Roman" w:eastAsia="Times New Roman" w:hAnsi="Times New Roman"/>
                <w:iCs/>
                <w:sz w:val="20"/>
                <w:szCs w:val="20"/>
                <w:lang w:eastAsia="ru-RU"/>
              </w:rPr>
              <w:t xml:space="preserve"> сумма значений</w:t>
            </w:r>
            <w:r w:rsidRPr="00E4443C">
              <w:rPr>
                <w:rFonts w:ascii="Times New Roman" w:eastAsia="Times New Roman" w:hAnsi="Times New Roman"/>
                <w:iCs/>
                <w:sz w:val="20"/>
                <w:szCs w:val="20"/>
                <w:lang w:eastAsia="ru-RU"/>
              </w:rPr>
              <w:t xml:space="preserve"> </w:t>
            </w:r>
            <w:r w:rsidRPr="00E4443C" w:rsidR="000A1A2D">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стоимость конвертированных облигаций</w:t>
            </w:r>
            <w:r w:rsidRPr="00E4443C" w:rsidR="000A1A2D">
              <w:rPr>
                <w:rFonts w:ascii="Times New Roman" w:eastAsia="Times New Roman" w:hAnsi="Times New Roman"/>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Pr="00E4443C">
              <w:rPr>
                <w:rFonts w:ascii="Times New Roman" w:eastAsia="Times New Roman" w:hAnsi="Times New Roman"/>
                <w:iCs/>
                <w:sz w:val="20"/>
                <w:szCs w:val="20"/>
                <w:lang w:eastAsia="ru-RU"/>
              </w:rPr>
              <w:t>.</w:t>
            </w:r>
          </w:p>
        </w:tc>
      </w:tr>
    </w:tbl>
    <w:p w:rsidR="00C40786" w:rsidRPr="00E4443C" w:rsidP="00C40786" w14:paraId="1373E790" w14:textId="77777777">
      <w:pPr>
        <w:pStyle w:val="ListParagraph"/>
        <w:spacing w:line="360" w:lineRule="auto"/>
        <w:ind w:left="0" w:firstLine="720"/>
        <w:jc w:val="both"/>
        <w:rPr>
          <w:rFonts w:ascii="Times New Roman" w:hAnsi="Times New Roman"/>
        </w:rPr>
      </w:pPr>
    </w:p>
    <w:p w:rsidR="00304AC0" w:rsidP="00D41EC6" w14:paraId="7C1A3D4A" w14:textId="77777777">
      <w:pPr>
        <w:pStyle w:val="ListParagraph"/>
        <w:spacing w:after="0" w:line="240" w:lineRule="auto"/>
        <w:ind w:left="4820"/>
        <w:jc w:val="right"/>
        <w:rPr>
          <w:rFonts w:ascii="Times New Roman" w:hAnsi="Times New Roman"/>
          <w:b/>
        </w:rPr>
      </w:pPr>
    </w:p>
    <w:p w:rsidR="00304AC0" w:rsidP="00D41EC6" w14:paraId="56C0F60D" w14:textId="77777777">
      <w:pPr>
        <w:pStyle w:val="ListParagraph"/>
        <w:spacing w:after="0" w:line="240" w:lineRule="auto"/>
        <w:ind w:left="4820"/>
        <w:jc w:val="right"/>
        <w:rPr>
          <w:rFonts w:ascii="Times New Roman" w:hAnsi="Times New Roman"/>
          <w:b/>
        </w:rPr>
      </w:pPr>
    </w:p>
    <w:p w:rsidR="00304AC0" w:rsidP="00D41EC6" w14:paraId="41032FCD" w14:textId="77777777">
      <w:pPr>
        <w:pStyle w:val="ListParagraph"/>
        <w:spacing w:after="0" w:line="240" w:lineRule="auto"/>
        <w:ind w:left="4820"/>
        <w:jc w:val="right"/>
        <w:rPr>
          <w:rFonts w:ascii="Times New Roman" w:hAnsi="Times New Roman"/>
          <w:b/>
        </w:rPr>
      </w:pPr>
    </w:p>
    <w:p w:rsidR="00304AC0" w:rsidP="00D41EC6" w14:paraId="67392654" w14:textId="77777777">
      <w:pPr>
        <w:pStyle w:val="ListParagraph"/>
        <w:spacing w:after="0" w:line="240" w:lineRule="auto"/>
        <w:ind w:left="4820"/>
        <w:jc w:val="right"/>
        <w:rPr>
          <w:rFonts w:ascii="Times New Roman" w:hAnsi="Times New Roman"/>
          <w:b/>
        </w:rPr>
      </w:pPr>
    </w:p>
    <w:p w:rsidR="00304AC0" w:rsidP="00D41EC6" w14:paraId="5393FBD2" w14:textId="77777777">
      <w:pPr>
        <w:pStyle w:val="ListParagraph"/>
        <w:spacing w:after="0" w:line="240" w:lineRule="auto"/>
        <w:ind w:left="4820"/>
        <w:jc w:val="right"/>
        <w:rPr>
          <w:rFonts w:ascii="Times New Roman" w:hAnsi="Times New Roman"/>
          <w:b/>
        </w:rPr>
      </w:pPr>
    </w:p>
    <w:p w:rsidR="00304AC0" w:rsidP="00D41EC6" w14:paraId="34A56BD7" w14:textId="77777777">
      <w:pPr>
        <w:pStyle w:val="ListParagraph"/>
        <w:spacing w:after="0" w:line="240" w:lineRule="auto"/>
        <w:ind w:left="4820"/>
        <w:jc w:val="right"/>
        <w:rPr>
          <w:rFonts w:ascii="Times New Roman" w:hAnsi="Times New Roman"/>
          <w:b/>
        </w:rPr>
      </w:pPr>
    </w:p>
    <w:p w:rsidR="00304AC0" w:rsidP="00D41EC6" w14:paraId="7435D9C2" w14:textId="77777777">
      <w:pPr>
        <w:pStyle w:val="ListParagraph"/>
        <w:spacing w:after="0" w:line="240" w:lineRule="auto"/>
        <w:ind w:left="4820"/>
        <w:jc w:val="right"/>
        <w:rPr>
          <w:rFonts w:ascii="Times New Roman" w:hAnsi="Times New Roman"/>
          <w:b/>
        </w:rPr>
      </w:pPr>
    </w:p>
    <w:p w:rsidR="00304AC0" w:rsidP="00D41EC6" w14:paraId="1D2220C6" w14:textId="77777777">
      <w:pPr>
        <w:pStyle w:val="ListParagraph"/>
        <w:spacing w:after="0" w:line="240" w:lineRule="auto"/>
        <w:ind w:left="4820"/>
        <w:jc w:val="right"/>
        <w:rPr>
          <w:rFonts w:ascii="Times New Roman" w:hAnsi="Times New Roman"/>
          <w:b/>
        </w:rPr>
      </w:pPr>
    </w:p>
    <w:p w:rsidR="00304AC0" w:rsidP="00D41EC6" w14:paraId="35CC6188" w14:textId="77777777">
      <w:pPr>
        <w:pStyle w:val="ListParagraph"/>
        <w:spacing w:after="0" w:line="240" w:lineRule="auto"/>
        <w:ind w:left="4820"/>
        <w:jc w:val="right"/>
        <w:rPr>
          <w:rFonts w:ascii="Times New Roman" w:hAnsi="Times New Roman"/>
          <w:b/>
        </w:rPr>
      </w:pPr>
    </w:p>
    <w:p w:rsidR="00304AC0" w:rsidP="00D41EC6" w14:paraId="6290169F" w14:textId="77777777">
      <w:pPr>
        <w:pStyle w:val="ListParagraph"/>
        <w:spacing w:after="0" w:line="240" w:lineRule="auto"/>
        <w:ind w:left="4820"/>
        <w:jc w:val="right"/>
        <w:rPr>
          <w:rFonts w:ascii="Times New Roman" w:hAnsi="Times New Roman"/>
          <w:b/>
        </w:rPr>
      </w:pPr>
    </w:p>
    <w:p w:rsidR="00304AC0" w:rsidP="00D41EC6" w14:paraId="183EB0B4" w14:textId="77777777">
      <w:pPr>
        <w:pStyle w:val="ListParagraph"/>
        <w:spacing w:after="0" w:line="240" w:lineRule="auto"/>
        <w:ind w:left="4820"/>
        <w:jc w:val="right"/>
        <w:rPr>
          <w:rFonts w:ascii="Times New Roman" w:hAnsi="Times New Roman"/>
          <w:b/>
        </w:rPr>
      </w:pPr>
    </w:p>
    <w:p w:rsidR="00304AC0" w:rsidP="00D41EC6" w14:paraId="7FD724D5" w14:textId="77777777">
      <w:pPr>
        <w:pStyle w:val="ListParagraph"/>
        <w:spacing w:after="0" w:line="240" w:lineRule="auto"/>
        <w:ind w:left="4820"/>
        <w:jc w:val="right"/>
        <w:rPr>
          <w:rFonts w:ascii="Times New Roman" w:hAnsi="Times New Roman"/>
          <w:b/>
        </w:rPr>
      </w:pPr>
    </w:p>
    <w:p w:rsidR="00304AC0" w:rsidP="00D41EC6" w14:paraId="33F02A3E" w14:textId="77777777">
      <w:pPr>
        <w:pStyle w:val="ListParagraph"/>
        <w:spacing w:after="0" w:line="240" w:lineRule="auto"/>
        <w:ind w:left="4820"/>
        <w:jc w:val="right"/>
        <w:rPr>
          <w:rFonts w:ascii="Times New Roman" w:hAnsi="Times New Roman"/>
          <w:b/>
        </w:rPr>
      </w:pPr>
    </w:p>
    <w:p w:rsidR="00304AC0" w:rsidP="00D41EC6" w14:paraId="276A16F6" w14:textId="34A5640D">
      <w:pPr>
        <w:pStyle w:val="ListParagraph"/>
        <w:spacing w:after="0" w:line="240" w:lineRule="auto"/>
        <w:ind w:left="4820"/>
        <w:jc w:val="right"/>
        <w:rPr>
          <w:rFonts w:ascii="Times New Roman" w:hAnsi="Times New Roman"/>
          <w:b/>
        </w:rPr>
      </w:pPr>
    </w:p>
    <w:p w:rsidR="00163D77" w:rsidP="00D41EC6" w14:paraId="47FC1758" w14:textId="2D1875E5">
      <w:pPr>
        <w:pStyle w:val="ListParagraph"/>
        <w:spacing w:after="0" w:line="240" w:lineRule="auto"/>
        <w:ind w:left="4820"/>
        <w:jc w:val="right"/>
        <w:rPr>
          <w:rFonts w:ascii="Times New Roman" w:hAnsi="Times New Roman"/>
          <w:b/>
        </w:rPr>
      </w:pPr>
    </w:p>
    <w:p w:rsidR="00163D77" w:rsidP="00D41EC6" w14:paraId="1E6F8D63" w14:textId="388FD579">
      <w:pPr>
        <w:pStyle w:val="ListParagraph"/>
        <w:spacing w:after="0" w:line="240" w:lineRule="auto"/>
        <w:ind w:left="4820"/>
        <w:jc w:val="right"/>
        <w:rPr>
          <w:rFonts w:ascii="Times New Roman" w:hAnsi="Times New Roman"/>
          <w:b/>
        </w:rPr>
      </w:pPr>
    </w:p>
    <w:p w:rsidR="00163D77" w:rsidP="00D41EC6" w14:paraId="00FD59E1" w14:textId="126DB4D4">
      <w:pPr>
        <w:pStyle w:val="ListParagraph"/>
        <w:spacing w:after="0" w:line="240" w:lineRule="auto"/>
        <w:ind w:left="4820"/>
        <w:jc w:val="right"/>
        <w:rPr>
          <w:rFonts w:ascii="Times New Roman" w:hAnsi="Times New Roman"/>
          <w:b/>
        </w:rPr>
      </w:pPr>
    </w:p>
    <w:p w:rsidR="00163D77" w:rsidP="00D41EC6" w14:paraId="15BEE350" w14:textId="57233F2D">
      <w:pPr>
        <w:pStyle w:val="ListParagraph"/>
        <w:spacing w:after="0" w:line="240" w:lineRule="auto"/>
        <w:ind w:left="4820"/>
        <w:jc w:val="right"/>
        <w:rPr>
          <w:rFonts w:ascii="Times New Roman" w:hAnsi="Times New Roman"/>
          <w:b/>
        </w:rPr>
      </w:pPr>
    </w:p>
    <w:p w:rsidR="00163D77" w:rsidP="00D41EC6" w14:paraId="7E3B9200" w14:textId="4E5CFAB1">
      <w:pPr>
        <w:pStyle w:val="ListParagraph"/>
        <w:spacing w:after="0" w:line="240" w:lineRule="auto"/>
        <w:ind w:left="4820"/>
        <w:jc w:val="right"/>
        <w:rPr>
          <w:rFonts w:ascii="Times New Roman" w:hAnsi="Times New Roman"/>
          <w:b/>
        </w:rPr>
      </w:pPr>
    </w:p>
    <w:p w:rsidR="00163D77" w:rsidP="00D41EC6" w14:paraId="600A3955" w14:textId="03465457">
      <w:pPr>
        <w:pStyle w:val="ListParagraph"/>
        <w:spacing w:after="0" w:line="240" w:lineRule="auto"/>
        <w:ind w:left="4820"/>
        <w:jc w:val="right"/>
        <w:rPr>
          <w:rFonts w:ascii="Times New Roman" w:hAnsi="Times New Roman"/>
          <w:b/>
        </w:rPr>
      </w:pPr>
    </w:p>
    <w:p w:rsidR="00163D77" w:rsidP="00D41EC6" w14:paraId="3C1E34A5" w14:textId="6DD669C5">
      <w:pPr>
        <w:pStyle w:val="ListParagraph"/>
        <w:spacing w:after="0" w:line="240" w:lineRule="auto"/>
        <w:ind w:left="4820"/>
        <w:jc w:val="right"/>
        <w:rPr>
          <w:rFonts w:ascii="Times New Roman" w:hAnsi="Times New Roman"/>
          <w:b/>
        </w:rPr>
      </w:pPr>
    </w:p>
    <w:p w:rsidR="00163D77" w:rsidP="00D41EC6" w14:paraId="55A49484" w14:textId="25E25FCD">
      <w:pPr>
        <w:pStyle w:val="ListParagraph"/>
        <w:spacing w:after="0" w:line="240" w:lineRule="auto"/>
        <w:ind w:left="4820"/>
        <w:jc w:val="right"/>
        <w:rPr>
          <w:rFonts w:ascii="Times New Roman" w:hAnsi="Times New Roman"/>
          <w:b/>
        </w:rPr>
      </w:pPr>
    </w:p>
    <w:p w:rsidR="00163D77" w:rsidP="00D41EC6" w14:paraId="7881F8C3" w14:textId="2D314102">
      <w:pPr>
        <w:pStyle w:val="ListParagraph"/>
        <w:spacing w:after="0" w:line="240" w:lineRule="auto"/>
        <w:ind w:left="4820"/>
        <w:jc w:val="right"/>
        <w:rPr>
          <w:rFonts w:ascii="Times New Roman" w:hAnsi="Times New Roman"/>
          <w:b/>
        </w:rPr>
      </w:pPr>
    </w:p>
    <w:p w:rsidR="00163D77" w:rsidP="00D41EC6" w14:paraId="5597C06B" w14:textId="77777777">
      <w:pPr>
        <w:pStyle w:val="ListParagraph"/>
        <w:spacing w:after="0" w:line="240" w:lineRule="auto"/>
        <w:ind w:left="4820"/>
        <w:jc w:val="right"/>
        <w:rPr>
          <w:rFonts w:ascii="Times New Roman" w:hAnsi="Times New Roman"/>
          <w:b/>
        </w:rPr>
      </w:pPr>
    </w:p>
    <w:p w:rsidR="00304AC0" w:rsidP="00D41EC6" w14:paraId="0759B7A9" w14:textId="77777777">
      <w:pPr>
        <w:pStyle w:val="ListParagraph"/>
        <w:spacing w:after="0" w:line="240" w:lineRule="auto"/>
        <w:ind w:left="4820"/>
        <w:jc w:val="right"/>
        <w:rPr>
          <w:rFonts w:ascii="Times New Roman" w:hAnsi="Times New Roman"/>
          <w:b/>
        </w:rPr>
      </w:pPr>
    </w:p>
    <w:p w:rsidR="00304AC0" w:rsidP="00D41EC6" w14:paraId="272EDC88" w14:textId="77777777">
      <w:pPr>
        <w:pStyle w:val="ListParagraph"/>
        <w:spacing w:after="0" w:line="240" w:lineRule="auto"/>
        <w:ind w:left="4820"/>
        <w:jc w:val="right"/>
        <w:rPr>
          <w:rFonts w:ascii="Times New Roman" w:hAnsi="Times New Roman"/>
          <w:b/>
        </w:rPr>
      </w:pPr>
    </w:p>
    <w:p w:rsidR="00D41EC6" w:rsidRPr="00E4443C" w:rsidP="00D41EC6" w14:paraId="3BD43518" w14:textId="17E7803A">
      <w:pPr>
        <w:pStyle w:val="ListParagraph"/>
        <w:spacing w:after="0" w:line="240" w:lineRule="auto"/>
        <w:ind w:left="4820"/>
        <w:jc w:val="right"/>
        <w:rPr>
          <w:rFonts w:ascii="Times New Roman" w:hAnsi="Times New Roman"/>
          <w:b/>
          <w:color w:val="C00000"/>
        </w:rPr>
      </w:pPr>
      <w:bookmarkStart w:id="17" w:name="_Hlk211694133"/>
      <w:r w:rsidRPr="00E4443C">
        <w:rPr>
          <w:rFonts w:ascii="Times New Roman" w:hAnsi="Times New Roman"/>
          <w:b/>
          <w:color w:val="C00000"/>
        </w:rPr>
        <w:t xml:space="preserve">Приложение </w:t>
      </w:r>
      <w:r w:rsidRPr="00E4443C">
        <w:rPr>
          <w:rFonts w:ascii="Times New Roman" w:hAnsi="Times New Roman"/>
          <w:b/>
          <w:color w:val="C00000"/>
        </w:rPr>
        <w:t>А к Приложению</w:t>
      </w:r>
      <w:r w:rsidR="000432FA">
        <w:rPr>
          <w:rFonts w:ascii="Times New Roman" w:hAnsi="Times New Roman"/>
          <w:b/>
          <w:color w:val="C00000"/>
        </w:rPr>
        <w:t xml:space="preserve"> 2</w:t>
      </w:r>
      <w:r w:rsidRPr="00E4443C">
        <w:rPr>
          <w:rFonts w:ascii="Times New Roman" w:hAnsi="Times New Roman"/>
          <w:b/>
          <w:color w:val="C00000"/>
        </w:rPr>
        <w:t>. Порядок определения справедливой стоимости иностранных ценных бумаг</w:t>
      </w:r>
    </w:p>
    <w:p w:rsidR="00281E5D" w:rsidRPr="00E4443C" w:rsidP="0054627D" w14:paraId="57059DD4" w14:textId="77777777">
      <w:pPr>
        <w:pStyle w:val="ListParagraph"/>
        <w:spacing w:after="0" w:line="240" w:lineRule="auto"/>
        <w:ind w:left="4820"/>
        <w:jc w:val="right"/>
        <w:rPr>
          <w:rFonts w:ascii="Times New Roman" w:hAnsi="Times New Roman"/>
          <w:b/>
        </w:rPr>
      </w:pPr>
    </w:p>
    <w:p w:rsidR="00D41EC6" w:rsidRPr="00E4443C" w:rsidP="001D4EA9" w14:paraId="0D84AC21" w14:textId="77777777">
      <w:pPr>
        <w:pStyle w:val="ListParagraph"/>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rsidR="00D41EC6" w:rsidRPr="00E4443C" w:rsidP="0054627D" w14:paraId="35CC26DC" w14:textId="77777777">
      <w:pPr>
        <w:pStyle w:val="ListParagraph"/>
        <w:spacing w:after="0" w:line="240" w:lineRule="auto"/>
        <w:ind w:left="4820"/>
        <w:jc w:val="right"/>
        <w:rPr>
          <w:rFonts w:ascii="Times New Roman" w:hAnsi="Times New Roman"/>
          <w:b/>
        </w:rPr>
      </w:pPr>
    </w:p>
    <w:p w:rsidR="00D41EC6" w:rsidRPr="00E4443C" w:rsidP="0054627D" w14:paraId="73FB9A97" w14:textId="77777777">
      <w:pPr>
        <w:pStyle w:val="ListParagraph"/>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4"/>
        <w:gridCol w:w="5324"/>
      </w:tblGrid>
      <w:tr w14:paraId="1D11F44A" w14:textId="77777777" w:rsidTr="00D37B87">
        <w:tblPrEx>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5"/>
        </w:trPr>
        <w:tc>
          <w:tcPr>
            <w:tcW w:w="11908" w:type="dxa"/>
            <w:gridSpan w:val="2"/>
            <w:shd w:val="clear" w:color="auto" w:fill="F2F2F2" w:themeFill="background1" w:themeFillShade="F2"/>
            <w:noWrap/>
            <w:vAlign w:val="center"/>
            <w:hideMark/>
          </w:tcPr>
          <w:p w:rsidR="00D41EC6" w:rsidRPr="00E4443C" w:rsidP="00D41EC6" w14:paraId="16667670" w14:textId="7777777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Pr="00E4443C" w:rsidR="00F53773">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rsidR="00D41EC6" w:rsidRPr="00E4443C" w:rsidP="00D41EC6" w14:paraId="73DA6998" w14:textId="7777777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14:paraId="2F8C1F00" w14:textId="77777777" w:rsidTr="00D37B87">
        <w:tblPrEx>
          <w:tblW w:w="11908" w:type="dxa"/>
          <w:tblLook w:val="04A0"/>
        </w:tblPrEx>
        <w:trPr>
          <w:trHeight w:val="471"/>
        </w:trPr>
        <w:tc>
          <w:tcPr>
            <w:tcW w:w="6584" w:type="dxa"/>
            <w:shd w:val="clear" w:color="auto" w:fill="auto"/>
            <w:vAlign w:val="center"/>
            <w:hideMark/>
          </w:tcPr>
          <w:p w:rsidR="00D41EC6" w:rsidRPr="00E4443C" w:rsidP="00D41EC6" w14:paraId="54D58F53"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rsidR="00D41EC6" w:rsidRPr="00E4443C" w:rsidP="00D41EC6" w14:paraId="1FE85831"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14:paraId="3FEC962A" w14:textId="77777777" w:rsidTr="00D37B87">
        <w:tblPrEx>
          <w:tblW w:w="11908" w:type="dxa"/>
          <w:tblLook w:val="04A0"/>
        </w:tblPrEx>
        <w:trPr>
          <w:trHeight w:val="369"/>
        </w:trPr>
        <w:tc>
          <w:tcPr>
            <w:tcW w:w="11908" w:type="dxa"/>
            <w:gridSpan w:val="2"/>
            <w:shd w:val="clear" w:color="auto" w:fill="auto"/>
            <w:vAlign w:val="center"/>
          </w:tcPr>
          <w:p w:rsidR="00D41EC6" w:rsidRPr="00E4443C" w:rsidP="00D41EC6" w14:paraId="2D8E1C9E" w14:textId="2964DB13">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(см.</w:t>
            </w:r>
            <w:hyperlink w:anchor="_Приложение_4._" w:history="1">
              <w:r w:rsidRPr="00E4443C" w:rsidR="009D493E">
                <w:rPr>
                  <w:rStyle w:val="Hyperlink"/>
                  <w:rFonts w:ascii="Times New Roman" w:eastAsia="Times New Roman" w:hAnsi="Times New Roman"/>
                  <w:i/>
                  <w:iCs/>
                  <w:sz w:val="20"/>
                  <w:szCs w:val="20"/>
                  <w:lang w:eastAsia="ru-RU"/>
                </w:rPr>
                <w:t xml:space="preserve">Приложение </w:t>
              </w:r>
              <w:r w:rsidR="009D493E">
                <w:rPr>
                  <w:rStyle w:val="Hyperlink"/>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14:paraId="0FCBD332" w14:textId="77777777" w:rsidTr="00D37B87">
        <w:tblPrEx>
          <w:tblW w:w="11908" w:type="dxa"/>
          <w:tblLook w:val="04A0"/>
        </w:tblPrEx>
        <w:trPr>
          <w:trHeight w:val="558"/>
        </w:trPr>
        <w:tc>
          <w:tcPr>
            <w:tcW w:w="11908" w:type="dxa"/>
            <w:gridSpan w:val="2"/>
            <w:shd w:val="clear" w:color="auto" w:fill="auto"/>
            <w:hideMark/>
          </w:tcPr>
          <w:p w:rsidR="00AE41F1" w:rsidP="00AE41F1" w14:paraId="0D682710"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 xml:space="preserve">a) </w:t>
            </w:r>
            <w:r w:rsidRPr="00E4443C">
              <w:rPr>
                <w:rFonts w:ascii="Times New Roman" w:eastAsia="Times New Roman" w:hAnsi="Times New Roman"/>
                <w:sz w:val="20"/>
                <w:szCs w:val="20"/>
                <w:lang w:eastAsia="ru-RU"/>
              </w:rPr>
              <w:t xml:space="preserve"> цена закрытия на момент окончания торговой сессии Московской биржи на дату определения СЧА при условии подтверждения ее корректности;</w:t>
            </w:r>
          </w:p>
          <w:p w:rsidR="00074703" w:rsidRPr="00E4443C" w:rsidP="00AE41F1" w14:paraId="7249AF02" w14:textId="59BBE8B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(bid)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br/>
            </w:r>
          </w:p>
        </w:tc>
      </w:tr>
      <w:tr w14:paraId="3F0CA333" w14:textId="77777777" w:rsidTr="00D37B87">
        <w:tblPrEx>
          <w:tblW w:w="11908" w:type="dxa"/>
          <w:tblLook w:val="04A0"/>
        </w:tblPrEx>
        <w:trPr>
          <w:trHeight w:val="224"/>
        </w:trPr>
        <w:tc>
          <w:tcPr>
            <w:tcW w:w="11908" w:type="dxa"/>
            <w:gridSpan w:val="2"/>
            <w:shd w:val="clear" w:color="auto" w:fill="auto"/>
          </w:tcPr>
          <w:p w:rsidR="00D41EC6" w:rsidRPr="00E4443C" w:rsidP="00D41EC6" w14:paraId="1971D532"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14:paraId="4772C907" w14:textId="77777777" w:rsidTr="00D37B87">
        <w:tblPrEx>
          <w:tblW w:w="11908" w:type="dxa"/>
          <w:tblLook w:val="04A0"/>
        </w:tblPrEx>
        <w:trPr>
          <w:trHeight w:val="224"/>
        </w:trPr>
        <w:tc>
          <w:tcPr>
            <w:tcW w:w="6584" w:type="dxa"/>
            <w:shd w:val="clear" w:color="auto" w:fill="auto"/>
            <w:hideMark/>
          </w:tcPr>
          <w:p w:rsidR="001D4EA9" w:rsidRPr="00E4443C" w:rsidP="00D41EC6" w14:paraId="62DDB2AB"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Pr="00E4443C" w:rsidR="00934086">
              <w:rPr>
                <w:rFonts w:ascii="Times New Roman" w:hAnsi="Times New Roman"/>
                <w:sz w:val="20"/>
                <w:lang w:eastAsia="nl-BE"/>
              </w:rPr>
              <w:t>(по убыванию) (</w:t>
            </w:r>
            <w:hyperlink r:id="rId13" w:history="1">
              <w:r w:rsidRPr="00E4443C" w:rsidR="00934086">
                <w:rPr>
                  <w:rStyle w:val="Hyperlink"/>
                  <w:rFonts w:ascii="Times New Roman" w:hAnsi="Times New Roman"/>
                  <w:sz w:val="20"/>
                </w:rPr>
                <w:t>https://nsddata.ru/ru/products/valuation-center</w:t>
              </w:r>
            </w:hyperlink>
            <w:r w:rsidRPr="00E4443C" w:rsidR="00934086">
              <w:rPr>
                <w:rFonts w:ascii="Times New Roman" w:hAnsi="Times New Roman"/>
                <w:sz w:val="20"/>
              </w:rPr>
              <w:t>)</w:t>
            </w:r>
          </w:p>
          <w:p w:rsidR="001D4EA9" w:rsidRPr="00E4443C" w:rsidP="00D41EC6" w14:paraId="6E1C2D79"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«Cbonds Estimation Onshore»</w:t>
            </w:r>
            <w:r w:rsidRPr="00E4443C" w:rsidR="00934086">
              <w:rPr>
                <w:rFonts w:ascii="Times New Roman" w:eastAsia="Times New Roman" w:hAnsi="Times New Roman"/>
                <w:sz w:val="20"/>
                <w:szCs w:val="20"/>
                <w:lang w:eastAsia="ru-RU"/>
              </w:rPr>
              <w:t xml:space="preserve">, </w:t>
            </w:r>
            <w:r w:rsidRPr="00E4443C" w:rsidR="00934086">
              <w:rPr>
                <w:rFonts w:ascii="Times New Roman" w:hAnsi="Times New Roman"/>
                <w:sz w:val="20"/>
                <w:lang w:eastAsia="nl-BE"/>
              </w:rPr>
              <w:t xml:space="preserve"> раскрываемая группой компаний Cbonds </w:t>
            </w:r>
            <w:r w:rsidRPr="00E4443C" w:rsidR="00934086">
              <w:rPr>
                <w:rFonts w:ascii="Times New Roman" w:hAnsi="Times New Roman"/>
                <w:szCs w:val="24"/>
              </w:rPr>
              <w:t>(</w:t>
            </w:r>
            <w:hyperlink r:id="rId14" w:history="1">
              <w:r w:rsidRPr="00E4443C" w:rsidR="00934086">
                <w:rPr>
                  <w:rStyle w:val="Hyperlink"/>
                  <w:rFonts w:ascii="Times New Roman" w:hAnsi="Times New Roman"/>
                  <w:sz w:val="20"/>
                </w:rPr>
                <w:t>https://cbonds.ru/company/Cbonds_Estimation_Onshore</w:t>
              </w:r>
            </w:hyperlink>
            <w:r w:rsidRPr="00E4443C" w:rsidR="00934086">
              <w:rPr>
                <w:rFonts w:ascii="Times New Roman" w:hAnsi="Times New Roman"/>
                <w:sz w:val="20"/>
              </w:rPr>
              <w:t>)</w:t>
            </w:r>
          </w:p>
          <w:p w:rsidR="00D41EC6" w:rsidRPr="00E4443C" w:rsidP="0014216B" w14:paraId="4A09759D" w14:textId="10F52240">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3) индексная цена, определенная по методике RUDIP RUS (по исходным данны</w:t>
            </w:r>
            <w:r w:rsidRPr="00E4443C" w:rsidR="00934086">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Pr="00E4443C" w:rsidR="00934086">
              <w:rPr>
                <w:rFonts w:ascii="Times New Roman" w:hAnsi="Times New Roman"/>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5" w:history="1">
              <w:r w:rsidRPr="00E4443C" w:rsidR="00934086">
                <w:rPr>
                  <w:rStyle w:val="Hyperlink"/>
                  <w:rFonts w:ascii="Times New Roman" w:hAnsi="Times New Roman"/>
                  <w:sz w:val="20"/>
                </w:rPr>
                <w:t>https://rudata.info/aboutDB/data-price</w:t>
              </w:r>
            </w:hyperlink>
            <w:r w:rsidRPr="00E4443C" w:rsidR="00934086">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Pr="00DC07B5" w:rsidR="009D493E">
                <w:rPr>
                  <w:rStyle w:val="Hyperlink"/>
                  <w:rFonts w:ascii="Times New Roman" w:eastAsia="Times New Roman" w:hAnsi="Times New Roman"/>
                  <w:sz w:val="20"/>
                  <w:szCs w:val="20"/>
                  <w:lang w:eastAsia="ru-RU"/>
                </w:rPr>
                <w:t xml:space="preserve">Приложением </w:t>
              </w:r>
              <w:r w:rsidR="009D493E">
                <w:rPr>
                  <w:rStyle w:val="Hyperlink"/>
                  <w:rFonts w:ascii="Times New Roman" w:eastAsia="Times New Roman" w:hAnsi="Times New Roman"/>
                  <w:sz w:val="20"/>
                  <w:szCs w:val="20"/>
                  <w:lang w:eastAsia="ru-RU"/>
                </w:rPr>
                <w:t>2</w:t>
              </w:r>
              <w:r w:rsidR="009D493E">
                <w:rPr>
                  <w:rStyle w:val="Hyperlink"/>
                  <w:rFonts w:ascii="Times New Roman" w:eastAsia="Times New Roman" w:hAnsi="Times New Roman"/>
                  <w:sz w:val="20"/>
                  <w:szCs w:val="20"/>
                </w:rPr>
                <w:t>8</w:t>
              </w:r>
            </w:hyperlink>
            <w:r w:rsidRPr="00E4443C" w:rsidR="009D493E">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rsidR="00D41EC6" w:rsidRPr="00E4443C" w:rsidP="00D41EC6" w14:paraId="67F1EF36"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14:paraId="4D0D6911" w14:textId="77777777" w:rsidTr="00D37B87">
        <w:tblPrEx>
          <w:tblW w:w="11908" w:type="dxa"/>
          <w:tblLook w:val="04A0"/>
        </w:tblPrEx>
        <w:trPr>
          <w:trHeight w:val="142"/>
        </w:trPr>
        <w:tc>
          <w:tcPr>
            <w:tcW w:w="11908" w:type="dxa"/>
            <w:gridSpan w:val="2"/>
            <w:shd w:val="clear" w:color="auto" w:fill="auto"/>
          </w:tcPr>
          <w:p w:rsidR="00D41EC6" w:rsidRPr="00E4443C" w:rsidP="00D41EC6" w14:paraId="1996E64A"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14:paraId="191BC6B1" w14:textId="77777777" w:rsidTr="00D37B87">
        <w:tblPrEx>
          <w:tblW w:w="11908" w:type="dxa"/>
          <w:tblLook w:val="04A0"/>
        </w:tblPrEx>
        <w:trPr>
          <w:trHeight w:val="847"/>
        </w:trPr>
        <w:tc>
          <w:tcPr>
            <w:tcW w:w="6584" w:type="dxa"/>
            <w:shd w:val="clear" w:color="auto" w:fill="auto"/>
            <w:hideMark/>
          </w:tcPr>
          <w:p w:rsidR="0077535D" w:rsidRPr="00E4443C" w:rsidP="0077535D" w14:paraId="16849642" w14:textId="77777777">
            <w:pPr>
              <w:pStyle w:val="ListParagraph"/>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1) цена, рассчитанная НКО АО НРД по методикам утвержденным позже 01.12.2017, определенная методом 3</w:t>
            </w:r>
            <w:r w:rsidRPr="00E4443C">
              <w:rPr>
                <w:rFonts w:ascii="Times New Roman" w:eastAsia="Times New Roman" w:hAnsi="Times New Roman"/>
                <w:sz w:val="20"/>
                <w:szCs w:val="20"/>
                <w:lang w:eastAsia="ru-RU"/>
              </w:rPr>
              <w:t xml:space="preserve"> </w:t>
            </w:r>
            <w:r w:rsidRPr="00E4443C">
              <w:rPr>
                <w:rFonts w:ascii="Times New Roman" w:hAnsi="Times New Roman"/>
                <w:sz w:val="20"/>
                <w:szCs w:val="20"/>
              </w:rPr>
              <w:t>(</w:t>
            </w:r>
            <w:hyperlink r:id="rId13" w:history="1">
              <w:r w:rsidRPr="00E4443C">
                <w:rPr>
                  <w:rStyle w:val="Hyperlink"/>
                  <w:rFonts w:ascii="Times New Roman" w:hAnsi="Times New Roman"/>
                  <w:sz w:val="20"/>
                  <w:szCs w:val="20"/>
                </w:rPr>
                <w:t>https://nsddata.ru/ru/products/valuation-center</w:t>
              </w:r>
            </w:hyperlink>
            <w:r w:rsidRPr="00E4443C">
              <w:rPr>
                <w:rFonts w:ascii="Times New Roman" w:hAnsi="Times New Roman"/>
                <w:sz w:val="20"/>
                <w:szCs w:val="20"/>
              </w:rPr>
              <w:t>)</w:t>
            </w:r>
          </w:p>
          <w:p w:rsidR="001D4EA9" w:rsidRPr="00E4443C" w:rsidP="00D41EC6" w14:paraId="778516B9" w14:textId="77777777">
            <w:pPr>
              <w:spacing w:after="0" w:line="240" w:lineRule="auto"/>
              <w:rPr>
                <w:rFonts w:ascii="Times New Roman" w:eastAsia="Times New Roman" w:hAnsi="Times New Roman"/>
                <w:sz w:val="20"/>
                <w:szCs w:val="20"/>
                <w:lang w:eastAsia="ru-RU"/>
              </w:rPr>
            </w:pPr>
          </w:p>
          <w:p w:rsidR="00FC4EF3" w:rsidRPr="00E4443C" w:rsidP="00EA5652" w14:paraId="47C5B29D" w14:textId="77777777">
            <w:pPr>
              <w:pStyle w:val="ListParagraph"/>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Pr="00E4443C" w:rsidR="0077535D">
              <w:rPr>
                <w:rFonts w:ascii="Times New Roman" w:eastAsia="Times New Roman" w:hAnsi="Times New Roman"/>
                <w:sz w:val="20"/>
                <w:szCs w:val="20"/>
                <w:lang w:eastAsia="ru-RU"/>
              </w:rPr>
              <w:t xml:space="preserve">, </w:t>
            </w:r>
            <w:r w:rsidRPr="00E4443C" w:rsidR="0077535D">
              <w:rPr>
                <w:rFonts w:ascii="Times New Roman" w:hAnsi="Times New Roman"/>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5" w:history="1">
              <w:r w:rsidRPr="00E4443C" w:rsidR="0077535D">
                <w:rPr>
                  <w:rStyle w:val="Hyperlink"/>
                  <w:rFonts w:ascii="Times New Roman" w:hAnsi="Times New Roman"/>
                  <w:sz w:val="20"/>
                  <w:szCs w:val="20"/>
                </w:rPr>
                <w:t>https://rudata.info/aboutDB/data-price</w:t>
              </w:r>
            </w:hyperlink>
            <w:r w:rsidRPr="00E4443C" w:rsidR="0077535D">
              <w:rPr>
                <w:rFonts w:ascii="Times New Roman" w:hAnsi="Times New Roman"/>
                <w:sz w:val="20"/>
                <w:szCs w:val="20"/>
              </w:rPr>
              <w:t>)</w:t>
            </w:r>
          </w:p>
          <w:p w:rsidR="001D4EA9" w:rsidRPr="00E4443C" w:rsidP="00FC4EF3" w14:paraId="7B397A2E" w14:textId="51642B28">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Pr="00E4443C" w:rsidR="00FC4EF3">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Pr="00DC07B5" w:rsidR="000D0FCA">
                <w:rPr>
                  <w:rStyle w:val="Hyperlink"/>
                  <w:rFonts w:ascii="Times New Roman" w:eastAsia="Times New Roman" w:hAnsi="Times New Roman"/>
                  <w:sz w:val="20"/>
                  <w:szCs w:val="20"/>
                  <w:lang w:eastAsia="ru-RU"/>
                </w:rPr>
                <w:t xml:space="preserve">Приложением </w:t>
              </w:r>
              <w:r w:rsidR="000D0FCA">
                <w:rPr>
                  <w:rStyle w:val="Hyperlink"/>
                  <w:rFonts w:ascii="Times New Roman" w:eastAsia="Times New Roman" w:hAnsi="Times New Roman"/>
                  <w:sz w:val="20"/>
                  <w:szCs w:val="20"/>
                  <w:lang w:eastAsia="ru-RU"/>
                </w:rPr>
                <w:t>2</w:t>
              </w:r>
              <w:r w:rsidR="000D0FCA">
                <w:rPr>
                  <w:rStyle w:val="Hyperlink"/>
                  <w:rFonts w:ascii="Times New Roman" w:eastAsia="Times New Roman" w:hAnsi="Times New Roman"/>
                </w:rPr>
                <w:t>8</w:t>
              </w:r>
            </w:hyperlink>
            <w:r w:rsidRPr="00E4443C" w:rsidR="000D0FCA">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rsidR="001D4EA9" w:rsidP="00FC4EF3" w14:paraId="67113590" w14:textId="61E2D5A4">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Pr="00E4443C" w:rsidR="00FC4EF3">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163D77" w:rsidRPr="00163D77" w:rsidP="00163D77" w14:paraId="0B125365" w14:textId="13B3D1A7">
            <w:pPr>
              <w:pStyle w:val="ListParagraph"/>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rsidR="00163D77" w:rsidRPr="00E4443C" w:rsidP="00FC4EF3" w14:paraId="562AD59C" w14:textId="77777777">
            <w:pPr>
              <w:spacing w:after="0" w:line="240" w:lineRule="auto"/>
              <w:rPr>
                <w:rFonts w:ascii="Times New Roman" w:eastAsia="Times New Roman" w:hAnsi="Times New Roman"/>
                <w:sz w:val="20"/>
                <w:szCs w:val="20"/>
                <w:lang w:eastAsia="ru-RU"/>
              </w:rPr>
            </w:pPr>
          </w:p>
          <w:p w:rsidR="00163D77" w:rsidP="00163D77" w14:paraId="4EAFE5CF" w14:textId="747EB11B">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Pr>
                <w:rFonts w:ascii="Times New Roman" w:eastAsia="Times New Roman" w:hAnsi="Times New Roman"/>
                <w:sz w:val="20"/>
                <w:szCs w:val="20"/>
                <w:lang w:eastAsia="ru-RU"/>
              </w:rPr>
              <w:t xml:space="preserve"> </w:t>
            </w:r>
            <w:r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rsidR="00D41EC6" w:rsidRPr="00E4443C" w:rsidP="00FC4EF3" w14:paraId="1A40C316" w14:textId="4D100865">
            <w:pPr>
              <w:spacing w:after="0" w:line="240" w:lineRule="auto"/>
              <w:rPr>
                <w:rFonts w:ascii="Times New Roman" w:eastAsia="Times New Roman" w:hAnsi="Times New Roman"/>
                <w:sz w:val="20"/>
                <w:szCs w:val="20"/>
                <w:lang w:eastAsia="ru-RU"/>
              </w:rPr>
            </w:pPr>
          </w:p>
        </w:tc>
        <w:tc>
          <w:tcPr>
            <w:tcW w:w="5324" w:type="dxa"/>
            <w:shd w:val="clear" w:color="auto" w:fill="auto"/>
            <w:hideMark/>
          </w:tcPr>
          <w:p w:rsidR="00FC4EF3" w:rsidRPr="00E4443C" w:rsidP="00D41EC6" w14:paraId="4188DA70"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rsidR="00D41EC6" w:rsidRPr="00E4443C" w:rsidP="00D41EC6" w14:paraId="3A30E469"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D41EC6" w:rsidRPr="00E4443C" w:rsidP="00D41EC6" w14:paraId="00B7754D"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rsidR="00D41EC6" w:rsidRPr="00E4443C" w:rsidP="00B30999" w14:paraId="59A24539" w14:textId="77777777">
      <w:pPr>
        <w:pStyle w:val="ListParagraph"/>
        <w:spacing w:after="0" w:line="240" w:lineRule="auto"/>
        <w:ind w:left="0"/>
        <w:jc w:val="both"/>
        <w:rPr>
          <w:rFonts w:ascii="Times New Roman" w:hAnsi="Times New Roman"/>
          <w:b/>
        </w:rPr>
      </w:pPr>
    </w:p>
    <w:p w:rsidR="00D41EC6" w:rsidRPr="00E4443C" w:rsidP="00B30999" w14:paraId="414687A4" w14:textId="77777777">
      <w:pPr>
        <w:pStyle w:val="ListParagraph"/>
        <w:spacing w:after="0" w:line="240" w:lineRule="auto"/>
        <w:ind w:left="0"/>
        <w:jc w:val="both"/>
        <w:rPr>
          <w:rFonts w:ascii="Times New Roman" w:hAnsi="Times New Roman"/>
          <w:b/>
        </w:rPr>
      </w:pPr>
    </w:p>
    <w:p w:rsidR="00D41EC6" w:rsidRPr="00E4443C" w:rsidP="00B30999" w14:paraId="524ECB0D" w14:textId="77777777">
      <w:pPr>
        <w:pStyle w:val="ListParagraph"/>
        <w:spacing w:after="0" w:line="240" w:lineRule="auto"/>
        <w:ind w:left="0"/>
        <w:jc w:val="both"/>
        <w:rPr>
          <w:rFonts w:ascii="Times New Roman" w:hAnsi="Times New Roman"/>
          <w:b/>
        </w:rPr>
      </w:pPr>
    </w:p>
    <w:p w:rsidR="00D41EC6" w:rsidRPr="00E4443C" w:rsidP="00B30999" w14:paraId="33D0A38A" w14:textId="77777777">
      <w:pPr>
        <w:pStyle w:val="ListParagraph"/>
        <w:spacing w:after="0" w:line="240" w:lineRule="auto"/>
        <w:ind w:left="0"/>
        <w:jc w:val="both"/>
        <w:rPr>
          <w:rFonts w:ascii="Times New Roman" w:hAnsi="Times New Roman"/>
          <w:b/>
        </w:rPr>
      </w:pPr>
    </w:p>
    <w:p w:rsidR="00D41EC6" w:rsidRPr="00E4443C" w:rsidP="00B30999" w14:paraId="661EBB99" w14:textId="77777777">
      <w:pPr>
        <w:pStyle w:val="ListParagraph"/>
        <w:spacing w:after="0" w:line="240" w:lineRule="auto"/>
        <w:ind w:left="0"/>
        <w:jc w:val="both"/>
        <w:rPr>
          <w:rFonts w:ascii="Times New Roman" w:hAnsi="Times New Roman"/>
          <w:b/>
        </w:rPr>
      </w:pPr>
    </w:p>
    <w:p w:rsidR="00D41EC6" w:rsidRPr="00E4443C" w:rsidP="00B30999" w14:paraId="440FCDF3" w14:textId="77777777">
      <w:pPr>
        <w:pStyle w:val="ListParagraph"/>
        <w:spacing w:after="0" w:line="240" w:lineRule="auto"/>
        <w:ind w:left="0"/>
        <w:jc w:val="both"/>
        <w:rPr>
          <w:rFonts w:ascii="Times New Roman" w:hAnsi="Times New Roman"/>
          <w:b/>
        </w:rPr>
      </w:pPr>
    </w:p>
    <w:p w:rsidR="00F53773" w:rsidRPr="00E4443C" w:rsidP="00B30999" w14:paraId="2D5CB64D" w14:textId="77777777">
      <w:pPr>
        <w:pStyle w:val="ListParagraph"/>
        <w:spacing w:after="0" w:line="240" w:lineRule="auto"/>
        <w:ind w:left="0"/>
        <w:jc w:val="both"/>
        <w:rPr>
          <w:rFonts w:ascii="Times New Roman" w:hAnsi="Times New Roman"/>
          <w:b/>
        </w:rPr>
      </w:pPr>
    </w:p>
    <w:p w:rsidR="00F53773" w:rsidRPr="00E4443C" w:rsidP="00B30999" w14:paraId="58CA6556" w14:textId="77777777">
      <w:pPr>
        <w:pStyle w:val="ListParagraph"/>
        <w:spacing w:after="0" w:line="240" w:lineRule="auto"/>
        <w:ind w:left="0"/>
        <w:jc w:val="both"/>
        <w:rPr>
          <w:rFonts w:ascii="Times New Roman" w:hAnsi="Times New Roman"/>
          <w:b/>
        </w:rPr>
      </w:pPr>
    </w:p>
    <w:p w:rsidR="00F53773" w:rsidRPr="00E4443C" w:rsidP="00B30999" w14:paraId="679E8B60" w14:textId="77777777">
      <w:pPr>
        <w:pStyle w:val="ListParagraph"/>
        <w:spacing w:after="0" w:line="240" w:lineRule="auto"/>
        <w:ind w:left="0"/>
        <w:jc w:val="both"/>
        <w:rPr>
          <w:rFonts w:ascii="Times New Roman" w:hAnsi="Times New Roman"/>
          <w:b/>
        </w:rPr>
      </w:pPr>
    </w:p>
    <w:p w:rsidR="00F53773" w:rsidRPr="00E4443C" w:rsidP="00B30999" w14:paraId="4855DABC" w14:textId="77777777">
      <w:pPr>
        <w:pStyle w:val="ListParagraph"/>
        <w:spacing w:after="0" w:line="240" w:lineRule="auto"/>
        <w:ind w:left="0"/>
        <w:jc w:val="both"/>
        <w:rPr>
          <w:rFonts w:ascii="Times New Roman" w:hAnsi="Times New Roman"/>
          <w:b/>
        </w:rPr>
      </w:pPr>
    </w:p>
    <w:p w:rsidR="00F53773" w:rsidRPr="00E4443C" w:rsidP="00B30999" w14:paraId="20B5379D" w14:textId="77777777">
      <w:pPr>
        <w:pStyle w:val="ListParagraph"/>
        <w:spacing w:after="0" w:line="240" w:lineRule="auto"/>
        <w:ind w:left="0"/>
        <w:jc w:val="both"/>
        <w:rPr>
          <w:rFonts w:ascii="Times New Roman" w:hAnsi="Times New Roman"/>
          <w:b/>
        </w:rPr>
      </w:pPr>
    </w:p>
    <w:p w:rsidR="00F53773" w:rsidRPr="00E4443C" w:rsidP="00B30999" w14:paraId="6323494A" w14:textId="77777777">
      <w:pPr>
        <w:pStyle w:val="ListParagraph"/>
        <w:spacing w:after="0" w:line="240" w:lineRule="auto"/>
        <w:ind w:left="0"/>
        <w:jc w:val="both"/>
        <w:rPr>
          <w:rFonts w:ascii="Times New Roman" w:hAnsi="Times New Roman"/>
          <w:b/>
        </w:rPr>
      </w:pPr>
    </w:p>
    <w:p w:rsidR="00F53773" w:rsidRPr="00E4443C" w:rsidP="00B30999" w14:paraId="5BBF921E" w14:textId="77777777">
      <w:pPr>
        <w:pStyle w:val="ListParagraph"/>
        <w:spacing w:after="0" w:line="240" w:lineRule="auto"/>
        <w:ind w:left="0"/>
        <w:jc w:val="both"/>
        <w:rPr>
          <w:rFonts w:ascii="Times New Roman" w:hAnsi="Times New Roman"/>
          <w:b/>
        </w:rPr>
      </w:pPr>
    </w:p>
    <w:p w:rsidR="00F53773" w:rsidRPr="00E4443C" w:rsidP="00B30999" w14:paraId="5F557ADD" w14:textId="77777777">
      <w:pPr>
        <w:pStyle w:val="ListParagraph"/>
        <w:spacing w:after="0" w:line="240" w:lineRule="auto"/>
        <w:ind w:left="0"/>
        <w:jc w:val="both"/>
        <w:rPr>
          <w:rFonts w:ascii="Times New Roman" w:hAnsi="Times New Roman"/>
          <w:b/>
        </w:rPr>
      </w:pPr>
    </w:p>
    <w:p w:rsidR="00F53773" w:rsidRPr="00E4443C" w:rsidP="00B30999" w14:paraId="6D5754B0" w14:textId="77777777">
      <w:pPr>
        <w:pStyle w:val="ListParagraph"/>
        <w:spacing w:after="0" w:line="240" w:lineRule="auto"/>
        <w:ind w:left="0"/>
        <w:jc w:val="both"/>
        <w:rPr>
          <w:rFonts w:ascii="Times New Roman" w:hAnsi="Times New Roman"/>
          <w:b/>
        </w:rPr>
      </w:pPr>
    </w:p>
    <w:p w:rsidR="00F53773" w:rsidRPr="00E4443C" w:rsidP="00B30999" w14:paraId="4A58CD10" w14:textId="77777777">
      <w:pPr>
        <w:pStyle w:val="ListParagraph"/>
        <w:spacing w:after="0" w:line="240" w:lineRule="auto"/>
        <w:ind w:left="0"/>
        <w:jc w:val="both"/>
        <w:rPr>
          <w:rFonts w:ascii="Times New Roman" w:hAnsi="Times New Roman"/>
          <w:b/>
        </w:rPr>
      </w:pPr>
    </w:p>
    <w:p w:rsidR="00F53773" w:rsidRPr="00E4443C" w:rsidP="00B30999" w14:paraId="4BBFB2A8" w14:textId="77777777">
      <w:pPr>
        <w:pStyle w:val="ListParagraph"/>
        <w:spacing w:after="0" w:line="240" w:lineRule="auto"/>
        <w:ind w:left="0"/>
        <w:jc w:val="both"/>
        <w:rPr>
          <w:rFonts w:ascii="Times New Roman" w:hAnsi="Times New Roman"/>
          <w:b/>
        </w:rPr>
      </w:pPr>
    </w:p>
    <w:p w:rsidR="00F53773" w:rsidRPr="00E4443C" w:rsidP="00B30999" w14:paraId="1435BAB0" w14:textId="77777777">
      <w:pPr>
        <w:pStyle w:val="ListParagraph"/>
        <w:spacing w:after="0" w:line="240" w:lineRule="auto"/>
        <w:ind w:left="0"/>
        <w:jc w:val="both"/>
        <w:rPr>
          <w:rFonts w:ascii="Times New Roman" w:hAnsi="Times New Roman"/>
          <w:b/>
        </w:rPr>
      </w:pPr>
    </w:p>
    <w:p w:rsidR="00F53773" w:rsidRPr="00E4443C" w:rsidP="00B30999" w14:paraId="6C47BBBD" w14:textId="77777777">
      <w:pPr>
        <w:pStyle w:val="ListParagraph"/>
        <w:spacing w:after="0" w:line="240" w:lineRule="auto"/>
        <w:ind w:left="0"/>
        <w:jc w:val="both"/>
        <w:rPr>
          <w:rFonts w:ascii="Times New Roman" w:hAnsi="Times New Roman"/>
          <w:b/>
        </w:rPr>
      </w:pPr>
    </w:p>
    <w:p w:rsidR="00F53773" w:rsidRPr="00E4443C" w:rsidP="00B30999" w14:paraId="16FA3EA5" w14:textId="77777777">
      <w:pPr>
        <w:pStyle w:val="ListParagraph"/>
        <w:spacing w:after="0" w:line="240" w:lineRule="auto"/>
        <w:ind w:left="0"/>
        <w:jc w:val="both"/>
        <w:rPr>
          <w:rFonts w:ascii="Times New Roman" w:hAnsi="Times New Roman"/>
          <w:b/>
        </w:rPr>
      </w:pPr>
    </w:p>
    <w:p w:rsidR="00F53773" w:rsidRPr="00E4443C" w:rsidP="00B30999" w14:paraId="1941F285" w14:textId="77777777">
      <w:pPr>
        <w:pStyle w:val="ListParagraph"/>
        <w:spacing w:after="0" w:line="240" w:lineRule="auto"/>
        <w:ind w:left="0"/>
        <w:jc w:val="both"/>
        <w:rPr>
          <w:rFonts w:ascii="Times New Roman" w:hAnsi="Times New Roman"/>
          <w:b/>
        </w:rPr>
      </w:pPr>
    </w:p>
    <w:p w:rsidR="001D7555" w:rsidP="00B30999" w14:paraId="42630C71" w14:textId="77777777">
      <w:pPr>
        <w:pStyle w:val="ListParagraph"/>
        <w:spacing w:after="0" w:line="240" w:lineRule="auto"/>
        <w:ind w:left="0"/>
        <w:jc w:val="both"/>
        <w:rPr>
          <w:rFonts w:ascii="Times New Roman" w:hAnsi="Times New Roman"/>
          <w:b/>
        </w:rPr>
      </w:pPr>
    </w:p>
    <w:p w:rsidR="001D7555" w14:paraId="78D45151" w14:textId="667D73B8">
      <w:pPr>
        <w:spacing w:after="0" w:line="240" w:lineRule="auto"/>
        <w:rPr>
          <w:rFonts w:ascii="Times New Roman" w:hAnsi="Times New Roman"/>
          <w:b/>
        </w:rPr>
      </w:pPr>
    </w:p>
    <w:p w:rsidR="00B10F27" w14:paraId="75CD5639" w14:textId="11AE1E17">
      <w:pPr>
        <w:spacing w:after="0" w:line="240" w:lineRule="auto"/>
        <w:rPr>
          <w:rFonts w:ascii="Times New Roman" w:hAnsi="Times New Roman"/>
          <w:b/>
        </w:rPr>
      </w:pPr>
    </w:p>
    <w:p w:rsidR="00B10F27" w14:paraId="5FC522E8" w14:textId="7646D460">
      <w:pPr>
        <w:spacing w:after="0" w:line="240" w:lineRule="auto"/>
        <w:rPr>
          <w:rFonts w:ascii="Times New Roman" w:hAnsi="Times New Roman"/>
          <w:b/>
        </w:rPr>
      </w:pPr>
    </w:p>
    <w:p w:rsidR="00B10F27" w14:paraId="164E6FC6" w14:textId="10361AE9">
      <w:pPr>
        <w:spacing w:after="0" w:line="240" w:lineRule="auto"/>
        <w:rPr>
          <w:rFonts w:ascii="Times New Roman" w:hAnsi="Times New Roman"/>
          <w:b/>
        </w:rPr>
      </w:pPr>
    </w:p>
    <w:p w:rsidR="00B10F27" w14:paraId="06B317EB" w14:textId="4E95D40C">
      <w:pPr>
        <w:spacing w:after="0" w:line="240" w:lineRule="auto"/>
        <w:rPr>
          <w:rFonts w:ascii="Times New Roman" w:hAnsi="Times New Roman"/>
          <w:b/>
        </w:rPr>
      </w:pPr>
    </w:p>
    <w:p w:rsidR="00B10F27" w14:paraId="64F4BB35" w14:textId="55352DDA">
      <w:pPr>
        <w:spacing w:after="0" w:line="240" w:lineRule="auto"/>
        <w:rPr>
          <w:rFonts w:ascii="Times New Roman" w:hAnsi="Times New Roman"/>
          <w:b/>
        </w:rPr>
      </w:pPr>
    </w:p>
    <w:p w:rsidR="00B10F27" w14:paraId="742CE42D" w14:textId="70F306D6">
      <w:pPr>
        <w:spacing w:after="0" w:line="240" w:lineRule="auto"/>
        <w:rPr>
          <w:rFonts w:ascii="Times New Roman" w:hAnsi="Times New Roman"/>
          <w:b/>
        </w:rPr>
      </w:pPr>
    </w:p>
    <w:p w:rsidR="00B10F27" w14:paraId="365A2DF6" w14:textId="35DEBA89">
      <w:pPr>
        <w:spacing w:after="0" w:line="240" w:lineRule="auto"/>
        <w:rPr>
          <w:rFonts w:ascii="Times New Roman" w:hAnsi="Times New Roman"/>
          <w:b/>
        </w:rPr>
      </w:pPr>
    </w:p>
    <w:p w:rsidR="00B10F27" w14:paraId="3CA6D7BC" w14:textId="1EDA9272">
      <w:pPr>
        <w:spacing w:after="0" w:line="240" w:lineRule="auto"/>
        <w:rPr>
          <w:rFonts w:ascii="Times New Roman" w:hAnsi="Times New Roman"/>
          <w:b/>
        </w:rPr>
      </w:pPr>
    </w:p>
    <w:p w:rsidR="00B10F27" w14:paraId="4230CF71" w14:textId="709BA5BC">
      <w:pPr>
        <w:spacing w:after="0" w:line="240" w:lineRule="auto"/>
        <w:rPr>
          <w:rFonts w:ascii="Times New Roman" w:hAnsi="Times New Roman"/>
          <w:b/>
        </w:rPr>
      </w:pPr>
    </w:p>
    <w:p w:rsidR="00B10F27" w14:paraId="1E3207EC" w14:textId="46CFFA13">
      <w:pPr>
        <w:spacing w:after="0" w:line="240" w:lineRule="auto"/>
        <w:rPr>
          <w:rFonts w:ascii="Times New Roman" w:hAnsi="Times New Roman"/>
          <w:b/>
        </w:rPr>
      </w:pPr>
    </w:p>
    <w:p w:rsidR="00B10F27" w14:paraId="33B975FB" w14:textId="283D34EB">
      <w:pPr>
        <w:spacing w:after="0" w:line="240" w:lineRule="auto"/>
        <w:rPr>
          <w:rFonts w:ascii="Times New Roman" w:hAnsi="Times New Roman"/>
          <w:b/>
        </w:rPr>
      </w:pPr>
    </w:p>
    <w:p w:rsidR="00B10F27" w14:paraId="4F23E447" w14:textId="2D87DC65">
      <w:pPr>
        <w:spacing w:after="0" w:line="240" w:lineRule="auto"/>
        <w:rPr>
          <w:rFonts w:ascii="Times New Roman" w:hAnsi="Times New Roman"/>
          <w:b/>
        </w:rPr>
      </w:pPr>
    </w:p>
    <w:p w:rsidR="00B10F27" w14:paraId="501EDD11" w14:textId="0DFA8161">
      <w:pPr>
        <w:spacing w:after="0" w:line="240" w:lineRule="auto"/>
        <w:rPr>
          <w:rFonts w:ascii="Times New Roman" w:hAnsi="Times New Roman"/>
          <w:b/>
        </w:rPr>
      </w:pPr>
    </w:p>
    <w:p w:rsidR="00B10F27" w14:paraId="5E4225DA" w14:textId="51947A5C">
      <w:pPr>
        <w:spacing w:after="0" w:line="240" w:lineRule="auto"/>
        <w:rPr>
          <w:rFonts w:ascii="Times New Roman" w:hAnsi="Times New Roman"/>
          <w:b/>
        </w:rPr>
      </w:pPr>
    </w:p>
    <w:p w:rsidR="00B10F27" w14:paraId="4826F94F" w14:textId="7777777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5529"/>
      </w:tblGrid>
      <w:tr w14:paraId="2CCD6BB0" w14:textId="77777777" w:rsidTr="00B10F27">
        <w:tblPrEx>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5"/>
          <w:jc w:val="center"/>
        </w:trPr>
        <w:tc>
          <w:tcPr>
            <w:tcW w:w="11874" w:type="dxa"/>
            <w:gridSpan w:val="2"/>
            <w:shd w:val="clear" w:color="auto" w:fill="F2F2F2" w:themeFill="background1" w:themeFillShade="F2"/>
            <w:noWrap/>
            <w:vAlign w:val="center"/>
            <w:hideMark/>
          </w:tcPr>
          <w:p w:rsidR="001D7555" w:rsidRPr="00E4443C" w:rsidP="00B10F27" w14:paraId="51C65DD5" w14:textId="7777777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не через НКО АО НРД</w:t>
            </w:r>
          </w:p>
          <w:p w:rsidR="001D7555" w:rsidRPr="00E4443C" w:rsidP="00B10F27" w14:paraId="420AA0F3" w14:textId="7777777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14:paraId="663D44AA" w14:textId="77777777" w:rsidTr="00B10F27">
        <w:tblPrEx>
          <w:tblW w:w="11874" w:type="dxa"/>
          <w:jc w:val="center"/>
          <w:tblLook w:val="04A0"/>
        </w:tblPrEx>
        <w:trPr>
          <w:trHeight w:val="471"/>
          <w:jc w:val="center"/>
        </w:trPr>
        <w:tc>
          <w:tcPr>
            <w:tcW w:w="6345" w:type="dxa"/>
            <w:shd w:val="clear" w:color="auto" w:fill="auto"/>
            <w:vAlign w:val="center"/>
            <w:hideMark/>
          </w:tcPr>
          <w:p w:rsidR="001D7555" w:rsidRPr="00E4443C" w:rsidP="00B10F27" w14:paraId="5FA8F782"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rsidR="001D7555" w:rsidRPr="00E4443C" w:rsidP="00B10F27" w14:paraId="702C1562"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14:paraId="67C6F232" w14:textId="77777777" w:rsidTr="00B10F27">
        <w:tblPrEx>
          <w:tblW w:w="11874" w:type="dxa"/>
          <w:jc w:val="center"/>
          <w:tblLook w:val="04A0"/>
        </w:tblPrEx>
        <w:trPr>
          <w:trHeight w:val="369"/>
          <w:jc w:val="center"/>
        </w:trPr>
        <w:tc>
          <w:tcPr>
            <w:tcW w:w="11874" w:type="dxa"/>
            <w:gridSpan w:val="2"/>
            <w:shd w:val="clear" w:color="auto" w:fill="auto"/>
            <w:vAlign w:val="center"/>
          </w:tcPr>
          <w:p w:rsidR="001D7555" w:rsidRPr="00E4443C" w:rsidP="00B10F27" w14:paraId="57801588" w14:textId="0AD88A08">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Pr="00E4443C" w:rsidR="000D0FCA">
                <w:rPr>
                  <w:rStyle w:val="Hyperlink"/>
                  <w:rFonts w:ascii="Times New Roman" w:eastAsia="Times New Roman" w:hAnsi="Times New Roman"/>
                  <w:i/>
                  <w:iCs/>
                  <w:sz w:val="20"/>
                  <w:szCs w:val="20"/>
                  <w:lang w:eastAsia="ru-RU"/>
                </w:rPr>
                <w:t xml:space="preserve">Приложение </w:t>
              </w:r>
              <w:r w:rsidR="000D0FCA">
                <w:rPr>
                  <w:rStyle w:val="Hyperlink"/>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14:paraId="4ACC6B5B" w14:textId="77777777" w:rsidTr="00B10F27">
        <w:tblPrEx>
          <w:tblW w:w="11874" w:type="dxa"/>
          <w:jc w:val="center"/>
          <w:tblLook w:val="04A0"/>
        </w:tblPrEx>
        <w:trPr>
          <w:trHeight w:val="416"/>
          <w:jc w:val="center"/>
        </w:trPr>
        <w:tc>
          <w:tcPr>
            <w:tcW w:w="11874" w:type="dxa"/>
            <w:gridSpan w:val="2"/>
            <w:shd w:val="clear" w:color="auto" w:fill="auto"/>
            <w:hideMark/>
          </w:tcPr>
          <w:p w:rsidR="001D7555" w:rsidRPr="00E4443C" w:rsidP="00B10F27" w14:paraId="60ACA7A8" w14:textId="779A0D32">
            <w:pPr>
              <w:spacing w:after="0" w:line="240" w:lineRule="auto"/>
              <w:jc w:val="both"/>
              <w:rPr>
                <w:rFonts w:ascii="Times New Roman" w:eastAsia="Times New Roman" w:hAnsi="Times New Roman"/>
                <w:sz w:val="20"/>
                <w:szCs w:val="20"/>
                <w:lang w:eastAsia="ru-RU"/>
              </w:rPr>
            </w:pPr>
          </w:p>
          <w:p w:rsidR="001D7555" w:rsidRPr="00E4443C" w:rsidP="00B10F27" w14:paraId="5AA8B109" w14:textId="49C6A1D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rsidR="00030238" w:rsidRPr="00E4443C" w:rsidP="00030238" w14:paraId="7757A37E"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rsidR="00030238" w:rsidP="00030238" w14:paraId="1B2E711B" w14:textId="01B4CB45">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(CLOSE)&lt;&gt;0;</w:t>
            </w:r>
          </w:p>
          <w:p w:rsidR="001D7555" w:rsidRPr="00E4443C" w:rsidP="00B10F27" w14:paraId="552A69FA"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rsidR="001D7555" w:rsidRPr="00E4443C" w:rsidP="00030238" w14:paraId="7C0444B2" w14:textId="3207E093">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Pr="00E4443C" w:rsidR="00030238">
              <w:rPr>
                <w:rFonts w:ascii="Times New Roman" w:eastAsia="Times New Roman" w:hAnsi="Times New Roman"/>
                <w:sz w:val="20"/>
                <w:szCs w:val="20"/>
                <w:lang w:eastAsia="ru-RU"/>
              </w:rPr>
              <w:t>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14:paraId="5DF749BE" w14:textId="77777777" w:rsidTr="00B10F27">
        <w:tblPrEx>
          <w:tblW w:w="11874" w:type="dxa"/>
          <w:jc w:val="center"/>
          <w:tblLook w:val="04A0"/>
        </w:tblPrEx>
        <w:trPr>
          <w:trHeight w:val="224"/>
          <w:jc w:val="center"/>
        </w:trPr>
        <w:tc>
          <w:tcPr>
            <w:tcW w:w="11874" w:type="dxa"/>
            <w:gridSpan w:val="2"/>
            <w:shd w:val="clear" w:color="auto" w:fill="auto"/>
          </w:tcPr>
          <w:p w:rsidR="001D7555" w:rsidRPr="00E4443C" w:rsidP="00B10F27" w14:paraId="1F3F644B"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14:paraId="48B01DF5" w14:textId="77777777" w:rsidTr="00935166">
        <w:tblPrEx>
          <w:tblW w:w="11874" w:type="dxa"/>
          <w:jc w:val="center"/>
          <w:tblLook w:val="04A0"/>
        </w:tblPrEx>
        <w:trPr>
          <w:trHeight w:val="224"/>
          <w:jc w:val="center"/>
        </w:trPr>
        <w:tc>
          <w:tcPr>
            <w:tcW w:w="6345" w:type="dxa"/>
            <w:shd w:val="clear" w:color="auto" w:fill="auto"/>
          </w:tcPr>
          <w:p w:rsidR="001D7555" w:rsidRPr="00E4443C" w:rsidP="00B10F27" w14:paraId="72E23EDC" w14:textId="2930D049">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rsidR="001D7555" w:rsidRPr="00E4443C" w:rsidP="00B10F27" w14:paraId="6C926EC3"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14:paraId="14662C50" w14:textId="77777777" w:rsidTr="00B10F27">
        <w:tblPrEx>
          <w:tblW w:w="11874" w:type="dxa"/>
          <w:jc w:val="center"/>
          <w:tblLook w:val="04A0"/>
        </w:tblPrEx>
        <w:trPr>
          <w:trHeight w:val="142"/>
          <w:jc w:val="center"/>
        </w:trPr>
        <w:tc>
          <w:tcPr>
            <w:tcW w:w="11874" w:type="dxa"/>
            <w:gridSpan w:val="2"/>
            <w:shd w:val="clear" w:color="auto" w:fill="auto"/>
          </w:tcPr>
          <w:p w:rsidR="001D7555" w:rsidRPr="00E4443C" w:rsidP="00B10F27" w14:paraId="277A283B"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14:paraId="58456033" w14:textId="77777777" w:rsidTr="00B10F27">
        <w:tblPrEx>
          <w:tblW w:w="11874" w:type="dxa"/>
          <w:jc w:val="center"/>
          <w:tblLook w:val="04A0"/>
        </w:tblPrEx>
        <w:trPr>
          <w:trHeight w:val="847"/>
          <w:jc w:val="center"/>
        </w:trPr>
        <w:tc>
          <w:tcPr>
            <w:tcW w:w="6345" w:type="dxa"/>
            <w:shd w:val="clear" w:color="auto" w:fill="auto"/>
            <w:hideMark/>
          </w:tcPr>
          <w:p w:rsidR="001D7555" w:rsidRPr="00E4443C" w:rsidP="00B10F27" w14:paraId="18872BFF" w14:textId="19776A7D">
            <w:pPr>
              <w:spacing w:after="0" w:line="240" w:lineRule="auto"/>
              <w:jc w:val="both"/>
              <w:rPr>
                <w:rFonts w:ascii="Times New Roman" w:eastAsia="Times New Roman" w:hAnsi="Times New Roman"/>
                <w:sz w:val="20"/>
                <w:szCs w:val="20"/>
                <w:lang w:eastAsia="ru-RU"/>
              </w:rPr>
            </w:pPr>
          </w:p>
          <w:p w:rsidR="001D7555" w:rsidRPr="00E4443C" w:rsidP="00B10F27" w14:paraId="14AFA55D" w14:textId="4CE26B2F">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E4443C">
              <w:rPr>
                <w:rFonts w:ascii="Times New Roman" w:eastAsia="Times New Roman" w:hAnsi="Times New Roman"/>
                <w:sz w:val="20"/>
                <w:szCs w:val="20"/>
                <w:lang w:eastAsia="ru-RU"/>
              </w:rPr>
              <w:t>) цена</w:t>
            </w:r>
            <w:r>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Pr="00E4443C">
              <w:rPr>
                <w:rFonts w:ascii="Times New Roman" w:eastAsia="Times New Roman" w:hAnsi="Times New Roman"/>
                <w:sz w:val="20"/>
                <w:lang w:eastAsia="ru-RU"/>
              </w:rPr>
              <w:t xml:space="preserve">не реже, чем на каждую дату определения СЧА. </w:t>
            </w:r>
            <w:r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rsidR="001D7555" w:rsidRPr="00E4443C" w:rsidP="00B10F27" w14:paraId="31679E74" w14:textId="77777777">
            <w:pPr>
              <w:spacing w:after="0" w:line="240" w:lineRule="auto"/>
              <w:jc w:val="both"/>
              <w:rPr>
                <w:rFonts w:ascii="Times New Roman" w:eastAsia="Times New Roman" w:hAnsi="Times New Roman"/>
                <w:sz w:val="20"/>
                <w:szCs w:val="20"/>
                <w:lang w:eastAsia="ru-RU"/>
              </w:rPr>
            </w:pPr>
          </w:p>
          <w:p w:rsidR="001D7555" w:rsidRPr="00E4443C" w:rsidP="00B10F27" w14:paraId="6F368E6C" w14:textId="6BF93AE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Pr="00E4443C">
              <w:rPr>
                <w:rFonts w:ascii="Times New Roman" w:eastAsia="Times New Roman" w:hAnsi="Times New Roman"/>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Pr="00163D77" w:rsid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sid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rsidR="001D7555" w:rsidRPr="00E4443C" w:rsidP="00B10F27" w14:paraId="1B02AD9D" w14:textId="7CE93D70">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t>справедливой стоимости ценной бумаги только по состоянию на дату котировки.</w:t>
            </w:r>
          </w:p>
          <w:p w:rsidR="001D7555" w:rsidRPr="00E4443C" w:rsidP="00B10F27" w14:paraId="50CB148F" w14:textId="77777777">
            <w:pPr>
              <w:spacing w:after="0" w:line="240" w:lineRule="auto"/>
              <w:jc w:val="both"/>
              <w:rPr>
                <w:rFonts w:ascii="Times New Roman" w:eastAsia="Times New Roman" w:hAnsi="Times New Roman"/>
                <w:sz w:val="20"/>
                <w:szCs w:val="20"/>
                <w:lang w:eastAsia="ru-RU"/>
              </w:rPr>
            </w:pPr>
          </w:p>
          <w:p w:rsidR="001D7555" w:rsidRPr="00E4443C" w:rsidP="00B10F27" w14:paraId="19E09874"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rsidR="00B10F27" w:rsidP="00B10F27" w14:paraId="31437866" w14:textId="77777777">
      <w:pPr>
        <w:spacing w:after="0" w:line="240" w:lineRule="auto"/>
        <w:rPr>
          <w:rFonts w:ascii="Times New Roman" w:hAnsi="Times New Roman"/>
          <w:b/>
        </w:rPr>
      </w:pPr>
      <w:r>
        <w:rPr>
          <w:rFonts w:ascii="Times New Roman" w:hAnsi="Times New Roman"/>
          <w:b/>
        </w:rPr>
        <w:t xml:space="preserve"> </w:t>
      </w:r>
    </w:p>
    <w:p w:rsidR="00F53773" w:rsidRPr="00E4443C" w:rsidP="00B10F27" w14:paraId="1201A319" w14:textId="3B0E5E46">
      <w:pPr>
        <w:spacing w:after="0" w:line="240" w:lineRule="auto"/>
        <w:rPr>
          <w:rFonts w:ascii="Times New Roman" w:hAnsi="Times New Roman"/>
          <w:b/>
        </w:rPr>
      </w:pPr>
      <w:r>
        <w:rPr>
          <w:rFonts w:ascii="Times New Roman" w:hAnsi="Times New Roman"/>
          <w:b/>
        </w:rPr>
        <w:t>Д</w:t>
      </w:r>
      <w:r w:rsidRPr="00E4443C" w:rsidR="00E65DD7">
        <w:rPr>
          <w:rFonts w:ascii="Times New Roman" w:hAnsi="Times New Roman"/>
          <w:b/>
        </w:rPr>
        <w:t>ополнительные особенности оценки:</w:t>
      </w:r>
    </w:p>
    <w:p w:rsidR="00E65DD7" w:rsidRPr="00E4443C" w:rsidP="00B30999" w14:paraId="63DAB432" w14:textId="77777777">
      <w:pPr>
        <w:pStyle w:val="ListParagraph"/>
        <w:spacing w:after="0" w:line="240" w:lineRule="auto"/>
        <w:ind w:left="0"/>
        <w:jc w:val="both"/>
        <w:rPr>
          <w:rFonts w:ascii="Times New Roman" w:hAnsi="Times New Roman"/>
          <w:b/>
        </w:rPr>
      </w:pPr>
    </w:p>
    <w:p w:rsidR="00163D77" w:rsidRPr="00163D77" w:rsidP="00A76072" w14:paraId="3D529310" w14:textId="01386B61">
      <w:pPr>
        <w:pStyle w:val="ListParagraph"/>
        <w:numPr>
          <w:ilvl w:val="0"/>
          <w:numId w:val="114"/>
        </w:numPr>
        <w:spacing w:before="240" w:line="240" w:lineRule="auto"/>
        <w:jc w:val="both"/>
        <w:rPr>
          <w:rFonts w:ascii="Times New Roman" w:hAnsi="Times New Roman"/>
        </w:rPr>
      </w:pPr>
      <w:r w:rsidRPr="00163D77">
        <w:rPr>
          <w:rFonts w:ascii="Times New Roman" w:hAnsi="Times New Roman"/>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E65DD7" w:rsidRPr="00E4443C" w:rsidP="00A76072" w14:paraId="583FD241" w14:textId="43B9788D">
      <w:pPr>
        <w:pStyle w:val="ListParagraph"/>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Pr="00E4443C" w:rsidR="00A223C7">
        <w:rPr>
          <w:rFonts w:ascii="Times New Roman" w:hAnsi="Times New Roman"/>
        </w:rPr>
        <w:t xml:space="preserve"> российских</w:t>
      </w:r>
      <w:r w:rsidRPr="00E4443C">
        <w:rPr>
          <w:rFonts w:ascii="Times New Roman" w:hAnsi="Times New Roman"/>
        </w:rPr>
        <w:t xml:space="preserve"> депозитариях (кроме </w:t>
      </w:r>
      <w:r w:rsidRPr="00E4443C" w:rsidR="00A223C7">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Pr="00E4443C" w:rsidR="000A7DFB">
        <w:rPr>
          <w:rFonts w:ascii="Times New Roman" w:hAnsi="Times New Roman"/>
        </w:rPr>
        <w:t xml:space="preserve"> и российских юридических лиц</w:t>
      </w:r>
      <w:r w:rsidRPr="00E4443C">
        <w:rPr>
          <w:rFonts w:ascii="Times New Roman" w:hAnsi="Times New Roman"/>
        </w:rPr>
        <w:t>,</w:t>
      </w:r>
      <w:r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Pr="00E4443C" w:rsidR="00A223C7">
        <w:rPr>
          <w:rFonts w:ascii="Times New Roman" w:hAnsi="Times New Roman"/>
        </w:rPr>
        <w:t>ю</w:t>
      </w:r>
      <w:r w:rsidRPr="00E4443C">
        <w:rPr>
          <w:rFonts w:ascii="Times New Roman" w:hAnsi="Times New Roman"/>
        </w:rPr>
        <w:t>тся</w:t>
      </w:r>
      <w:r w:rsidRPr="00E4443C">
        <w:rPr>
          <w:rFonts w:ascii="Times New Roman" w:hAnsi="Times New Roman"/>
        </w:rPr>
        <w:t xml:space="preserve"> только на 3-м уровне с использованием следующих подходов:</w:t>
      </w:r>
    </w:p>
    <w:p w:rsidR="00E65DD7" w:rsidRPr="00E4443C" w:rsidP="00E65DD7" w14:paraId="2371FDA1" w14:textId="77777777">
      <w:pPr>
        <w:spacing w:after="0" w:line="240" w:lineRule="auto"/>
        <w:jc w:val="both"/>
        <w:rPr>
          <w:rFonts w:ascii="Times New Roman" w:hAnsi="Times New Roman"/>
        </w:rPr>
      </w:pPr>
    </w:p>
    <w:p w:rsidR="00E65DD7" w:rsidRPr="00E4443C" w:rsidP="00A76072" w14:paraId="671BC02F" w14:textId="436C7357">
      <w:pPr>
        <w:pStyle w:val="ListParagraph"/>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E4443C" w:rsidR="000A7DFB">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Pr="00E4443C" w:rsidR="000A7DFB">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E65DD7" w:rsidRPr="00E4443C" w:rsidP="00E65DD7" w14:paraId="2EA8BBD8" w14:textId="77777777">
      <w:pPr>
        <w:pStyle w:val="ListParagraph"/>
        <w:spacing w:after="0" w:line="240" w:lineRule="auto"/>
        <w:ind w:left="2007"/>
        <w:jc w:val="both"/>
        <w:rPr>
          <w:rFonts w:ascii="Times New Roman" w:hAnsi="Times New Roman"/>
        </w:rPr>
      </w:pPr>
    </w:p>
    <w:p w:rsidR="00E65DD7" w:rsidRPr="00E4443C" w:rsidP="00A76072" w14:paraId="1A3B0F1C" w14:textId="11D32663">
      <w:pPr>
        <w:pStyle w:val="ListParagraph"/>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r w:rsidRPr="00E4443C">
        <w:rPr>
          <w:rFonts w:ascii="Times New Roman" w:eastAsia="Times New Roman" w:hAnsi="Times New Roman"/>
          <w:lang w:eastAsia="ru-RU"/>
        </w:rPr>
        <w:t>в  соответствии с Федеральным законом N-135 "Об оценочной деятельности" от 29.07.1998 года)</w:t>
      </w:r>
    </w:p>
    <w:p w:rsidR="00E65DD7" w:rsidRPr="00E4443C" w:rsidP="00A223C7" w14:paraId="66BF5D24" w14:textId="77777777">
      <w:pPr>
        <w:pStyle w:val="ListParagraph"/>
        <w:spacing w:after="0" w:line="240" w:lineRule="auto"/>
        <w:ind w:left="0" w:firstLine="567"/>
        <w:rPr>
          <w:rFonts w:ascii="Times New Roman" w:hAnsi="Times New Roman"/>
        </w:rPr>
      </w:pPr>
    </w:p>
    <w:p w:rsidR="00E65DD7" w:rsidRPr="00E4443C" w:rsidP="00A76072" w14:paraId="56652237" w14:textId="77777777">
      <w:pPr>
        <w:pStyle w:val="ListParagraph"/>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Pr="00E4443C" w:rsidR="00F0399F">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Pr="00E4443C" w:rsidR="00F17FF4">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rsidR="00E65DD7" w:rsidRPr="00E4443C" w:rsidP="00F17FF4" w14:paraId="00DE86A7" w14:textId="77777777">
      <w:pPr>
        <w:spacing w:after="0" w:line="240" w:lineRule="auto"/>
        <w:jc w:val="both"/>
        <w:rPr>
          <w:rFonts w:ascii="Times New Roman" w:hAnsi="Times New Roman"/>
        </w:rPr>
      </w:pPr>
    </w:p>
    <w:p w:rsidR="00E65DD7" w:rsidRPr="00E4443C" w:rsidP="00E65DD7" w14:paraId="73E07301" w14:textId="77777777">
      <w:pPr>
        <w:pStyle w:val="ListParagraph"/>
        <w:spacing w:after="0" w:line="240" w:lineRule="auto"/>
        <w:ind w:left="927"/>
        <w:jc w:val="both"/>
        <w:rPr>
          <w:rFonts w:ascii="Times New Roman" w:hAnsi="Times New Roman"/>
        </w:rPr>
      </w:pPr>
    </w:p>
    <w:p w:rsidR="007A7642" w:rsidRPr="00E4443C" w:rsidP="00A76072" w14:paraId="04A8F25E" w14:textId="77777777">
      <w:pPr>
        <w:pStyle w:val="ListParagraph"/>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rsidR="00A223C7" w:rsidRPr="00E4443C" w:rsidP="00A223C7" w14:paraId="6066A8AF" w14:textId="77777777">
      <w:pPr>
        <w:pStyle w:val="ListParagraph"/>
        <w:spacing w:after="0" w:line="240" w:lineRule="auto"/>
        <w:ind w:left="0" w:firstLine="567"/>
        <w:rPr>
          <w:rFonts w:ascii="Times New Roman" w:hAnsi="Times New Roman"/>
        </w:rPr>
      </w:pPr>
    </w:p>
    <w:p w:rsidR="00A223C7" w:rsidRPr="00E4443C" w:rsidP="00A223C7" w14:paraId="5D6225AD" w14:textId="77777777">
      <w:pPr>
        <w:pStyle w:val="ListParagraph"/>
        <w:spacing w:after="0" w:line="240" w:lineRule="auto"/>
        <w:ind w:left="0" w:firstLine="567"/>
        <w:rPr>
          <w:rFonts w:ascii="Times New Roman" w:hAnsi="Times New Roman"/>
        </w:rPr>
      </w:pPr>
    </w:p>
    <w:p w:rsidR="00A223C7" w:rsidRPr="00E4443C" w:rsidP="00A76072" w14:paraId="194C5177" w14:textId="77777777">
      <w:pPr>
        <w:pStyle w:val="ListParagraph"/>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rsidR="00A223C7" w:rsidRPr="00E4443C" w:rsidP="00091C5C" w14:paraId="1FDE0020" w14:textId="77777777">
      <w:pPr>
        <w:spacing w:after="0" w:line="240" w:lineRule="auto"/>
        <w:rPr>
          <w:rFonts w:ascii="Times New Roman" w:hAnsi="Times New Roman"/>
        </w:rPr>
      </w:pPr>
    </w:p>
    <w:bookmarkEnd w:id="17"/>
    <w:p w:rsidR="00A223C7" w:rsidRPr="00E4443C" w:rsidP="00A223C7" w14:paraId="22B78074" w14:textId="77777777">
      <w:pPr>
        <w:pStyle w:val="ListParagraph"/>
        <w:spacing w:after="0" w:line="240" w:lineRule="auto"/>
        <w:ind w:left="0" w:firstLine="567"/>
        <w:rPr>
          <w:rFonts w:ascii="Times New Roman" w:hAnsi="Times New Roman"/>
        </w:rPr>
      </w:pPr>
    </w:p>
    <w:p w:rsidR="00A223C7" w:rsidRPr="00E4443C" w:rsidP="00A223C7" w14:paraId="74C797C9" w14:textId="77777777">
      <w:pPr>
        <w:pStyle w:val="ListParagraph"/>
        <w:spacing w:after="0" w:line="240" w:lineRule="auto"/>
        <w:ind w:left="0" w:firstLine="567"/>
        <w:rPr>
          <w:rFonts w:ascii="Times New Roman" w:hAnsi="Times New Roman"/>
        </w:rPr>
      </w:pPr>
    </w:p>
    <w:p w:rsidR="00A223C7" w:rsidRPr="00E4443C" w:rsidP="00A223C7" w14:paraId="2816FC52" w14:textId="77777777">
      <w:pPr>
        <w:pStyle w:val="ListParagraph"/>
        <w:spacing w:after="0" w:line="240" w:lineRule="auto"/>
        <w:ind w:left="0" w:firstLine="567"/>
        <w:rPr>
          <w:rFonts w:ascii="Times New Roman" w:hAnsi="Times New Roman"/>
        </w:rPr>
        <w:sectPr w:rsidSect="00211A11">
          <w:headerReference w:type="even" r:id="rId16"/>
          <w:headerReference w:type="default" r:id="rId17"/>
          <w:headerReference w:type="first" r:id="rId18"/>
          <w:pgSz w:w="15840" w:h="12240" w:orient="landscape"/>
          <w:pgMar w:top="1134" w:right="850" w:bottom="1134" w:left="1701" w:header="720" w:footer="720" w:gutter="0"/>
          <w:cols w:space="720"/>
          <w:noEndnote/>
          <w:docGrid w:linePitch="299"/>
        </w:sectPr>
      </w:pPr>
    </w:p>
    <w:p w:rsidR="0054627D" w:rsidRPr="00E4443C" w:rsidP="00733644" w14:paraId="14DAAAD6" w14:textId="153CFE14">
      <w:pPr>
        <w:pStyle w:val="Heading1"/>
        <w:numPr>
          <w:ilvl w:val="0"/>
          <w:numId w:val="0"/>
        </w:numPr>
        <w:ind w:left="432"/>
        <w:jc w:val="left"/>
      </w:pPr>
      <w:bookmarkStart w:id="18" w:name="_Приложение_4._"/>
      <w:bookmarkStart w:id="19" w:name="_Toc27400761"/>
      <w:bookmarkEnd w:id="18"/>
      <w:r w:rsidRPr="00E4443C">
        <w:rPr>
          <w:b w:val="0"/>
          <w:bCs w:val="0"/>
          <w:iCs w:val="0"/>
          <w:caps/>
          <w:smallCaps w:val="0"/>
          <w:color w:val="943634"/>
          <w:sz w:val="24"/>
        </w:rPr>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Pr="00E4443C">
        <w:rPr>
          <w:caps/>
          <w:color w:val="943634"/>
          <w:sz w:val="24"/>
        </w:rPr>
        <w:t>Перечень доступных и наблюдаемых</w:t>
      </w:r>
      <w:r w:rsidRPr="00E4443C">
        <w:t xml:space="preserve"> </w:t>
      </w:r>
      <w:r w:rsidRPr="00E4443C">
        <w:rPr>
          <w:caps/>
          <w:color w:val="943634"/>
          <w:sz w:val="24"/>
        </w:rPr>
        <w:t>биржевых площадок</w:t>
      </w:r>
      <w:r w:rsidRPr="00E4443C" w:rsidR="00B4597C">
        <w:rPr>
          <w:caps/>
          <w:color w:val="943634"/>
          <w:sz w:val="24"/>
        </w:rPr>
        <w:t>, на которых управляющая компания имеет возможность распоряжаться активом (активами)</w:t>
      </w:r>
      <w:bookmarkEnd w:id="19"/>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123"/>
        <w:gridCol w:w="1950"/>
      </w:tblGrid>
      <w:tr w14:paraId="124764C5" w14:textId="77777777" w:rsidTr="00D11056">
        <w:tblPrEx>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123" w:type="dxa"/>
            <w:shd w:val="clear" w:color="auto" w:fill="A6A6A6"/>
          </w:tcPr>
          <w:p w:rsidR="0054627D" w:rsidRPr="00E4443C" w:rsidP="00D11056" w14:paraId="23D88D70"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rsidR="0054627D" w:rsidRPr="00E4443C" w:rsidP="00D11056" w14:paraId="45B6D648"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2955F516" w14:textId="77777777" w:rsidTr="00D11056">
        <w:tblPrEx>
          <w:tblW w:w="0" w:type="auto"/>
          <w:tblInd w:w="483" w:type="dxa"/>
          <w:tblLook w:val="04A0"/>
        </w:tblPrEx>
        <w:tc>
          <w:tcPr>
            <w:tcW w:w="7123" w:type="dxa"/>
            <w:shd w:val="clear" w:color="auto" w:fill="auto"/>
          </w:tcPr>
          <w:p w:rsidR="0054627D" w:rsidRPr="00E4443C" w:rsidP="00D11056" w14:paraId="57F1A086"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Pr="00E4443C" w:rsidR="00D85AF9">
              <w:rPr>
                <w:rFonts w:ascii="Times New Roman" w:hAnsi="Times New Roman"/>
                <w:color w:val="000000"/>
                <w:sz w:val="20"/>
                <w:szCs w:val="20"/>
              </w:rPr>
              <w:t xml:space="preserve"> ММВБ - РТС</w:t>
            </w:r>
            <w:r w:rsidRPr="00E4443C" w:rsidR="00B11097">
              <w:rPr>
                <w:rFonts w:ascii="Times New Roman" w:hAnsi="Times New Roman"/>
                <w:color w:val="000000"/>
                <w:sz w:val="20"/>
                <w:szCs w:val="20"/>
              </w:rPr>
              <w:t>"</w:t>
            </w:r>
            <w:r w:rsidRPr="00E4443C" w:rsidR="00B11097">
              <w:rPr>
                <w:rFonts w:ascii="Times New Roman" w:hAnsi="Times New Roman"/>
                <w:color w:val="000000"/>
                <w:sz w:val="20"/>
                <w:szCs w:val="20"/>
              </w:rPr>
              <w:t xml:space="preserve"> </w:t>
            </w:r>
          </w:p>
        </w:tc>
        <w:tc>
          <w:tcPr>
            <w:tcW w:w="1950" w:type="dxa"/>
            <w:shd w:val="clear" w:color="auto" w:fill="auto"/>
          </w:tcPr>
          <w:p w:rsidR="0054627D" w:rsidRPr="00B10F27" w:rsidP="00B10F27" w14:paraId="6BA80F0A" w14:textId="7F91DA77">
            <w:pPr>
              <w:pStyle w:val="ListParagraph"/>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14:paraId="4A2BF9C1" w14:textId="77777777" w:rsidTr="00D11056">
        <w:tblPrEx>
          <w:tblW w:w="0" w:type="auto"/>
          <w:tblInd w:w="483" w:type="dxa"/>
          <w:tblLook w:val="04A0"/>
        </w:tblPrEx>
        <w:tc>
          <w:tcPr>
            <w:tcW w:w="7123" w:type="dxa"/>
            <w:shd w:val="clear" w:color="auto" w:fill="auto"/>
          </w:tcPr>
          <w:p w:rsidR="00B10F27" w:rsidRPr="00E4443C" w:rsidP="00B10F27" w14:paraId="61A8099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rsidR="00B10F27" w:rsidRPr="00B10F27" w:rsidP="00B10F27" w14:paraId="06857D7E" w14:textId="3227440B">
            <w:pPr>
              <w:pStyle w:val="ListParagraph"/>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14:paraId="708866AE" w14:textId="77777777" w:rsidTr="00D11056">
        <w:tblPrEx>
          <w:tblW w:w="0" w:type="auto"/>
          <w:tblInd w:w="483" w:type="dxa"/>
          <w:tblLook w:val="04A0"/>
        </w:tblPrEx>
        <w:tc>
          <w:tcPr>
            <w:tcW w:w="7123" w:type="dxa"/>
            <w:shd w:val="clear" w:color="auto" w:fill="auto"/>
          </w:tcPr>
          <w:p w:rsidR="00B10F27" w:rsidRPr="00E4443C" w:rsidP="00B10F27" w14:paraId="141936A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rsidR="00B10F27" w:rsidRPr="00B10F27" w:rsidP="00B10F27" w14:paraId="26539BB0" w14:textId="276A28AC">
            <w:pPr>
              <w:pStyle w:val="ListParagraph"/>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14:paraId="6718B319" w14:textId="77777777" w:rsidTr="00D11056">
        <w:tblPrEx>
          <w:tblW w:w="0" w:type="auto"/>
          <w:tblInd w:w="483" w:type="dxa"/>
          <w:tblLook w:val="04A0"/>
        </w:tblPrEx>
        <w:tc>
          <w:tcPr>
            <w:tcW w:w="7123" w:type="dxa"/>
            <w:shd w:val="clear" w:color="auto" w:fill="auto"/>
            <w:vAlign w:val="bottom"/>
          </w:tcPr>
          <w:p w:rsidR="00766B7A" w:rsidRPr="00E4443C" w:rsidP="00D11056" w14:paraId="3BD826C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rsidR="00766B7A" w:rsidRPr="00E4443C" w:rsidP="00D11056" w14:paraId="6E55A7F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CF9388D" w14:textId="77777777" w:rsidTr="00D11056">
        <w:tblPrEx>
          <w:tblW w:w="0" w:type="auto"/>
          <w:tblInd w:w="483" w:type="dxa"/>
          <w:tblLook w:val="04A0"/>
        </w:tblPrEx>
        <w:tc>
          <w:tcPr>
            <w:tcW w:w="7123" w:type="dxa"/>
            <w:shd w:val="clear" w:color="auto" w:fill="auto"/>
            <w:vAlign w:val="bottom"/>
          </w:tcPr>
          <w:p w:rsidR="00766B7A" w:rsidRPr="00E4443C" w:rsidP="00D11056" w14:paraId="399BAB5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rsidR="00766B7A" w:rsidRPr="00E4443C" w:rsidP="00D11056" w14:paraId="2407DEC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7000C45" w14:textId="77777777" w:rsidTr="00D11056">
        <w:tblPrEx>
          <w:tblW w:w="0" w:type="auto"/>
          <w:tblInd w:w="483" w:type="dxa"/>
          <w:tblLook w:val="04A0"/>
        </w:tblPrEx>
        <w:tc>
          <w:tcPr>
            <w:tcW w:w="7123" w:type="dxa"/>
            <w:shd w:val="clear" w:color="auto" w:fill="auto"/>
            <w:vAlign w:val="bottom"/>
          </w:tcPr>
          <w:p w:rsidR="00766B7A" w:rsidRPr="00E4443C" w:rsidP="00D11056" w14:paraId="5FFB5A07"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rsidR="00766B7A" w:rsidRPr="00E4443C" w:rsidP="00D11056" w14:paraId="48B9B27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C0DE91E" w14:textId="77777777" w:rsidTr="00D11056">
        <w:tblPrEx>
          <w:tblW w:w="0" w:type="auto"/>
          <w:tblInd w:w="483" w:type="dxa"/>
          <w:tblLook w:val="04A0"/>
        </w:tblPrEx>
        <w:tc>
          <w:tcPr>
            <w:tcW w:w="7123" w:type="dxa"/>
            <w:shd w:val="clear" w:color="auto" w:fill="auto"/>
            <w:vAlign w:val="bottom"/>
          </w:tcPr>
          <w:p w:rsidR="00766B7A" w:rsidRPr="00E4443C" w:rsidP="00D11056" w14:paraId="77E37DC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rsidR="00766B7A" w:rsidRPr="00E4443C" w:rsidP="00D11056" w14:paraId="6D5CCC1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1C56693" w14:textId="77777777" w:rsidTr="00D11056">
        <w:tblPrEx>
          <w:tblW w:w="0" w:type="auto"/>
          <w:tblInd w:w="483" w:type="dxa"/>
          <w:tblLook w:val="04A0"/>
        </w:tblPrEx>
        <w:tc>
          <w:tcPr>
            <w:tcW w:w="7123" w:type="dxa"/>
            <w:shd w:val="clear" w:color="auto" w:fill="auto"/>
            <w:vAlign w:val="bottom"/>
          </w:tcPr>
          <w:p w:rsidR="00766B7A" w:rsidRPr="00E4443C" w:rsidP="00D11056" w14:paraId="5CB4F33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rsidR="00766B7A" w:rsidRPr="00E4443C" w:rsidP="00D11056" w14:paraId="24E49F7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6CB1213" w14:textId="77777777" w:rsidTr="00D11056">
        <w:tblPrEx>
          <w:tblW w:w="0" w:type="auto"/>
          <w:tblInd w:w="483" w:type="dxa"/>
          <w:tblLook w:val="04A0"/>
        </w:tblPrEx>
        <w:tc>
          <w:tcPr>
            <w:tcW w:w="7123" w:type="dxa"/>
            <w:shd w:val="clear" w:color="auto" w:fill="auto"/>
            <w:vAlign w:val="center"/>
          </w:tcPr>
          <w:p w:rsidR="00766B7A" w:rsidRPr="00E4443C" w:rsidP="00D11056" w14:paraId="3CFCFBE8"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rsidR="00766B7A" w:rsidRPr="00E4443C" w:rsidP="00D11056" w14:paraId="5058B957"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8E00477" w14:textId="77777777" w:rsidTr="00D11056">
        <w:tblPrEx>
          <w:tblW w:w="0" w:type="auto"/>
          <w:tblInd w:w="483" w:type="dxa"/>
          <w:tblLook w:val="04A0"/>
        </w:tblPrEx>
        <w:tc>
          <w:tcPr>
            <w:tcW w:w="7123" w:type="dxa"/>
            <w:shd w:val="clear" w:color="auto" w:fill="auto"/>
            <w:vAlign w:val="center"/>
          </w:tcPr>
          <w:p w:rsidR="00766B7A" w:rsidRPr="00E4443C" w:rsidP="00D11056" w14:paraId="67814A1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Венчурная фондовая биржа ТиЭсЭкс (Канада)</w:t>
            </w:r>
          </w:p>
        </w:tc>
        <w:tc>
          <w:tcPr>
            <w:tcW w:w="1950" w:type="dxa"/>
            <w:shd w:val="clear" w:color="auto" w:fill="auto"/>
          </w:tcPr>
          <w:p w:rsidR="00766B7A" w:rsidRPr="00E4443C" w:rsidP="00D11056" w14:paraId="6603BFC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D7C159D" w14:textId="77777777" w:rsidTr="00D11056">
        <w:tblPrEx>
          <w:tblW w:w="0" w:type="auto"/>
          <w:tblInd w:w="483" w:type="dxa"/>
          <w:tblLook w:val="04A0"/>
        </w:tblPrEx>
        <w:tc>
          <w:tcPr>
            <w:tcW w:w="7123" w:type="dxa"/>
            <w:shd w:val="clear" w:color="auto" w:fill="auto"/>
            <w:vAlign w:val="bottom"/>
          </w:tcPr>
          <w:p w:rsidR="00766B7A" w:rsidRPr="00E4443C" w:rsidP="00D11056" w14:paraId="0518094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rsidR="00766B7A" w:rsidRPr="00E4443C" w:rsidP="00D11056" w14:paraId="062967B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D47BCDA" w14:textId="77777777" w:rsidTr="00D11056">
        <w:tblPrEx>
          <w:tblW w:w="0" w:type="auto"/>
          <w:tblInd w:w="483" w:type="dxa"/>
          <w:tblLook w:val="04A0"/>
        </w:tblPrEx>
        <w:tc>
          <w:tcPr>
            <w:tcW w:w="7123" w:type="dxa"/>
            <w:shd w:val="clear" w:color="auto" w:fill="auto"/>
            <w:vAlign w:val="bottom"/>
          </w:tcPr>
          <w:p w:rsidR="00766B7A" w:rsidRPr="00E4443C" w:rsidP="00D11056" w14:paraId="1C56353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Амстердам</w:t>
            </w:r>
          </w:p>
        </w:tc>
        <w:tc>
          <w:tcPr>
            <w:tcW w:w="1950" w:type="dxa"/>
            <w:shd w:val="clear" w:color="auto" w:fill="auto"/>
          </w:tcPr>
          <w:p w:rsidR="00766B7A" w:rsidRPr="00E4443C" w:rsidP="00D11056" w14:paraId="3243C776"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240183D" w14:textId="77777777" w:rsidTr="00D11056">
        <w:tblPrEx>
          <w:tblW w:w="0" w:type="auto"/>
          <w:tblInd w:w="483" w:type="dxa"/>
          <w:tblLook w:val="04A0"/>
        </w:tblPrEx>
        <w:tc>
          <w:tcPr>
            <w:tcW w:w="7123" w:type="dxa"/>
            <w:shd w:val="clear" w:color="auto" w:fill="auto"/>
            <w:vAlign w:val="bottom"/>
          </w:tcPr>
          <w:p w:rsidR="00766B7A" w:rsidRPr="00E4443C" w:rsidP="00D11056" w14:paraId="7424DFDE"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Брюссель</w:t>
            </w:r>
          </w:p>
        </w:tc>
        <w:tc>
          <w:tcPr>
            <w:tcW w:w="1950" w:type="dxa"/>
            <w:shd w:val="clear" w:color="auto" w:fill="auto"/>
          </w:tcPr>
          <w:p w:rsidR="00766B7A" w:rsidRPr="00E4443C" w:rsidP="00D11056" w14:paraId="45AD3E6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316FD62" w14:textId="77777777" w:rsidTr="00D11056">
        <w:tblPrEx>
          <w:tblW w:w="0" w:type="auto"/>
          <w:tblInd w:w="483" w:type="dxa"/>
          <w:tblLook w:val="04A0"/>
        </w:tblPrEx>
        <w:tc>
          <w:tcPr>
            <w:tcW w:w="7123" w:type="dxa"/>
            <w:shd w:val="clear" w:color="auto" w:fill="auto"/>
            <w:vAlign w:val="bottom"/>
          </w:tcPr>
          <w:p w:rsidR="00766B7A" w:rsidRPr="00E4443C" w:rsidP="00D11056" w14:paraId="0FEEAAB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Лиссабон</w:t>
            </w:r>
          </w:p>
        </w:tc>
        <w:tc>
          <w:tcPr>
            <w:tcW w:w="1950" w:type="dxa"/>
            <w:shd w:val="clear" w:color="auto" w:fill="auto"/>
          </w:tcPr>
          <w:p w:rsidR="00766B7A" w:rsidRPr="00E4443C" w:rsidP="00D11056" w14:paraId="5216E33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AB0FC21" w14:textId="77777777" w:rsidTr="00D11056">
        <w:tblPrEx>
          <w:tblW w:w="0" w:type="auto"/>
          <w:tblInd w:w="483" w:type="dxa"/>
          <w:tblLook w:val="04A0"/>
        </w:tblPrEx>
        <w:tc>
          <w:tcPr>
            <w:tcW w:w="7123" w:type="dxa"/>
            <w:shd w:val="clear" w:color="auto" w:fill="auto"/>
            <w:vAlign w:val="bottom"/>
          </w:tcPr>
          <w:p w:rsidR="00766B7A" w:rsidRPr="00E4443C" w:rsidP="00D11056" w14:paraId="34037AF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Лондон</w:t>
            </w:r>
          </w:p>
        </w:tc>
        <w:tc>
          <w:tcPr>
            <w:tcW w:w="1950" w:type="dxa"/>
            <w:shd w:val="clear" w:color="auto" w:fill="auto"/>
          </w:tcPr>
          <w:p w:rsidR="00766B7A" w:rsidRPr="00E4443C" w:rsidP="00D11056" w14:paraId="0491DBFC"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3EFAEF4" w14:textId="77777777" w:rsidTr="00D11056">
        <w:tblPrEx>
          <w:tblW w:w="0" w:type="auto"/>
          <w:tblInd w:w="483" w:type="dxa"/>
          <w:tblLook w:val="04A0"/>
        </w:tblPrEx>
        <w:tc>
          <w:tcPr>
            <w:tcW w:w="7123" w:type="dxa"/>
            <w:shd w:val="clear" w:color="auto" w:fill="auto"/>
            <w:vAlign w:val="bottom"/>
          </w:tcPr>
          <w:p w:rsidR="00766B7A" w:rsidRPr="00E4443C" w:rsidP="00D11056" w14:paraId="22C576E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Париж</w:t>
            </w:r>
          </w:p>
        </w:tc>
        <w:tc>
          <w:tcPr>
            <w:tcW w:w="1950" w:type="dxa"/>
            <w:shd w:val="clear" w:color="auto" w:fill="auto"/>
          </w:tcPr>
          <w:p w:rsidR="00766B7A" w:rsidRPr="00E4443C" w:rsidP="00D11056" w14:paraId="0C701C0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E6C6A71" w14:textId="77777777" w:rsidTr="00D11056">
        <w:tblPrEx>
          <w:tblW w:w="0" w:type="auto"/>
          <w:tblInd w:w="483" w:type="dxa"/>
          <w:tblLook w:val="04A0"/>
        </w:tblPrEx>
        <w:tc>
          <w:tcPr>
            <w:tcW w:w="7123" w:type="dxa"/>
            <w:shd w:val="clear" w:color="auto" w:fill="auto"/>
            <w:vAlign w:val="bottom"/>
          </w:tcPr>
          <w:p w:rsidR="00766B7A" w:rsidRPr="00E4443C" w:rsidP="00D11056" w14:paraId="5D1796E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rsidR="00766B7A" w:rsidRPr="00E4443C" w:rsidP="00D11056" w14:paraId="6D0470E8"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FD4D0BE" w14:textId="77777777" w:rsidTr="00D11056">
        <w:tblPrEx>
          <w:tblW w:w="0" w:type="auto"/>
          <w:tblInd w:w="483" w:type="dxa"/>
          <w:tblLook w:val="04A0"/>
        </w:tblPrEx>
        <w:tc>
          <w:tcPr>
            <w:tcW w:w="7123" w:type="dxa"/>
            <w:shd w:val="clear" w:color="auto" w:fill="auto"/>
            <w:vAlign w:val="bottom"/>
          </w:tcPr>
          <w:p w:rsidR="00766B7A" w:rsidRPr="00E4443C" w:rsidP="00D11056" w14:paraId="003C5C2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rsidR="00766B7A" w:rsidRPr="00E4443C" w:rsidP="00D11056" w14:paraId="26A700C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7DA0150" w14:textId="77777777" w:rsidTr="00D11056">
        <w:tblPrEx>
          <w:tblW w:w="0" w:type="auto"/>
          <w:tblInd w:w="483" w:type="dxa"/>
          <w:tblLook w:val="04A0"/>
        </w:tblPrEx>
        <w:tc>
          <w:tcPr>
            <w:tcW w:w="7123" w:type="dxa"/>
            <w:shd w:val="clear" w:color="auto" w:fill="auto"/>
            <w:vAlign w:val="bottom"/>
          </w:tcPr>
          <w:p w:rsidR="00766B7A" w:rsidRPr="00E4443C" w:rsidP="00D11056" w14:paraId="5258EF1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Иоханнесбургская фондовая биржа</w:t>
            </w:r>
          </w:p>
        </w:tc>
        <w:tc>
          <w:tcPr>
            <w:tcW w:w="1950" w:type="dxa"/>
            <w:shd w:val="clear" w:color="auto" w:fill="auto"/>
          </w:tcPr>
          <w:p w:rsidR="00766B7A" w:rsidRPr="00E4443C" w:rsidP="00D11056" w14:paraId="38D89507"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5D49017" w14:textId="77777777" w:rsidTr="00D11056">
        <w:tblPrEx>
          <w:tblW w:w="0" w:type="auto"/>
          <w:tblInd w:w="483" w:type="dxa"/>
          <w:tblLook w:val="04A0"/>
        </w:tblPrEx>
        <w:tc>
          <w:tcPr>
            <w:tcW w:w="7123" w:type="dxa"/>
            <w:shd w:val="clear" w:color="auto" w:fill="auto"/>
            <w:vAlign w:val="bottom"/>
          </w:tcPr>
          <w:p w:rsidR="00766B7A" w:rsidRPr="00E4443C" w:rsidP="00D11056" w14:paraId="317136C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rsidR="00766B7A" w:rsidRPr="00E4443C" w:rsidP="00D11056" w14:paraId="5F4E31A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276944D" w14:textId="77777777" w:rsidTr="00D11056">
        <w:tblPrEx>
          <w:tblW w:w="0" w:type="auto"/>
          <w:tblInd w:w="483" w:type="dxa"/>
          <w:tblLook w:val="04A0"/>
        </w:tblPrEx>
        <w:tc>
          <w:tcPr>
            <w:tcW w:w="7123" w:type="dxa"/>
            <w:shd w:val="clear" w:color="auto" w:fill="auto"/>
            <w:vAlign w:val="bottom"/>
          </w:tcPr>
          <w:p w:rsidR="00766B7A" w:rsidRPr="00E4443C" w:rsidP="00D11056" w14:paraId="56A89ED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rsidR="00766B7A" w:rsidRPr="00E4443C" w:rsidP="00D11056" w14:paraId="1DE1975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C234CE4" w14:textId="77777777" w:rsidTr="00D11056">
        <w:tblPrEx>
          <w:tblW w:w="0" w:type="auto"/>
          <w:tblInd w:w="483" w:type="dxa"/>
          <w:tblLook w:val="04A0"/>
        </w:tblPrEx>
        <w:tc>
          <w:tcPr>
            <w:tcW w:w="7123" w:type="dxa"/>
            <w:shd w:val="clear" w:color="auto" w:fill="auto"/>
            <w:vAlign w:val="bottom"/>
          </w:tcPr>
          <w:p w:rsidR="00766B7A" w:rsidRPr="00E4443C" w:rsidP="00D11056" w14:paraId="4A244FA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[KOSPI]</w:t>
            </w:r>
          </w:p>
        </w:tc>
        <w:tc>
          <w:tcPr>
            <w:tcW w:w="1950" w:type="dxa"/>
            <w:shd w:val="clear" w:color="auto" w:fill="auto"/>
          </w:tcPr>
          <w:p w:rsidR="00766B7A" w:rsidRPr="00E4443C" w:rsidP="00D11056" w14:paraId="6E11638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52245F2" w14:textId="77777777" w:rsidTr="00D11056">
        <w:tblPrEx>
          <w:tblW w:w="0" w:type="auto"/>
          <w:tblInd w:w="483" w:type="dxa"/>
          <w:tblLook w:val="04A0"/>
        </w:tblPrEx>
        <w:tc>
          <w:tcPr>
            <w:tcW w:w="7123" w:type="dxa"/>
            <w:shd w:val="clear" w:color="auto" w:fill="auto"/>
            <w:vAlign w:val="bottom"/>
          </w:tcPr>
          <w:p w:rsidR="00766B7A" w:rsidRPr="00E4443C" w:rsidP="00D11056" w14:paraId="6149989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[KOSDAQ]</w:t>
            </w:r>
          </w:p>
        </w:tc>
        <w:tc>
          <w:tcPr>
            <w:tcW w:w="1950" w:type="dxa"/>
            <w:shd w:val="clear" w:color="auto" w:fill="auto"/>
          </w:tcPr>
          <w:p w:rsidR="00766B7A" w:rsidRPr="00E4443C" w:rsidP="00D11056" w14:paraId="5F6F1FC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4990D6C" w14:textId="77777777" w:rsidTr="00D11056">
        <w:tblPrEx>
          <w:tblW w:w="0" w:type="auto"/>
          <w:tblInd w:w="483" w:type="dxa"/>
          <w:tblLook w:val="04A0"/>
        </w:tblPrEx>
        <w:tc>
          <w:tcPr>
            <w:tcW w:w="7123" w:type="dxa"/>
            <w:shd w:val="clear" w:color="auto" w:fill="auto"/>
            <w:vAlign w:val="bottom"/>
          </w:tcPr>
          <w:p w:rsidR="00766B7A" w:rsidRPr="00E4443C" w:rsidP="00D11056" w14:paraId="4EE2210A"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[KONEX]</w:t>
            </w:r>
          </w:p>
        </w:tc>
        <w:tc>
          <w:tcPr>
            <w:tcW w:w="1950" w:type="dxa"/>
            <w:shd w:val="clear" w:color="auto" w:fill="auto"/>
          </w:tcPr>
          <w:p w:rsidR="00766B7A" w:rsidRPr="00E4443C" w:rsidP="00D11056" w14:paraId="541A6B7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62B25CE" w14:textId="77777777" w:rsidTr="00D11056">
        <w:tblPrEx>
          <w:tblW w:w="0" w:type="auto"/>
          <w:tblInd w:w="483" w:type="dxa"/>
          <w:tblLook w:val="04A0"/>
        </w:tblPrEx>
        <w:tc>
          <w:tcPr>
            <w:tcW w:w="7123" w:type="dxa"/>
            <w:shd w:val="clear" w:color="auto" w:fill="auto"/>
            <w:vAlign w:val="bottom"/>
          </w:tcPr>
          <w:p w:rsidR="00766B7A" w:rsidRPr="00E4443C" w:rsidP="00D11056" w14:paraId="4EA4984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[K-OTC]</w:t>
            </w:r>
          </w:p>
        </w:tc>
        <w:tc>
          <w:tcPr>
            <w:tcW w:w="1950" w:type="dxa"/>
            <w:shd w:val="clear" w:color="auto" w:fill="auto"/>
          </w:tcPr>
          <w:p w:rsidR="00766B7A" w:rsidRPr="00E4443C" w:rsidP="00D11056" w14:paraId="1B722CB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76DBECE" w14:textId="77777777" w:rsidTr="00D11056">
        <w:tblPrEx>
          <w:tblW w:w="0" w:type="auto"/>
          <w:tblInd w:w="483" w:type="dxa"/>
          <w:tblLook w:val="04A0"/>
        </w:tblPrEx>
        <w:tc>
          <w:tcPr>
            <w:tcW w:w="7123" w:type="dxa"/>
            <w:shd w:val="clear" w:color="auto" w:fill="auto"/>
            <w:vAlign w:val="bottom"/>
          </w:tcPr>
          <w:p w:rsidR="00766B7A" w:rsidRPr="00E4443C" w:rsidP="00D11056" w14:paraId="40560CD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rsidR="00766B7A" w:rsidRPr="00E4443C" w:rsidP="00D11056" w14:paraId="4036F54F"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286F730" w14:textId="77777777" w:rsidTr="00D11056">
        <w:tblPrEx>
          <w:tblW w:w="0" w:type="auto"/>
          <w:tblInd w:w="483" w:type="dxa"/>
          <w:tblLook w:val="04A0"/>
        </w:tblPrEx>
        <w:tc>
          <w:tcPr>
            <w:tcW w:w="7123" w:type="dxa"/>
            <w:shd w:val="clear" w:color="auto" w:fill="auto"/>
            <w:vAlign w:val="bottom"/>
          </w:tcPr>
          <w:p w:rsidR="00766B7A" w:rsidRPr="00E4443C" w:rsidP="00D11056" w14:paraId="683D95E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rsidR="00766B7A" w:rsidRPr="00E4443C" w:rsidP="00D11056" w14:paraId="1DAD0AE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3D45A0F" w14:textId="77777777" w:rsidTr="00D11056">
        <w:tblPrEx>
          <w:tblW w:w="0" w:type="auto"/>
          <w:tblInd w:w="483" w:type="dxa"/>
          <w:tblLook w:val="04A0"/>
        </w:tblPrEx>
        <w:tc>
          <w:tcPr>
            <w:tcW w:w="7123" w:type="dxa"/>
            <w:shd w:val="clear" w:color="auto" w:fill="auto"/>
            <w:vAlign w:val="bottom"/>
          </w:tcPr>
          <w:p w:rsidR="00766B7A" w:rsidRPr="00E4443C" w:rsidP="00D11056" w14:paraId="5EC5AEA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rsidR="00766B7A" w:rsidRPr="00E4443C" w:rsidP="00D11056" w14:paraId="60CAEC3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D7E5536" w14:textId="77777777" w:rsidTr="00D11056">
        <w:tblPrEx>
          <w:tblW w:w="0" w:type="auto"/>
          <w:tblInd w:w="483" w:type="dxa"/>
          <w:tblLook w:val="04A0"/>
        </w:tblPrEx>
        <w:tc>
          <w:tcPr>
            <w:tcW w:w="7123" w:type="dxa"/>
            <w:shd w:val="clear" w:color="auto" w:fill="auto"/>
            <w:vAlign w:val="bottom"/>
          </w:tcPr>
          <w:p w:rsidR="00766B7A" w:rsidRPr="00E4443C" w:rsidP="00D11056" w14:paraId="648FE31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rsidR="00766B7A" w:rsidRPr="00E4443C" w:rsidP="00D11056" w14:paraId="7F08BE6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35F06A6" w14:textId="77777777" w:rsidTr="00D11056">
        <w:tblPrEx>
          <w:tblW w:w="0" w:type="auto"/>
          <w:tblInd w:w="483" w:type="dxa"/>
          <w:tblLook w:val="04A0"/>
        </w:tblPrEx>
        <w:tc>
          <w:tcPr>
            <w:tcW w:w="7123" w:type="dxa"/>
            <w:shd w:val="clear" w:color="auto" w:fill="auto"/>
            <w:vAlign w:val="bottom"/>
          </w:tcPr>
          <w:p w:rsidR="00766B7A" w:rsidRPr="00E4443C" w:rsidP="00D11056" w14:paraId="4297A49A"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rsidR="00766B7A" w:rsidRPr="00E4443C" w:rsidP="00D11056" w14:paraId="4E92735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E85C495" w14:textId="77777777" w:rsidTr="00D11056">
        <w:tblPrEx>
          <w:tblW w:w="0" w:type="auto"/>
          <w:tblInd w:w="483" w:type="dxa"/>
          <w:tblLook w:val="04A0"/>
        </w:tblPrEx>
        <w:tc>
          <w:tcPr>
            <w:tcW w:w="7123" w:type="dxa"/>
            <w:shd w:val="clear" w:color="auto" w:fill="auto"/>
            <w:vAlign w:val="bottom"/>
          </w:tcPr>
          <w:p w:rsidR="00766B7A" w:rsidRPr="00E4443C" w:rsidP="00D11056" w14:paraId="4F8F03CB"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rsidR="00766B7A" w:rsidRPr="00E4443C" w:rsidP="00D11056" w14:paraId="3C91556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0B07BBD" w14:textId="77777777" w:rsidTr="00D11056">
        <w:tblPrEx>
          <w:tblW w:w="0" w:type="auto"/>
          <w:tblInd w:w="483" w:type="dxa"/>
          <w:tblLook w:val="04A0"/>
        </w:tblPrEx>
        <w:tc>
          <w:tcPr>
            <w:tcW w:w="7123" w:type="dxa"/>
            <w:shd w:val="clear" w:color="auto" w:fill="auto"/>
            <w:vAlign w:val="bottom"/>
          </w:tcPr>
          <w:p w:rsidR="00766B7A" w:rsidRPr="00E4443C" w:rsidP="00D11056" w14:paraId="5CD3472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Армения</w:t>
            </w:r>
          </w:p>
        </w:tc>
        <w:tc>
          <w:tcPr>
            <w:tcW w:w="1950" w:type="dxa"/>
            <w:shd w:val="clear" w:color="auto" w:fill="auto"/>
          </w:tcPr>
          <w:p w:rsidR="00766B7A" w:rsidRPr="00E4443C" w:rsidP="00D11056" w14:paraId="305D271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88E4298" w14:textId="77777777" w:rsidTr="00D11056">
        <w:tblPrEx>
          <w:tblW w:w="0" w:type="auto"/>
          <w:tblInd w:w="483" w:type="dxa"/>
          <w:tblLook w:val="04A0"/>
        </w:tblPrEx>
        <w:tc>
          <w:tcPr>
            <w:tcW w:w="7123" w:type="dxa"/>
            <w:shd w:val="clear" w:color="auto" w:fill="auto"/>
            <w:vAlign w:val="bottom"/>
          </w:tcPr>
          <w:p w:rsidR="00766B7A" w:rsidRPr="00E4443C" w:rsidP="00D11056" w14:paraId="0D87BCDB"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Вильнюс</w:t>
            </w:r>
          </w:p>
        </w:tc>
        <w:tc>
          <w:tcPr>
            <w:tcW w:w="1950" w:type="dxa"/>
            <w:shd w:val="clear" w:color="auto" w:fill="auto"/>
          </w:tcPr>
          <w:p w:rsidR="00766B7A" w:rsidRPr="00E4443C" w:rsidP="00D11056" w14:paraId="2B64E41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936CCD4" w14:textId="77777777" w:rsidTr="00D11056">
        <w:tblPrEx>
          <w:tblW w:w="0" w:type="auto"/>
          <w:tblInd w:w="483" w:type="dxa"/>
          <w:tblLook w:val="04A0"/>
        </w:tblPrEx>
        <w:tc>
          <w:tcPr>
            <w:tcW w:w="7123" w:type="dxa"/>
            <w:shd w:val="clear" w:color="auto" w:fill="auto"/>
            <w:vAlign w:val="bottom"/>
          </w:tcPr>
          <w:p w:rsidR="00766B7A" w:rsidRPr="00E4443C" w:rsidP="00D11056" w14:paraId="649D9E5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Исландия</w:t>
            </w:r>
          </w:p>
        </w:tc>
        <w:tc>
          <w:tcPr>
            <w:tcW w:w="1950" w:type="dxa"/>
            <w:shd w:val="clear" w:color="auto" w:fill="auto"/>
          </w:tcPr>
          <w:p w:rsidR="00766B7A" w:rsidRPr="00E4443C" w:rsidP="00D11056" w14:paraId="0DCF6A8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5065015" w14:textId="77777777" w:rsidTr="00D11056">
        <w:tblPrEx>
          <w:tblW w:w="0" w:type="auto"/>
          <w:tblInd w:w="483" w:type="dxa"/>
          <w:tblLook w:val="04A0"/>
        </w:tblPrEx>
        <w:tc>
          <w:tcPr>
            <w:tcW w:w="7123" w:type="dxa"/>
            <w:shd w:val="clear" w:color="auto" w:fill="auto"/>
            <w:vAlign w:val="bottom"/>
          </w:tcPr>
          <w:p w:rsidR="00766B7A" w:rsidRPr="00E4443C" w:rsidP="00D11056" w14:paraId="765CD0A8"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Копенгаген</w:t>
            </w:r>
          </w:p>
        </w:tc>
        <w:tc>
          <w:tcPr>
            <w:tcW w:w="1950" w:type="dxa"/>
            <w:shd w:val="clear" w:color="auto" w:fill="auto"/>
          </w:tcPr>
          <w:p w:rsidR="00766B7A" w:rsidRPr="00E4443C" w:rsidP="00D11056" w14:paraId="61BDAF98"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5D223BA" w14:textId="77777777" w:rsidTr="00D11056">
        <w:tblPrEx>
          <w:tblW w:w="0" w:type="auto"/>
          <w:tblInd w:w="483" w:type="dxa"/>
          <w:tblLook w:val="04A0"/>
        </w:tblPrEx>
        <w:tc>
          <w:tcPr>
            <w:tcW w:w="7123" w:type="dxa"/>
            <w:shd w:val="clear" w:color="auto" w:fill="auto"/>
            <w:vAlign w:val="bottom"/>
          </w:tcPr>
          <w:p w:rsidR="00766B7A" w:rsidRPr="00E4443C" w:rsidP="00D11056" w14:paraId="1E3B04C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Рига</w:t>
            </w:r>
          </w:p>
        </w:tc>
        <w:tc>
          <w:tcPr>
            <w:tcW w:w="1950" w:type="dxa"/>
            <w:shd w:val="clear" w:color="auto" w:fill="auto"/>
          </w:tcPr>
          <w:p w:rsidR="00766B7A" w:rsidRPr="00E4443C" w:rsidP="00D11056" w14:paraId="593232C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3D8E759" w14:textId="77777777" w:rsidTr="00D11056">
        <w:tblPrEx>
          <w:tblW w:w="0" w:type="auto"/>
          <w:tblInd w:w="483" w:type="dxa"/>
          <w:tblLook w:val="04A0"/>
        </w:tblPrEx>
        <w:tc>
          <w:tcPr>
            <w:tcW w:w="7123" w:type="dxa"/>
            <w:shd w:val="clear" w:color="auto" w:fill="auto"/>
            <w:vAlign w:val="bottom"/>
          </w:tcPr>
          <w:p w:rsidR="00766B7A" w:rsidRPr="00E4443C" w:rsidP="00D11056" w14:paraId="19B17BF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Стокгольм</w:t>
            </w:r>
          </w:p>
        </w:tc>
        <w:tc>
          <w:tcPr>
            <w:tcW w:w="1950" w:type="dxa"/>
            <w:shd w:val="clear" w:color="auto" w:fill="auto"/>
          </w:tcPr>
          <w:p w:rsidR="00766B7A" w:rsidRPr="00E4443C" w:rsidP="00D11056" w14:paraId="48ECE9FA"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9B13953" w14:textId="77777777" w:rsidTr="00D11056">
        <w:tblPrEx>
          <w:tblW w:w="0" w:type="auto"/>
          <w:tblInd w:w="483" w:type="dxa"/>
          <w:tblLook w:val="04A0"/>
        </w:tblPrEx>
        <w:tc>
          <w:tcPr>
            <w:tcW w:w="7123" w:type="dxa"/>
            <w:shd w:val="clear" w:color="auto" w:fill="auto"/>
            <w:vAlign w:val="bottom"/>
          </w:tcPr>
          <w:p w:rsidR="00766B7A" w:rsidRPr="00E4443C" w:rsidP="00D11056" w14:paraId="73301EC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Хельсинки</w:t>
            </w:r>
          </w:p>
        </w:tc>
        <w:tc>
          <w:tcPr>
            <w:tcW w:w="1950" w:type="dxa"/>
            <w:shd w:val="clear" w:color="auto" w:fill="auto"/>
          </w:tcPr>
          <w:p w:rsidR="00766B7A" w:rsidRPr="00E4443C" w:rsidP="00D11056" w14:paraId="1819327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28698A8" w14:textId="77777777" w:rsidTr="00D11056">
        <w:tblPrEx>
          <w:tblW w:w="0" w:type="auto"/>
          <w:tblInd w:w="483" w:type="dxa"/>
          <w:tblLook w:val="04A0"/>
        </w:tblPrEx>
        <w:tc>
          <w:tcPr>
            <w:tcW w:w="7123" w:type="dxa"/>
            <w:shd w:val="clear" w:color="auto" w:fill="auto"/>
            <w:vAlign w:val="bottom"/>
          </w:tcPr>
          <w:p w:rsidR="00766B7A" w:rsidRPr="00E4443C" w:rsidP="00D11056" w14:paraId="3EF0ECE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rsidR="00766B7A" w:rsidRPr="00E4443C" w:rsidP="00D11056" w14:paraId="3BBE671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41991B3" w14:textId="77777777" w:rsidTr="00D11056">
        <w:tblPrEx>
          <w:tblW w:w="0" w:type="auto"/>
          <w:tblInd w:w="483" w:type="dxa"/>
          <w:tblLook w:val="04A0"/>
        </w:tblPrEx>
        <w:tc>
          <w:tcPr>
            <w:tcW w:w="7123" w:type="dxa"/>
            <w:shd w:val="clear" w:color="auto" w:fill="auto"/>
            <w:vAlign w:val="bottom"/>
          </w:tcPr>
          <w:p w:rsidR="00766B7A" w:rsidRPr="00E4443C" w:rsidP="00D11056" w14:paraId="509B25B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rsidR="00766B7A" w:rsidRPr="00E4443C" w:rsidP="00D11056" w14:paraId="6B01EE2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1E186C8" w14:textId="77777777" w:rsidTr="00D11056">
        <w:tblPrEx>
          <w:tblW w:w="0" w:type="auto"/>
          <w:tblInd w:w="483" w:type="dxa"/>
          <w:tblLook w:val="04A0"/>
        </w:tblPrEx>
        <w:tc>
          <w:tcPr>
            <w:tcW w:w="7123" w:type="dxa"/>
            <w:shd w:val="clear" w:color="auto" w:fill="auto"/>
            <w:vAlign w:val="bottom"/>
          </w:tcPr>
          <w:p w:rsidR="00766B7A" w:rsidRPr="00E4443C" w:rsidP="00D11056" w14:paraId="23F769E7"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rsidR="00766B7A" w:rsidRPr="00E4443C" w:rsidP="00D11056" w14:paraId="65A68FA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7B91D82" w14:textId="77777777" w:rsidTr="00D11056">
        <w:tblPrEx>
          <w:tblW w:w="0" w:type="auto"/>
          <w:tblInd w:w="483" w:type="dxa"/>
          <w:tblLook w:val="04A0"/>
        </w:tblPrEx>
        <w:tc>
          <w:tcPr>
            <w:tcW w:w="7123" w:type="dxa"/>
            <w:shd w:val="clear" w:color="auto" w:fill="auto"/>
            <w:vAlign w:val="bottom"/>
          </w:tcPr>
          <w:p w:rsidR="00766B7A" w:rsidRPr="00E4443C" w:rsidP="00D11056" w14:paraId="03FC7855"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rsidR="00766B7A" w:rsidRPr="00E4443C" w:rsidP="00D11056" w14:paraId="07A107E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E43B1C7" w14:textId="77777777" w:rsidTr="00D11056">
        <w:tblPrEx>
          <w:tblW w:w="0" w:type="auto"/>
          <w:tblInd w:w="483" w:type="dxa"/>
          <w:tblLook w:val="04A0"/>
        </w:tblPrEx>
        <w:tc>
          <w:tcPr>
            <w:tcW w:w="7123" w:type="dxa"/>
            <w:shd w:val="clear" w:color="auto" w:fill="auto"/>
            <w:vAlign w:val="bottom"/>
          </w:tcPr>
          <w:p w:rsidR="00766B7A" w:rsidRPr="00E4443C" w:rsidP="00D11056" w14:paraId="23ADCFFB"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Осакская фондовая биржа</w:t>
            </w:r>
          </w:p>
        </w:tc>
        <w:tc>
          <w:tcPr>
            <w:tcW w:w="1950" w:type="dxa"/>
            <w:shd w:val="clear" w:color="auto" w:fill="auto"/>
          </w:tcPr>
          <w:p w:rsidR="00766B7A" w:rsidRPr="00E4443C" w:rsidP="00D11056" w14:paraId="5E109C2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9DBE455" w14:textId="77777777" w:rsidTr="00D11056">
        <w:tblPrEx>
          <w:tblW w:w="0" w:type="auto"/>
          <w:tblInd w:w="483" w:type="dxa"/>
          <w:tblLook w:val="04A0"/>
        </w:tblPrEx>
        <w:tc>
          <w:tcPr>
            <w:tcW w:w="7123" w:type="dxa"/>
            <w:shd w:val="clear" w:color="auto" w:fill="auto"/>
            <w:vAlign w:val="center"/>
          </w:tcPr>
          <w:p w:rsidR="00766B7A" w:rsidRPr="00E4443C" w:rsidP="00D11056" w14:paraId="4607F3D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rsidR="00766B7A" w:rsidRPr="00E4443C" w:rsidP="00D11056" w14:paraId="3A21483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072031F" w14:textId="77777777" w:rsidTr="00D11056">
        <w:tblPrEx>
          <w:tblW w:w="0" w:type="auto"/>
          <w:tblInd w:w="483" w:type="dxa"/>
          <w:tblLook w:val="04A0"/>
        </w:tblPrEx>
        <w:tc>
          <w:tcPr>
            <w:tcW w:w="7123" w:type="dxa"/>
            <w:shd w:val="clear" w:color="auto" w:fill="auto"/>
            <w:vAlign w:val="bottom"/>
          </w:tcPr>
          <w:p w:rsidR="00766B7A" w:rsidRPr="00E4443C" w:rsidP="00D11056" w14:paraId="73D36AD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rsidR="00766B7A" w:rsidRPr="00E4443C" w:rsidP="00D11056" w14:paraId="10B7A64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C5726E7" w14:textId="77777777" w:rsidTr="00D11056">
        <w:tblPrEx>
          <w:tblW w:w="0" w:type="auto"/>
          <w:tblInd w:w="483" w:type="dxa"/>
          <w:tblLook w:val="04A0"/>
        </w:tblPrEx>
        <w:tc>
          <w:tcPr>
            <w:tcW w:w="7123" w:type="dxa"/>
            <w:shd w:val="clear" w:color="auto" w:fill="auto"/>
            <w:vAlign w:val="bottom"/>
          </w:tcPr>
          <w:p w:rsidR="00766B7A" w:rsidRPr="00E4443C" w:rsidP="00D11056" w14:paraId="60EEB19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rsidR="00766B7A" w:rsidRPr="00E4443C" w:rsidP="00D11056" w14:paraId="402025C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7FF9C7A" w14:textId="77777777" w:rsidTr="00D11056">
        <w:tblPrEx>
          <w:tblW w:w="0" w:type="auto"/>
          <w:tblInd w:w="483" w:type="dxa"/>
          <w:tblLook w:val="04A0"/>
        </w:tblPrEx>
        <w:tc>
          <w:tcPr>
            <w:tcW w:w="7123" w:type="dxa"/>
            <w:shd w:val="clear" w:color="auto" w:fill="auto"/>
            <w:vAlign w:val="bottom"/>
          </w:tcPr>
          <w:p w:rsidR="00766B7A" w:rsidRPr="00E4443C" w:rsidP="00D11056" w14:paraId="267C484E"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rsidR="00766B7A" w:rsidRPr="00E4443C" w:rsidP="00D11056" w14:paraId="08EEB0C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B13E46E" w14:textId="77777777" w:rsidTr="00D11056">
        <w:tblPrEx>
          <w:tblW w:w="0" w:type="auto"/>
          <w:tblInd w:w="483" w:type="dxa"/>
          <w:tblLook w:val="04A0"/>
        </w:tblPrEx>
        <w:tc>
          <w:tcPr>
            <w:tcW w:w="7123" w:type="dxa"/>
            <w:shd w:val="clear" w:color="auto" w:fill="auto"/>
            <w:vAlign w:val="bottom"/>
          </w:tcPr>
          <w:p w:rsidR="00766B7A" w:rsidRPr="00E4443C" w:rsidP="00D11056" w14:paraId="3422CF4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rsidR="00766B7A" w:rsidRPr="00E4443C" w:rsidP="00D11056" w14:paraId="3676EAA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7D6D88E" w14:textId="77777777" w:rsidTr="00D11056">
        <w:tblPrEx>
          <w:tblW w:w="0" w:type="auto"/>
          <w:tblInd w:w="483" w:type="dxa"/>
          <w:tblLook w:val="04A0"/>
        </w:tblPrEx>
        <w:tc>
          <w:tcPr>
            <w:tcW w:w="7123" w:type="dxa"/>
            <w:shd w:val="clear" w:color="auto" w:fill="auto"/>
            <w:vAlign w:val="bottom"/>
          </w:tcPr>
          <w:p w:rsidR="00766B7A" w:rsidRPr="00E4443C" w:rsidP="00D11056" w14:paraId="152EFD7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БиЭм Энд Эф Бовеспа (Бразилия)</w:t>
            </w:r>
          </w:p>
        </w:tc>
        <w:tc>
          <w:tcPr>
            <w:tcW w:w="1950" w:type="dxa"/>
            <w:shd w:val="clear" w:color="auto" w:fill="auto"/>
          </w:tcPr>
          <w:p w:rsidR="00766B7A" w:rsidRPr="00E4443C" w:rsidP="00D11056" w14:paraId="46BDBBB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6937B2E" w14:textId="77777777" w:rsidTr="00D11056">
        <w:tblPrEx>
          <w:tblW w:w="0" w:type="auto"/>
          <w:tblInd w:w="483" w:type="dxa"/>
          <w:tblLook w:val="04A0"/>
        </w:tblPrEx>
        <w:tc>
          <w:tcPr>
            <w:tcW w:w="7123" w:type="dxa"/>
            <w:shd w:val="clear" w:color="auto" w:fill="auto"/>
            <w:vAlign w:val="bottom"/>
          </w:tcPr>
          <w:p w:rsidR="00766B7A" w:rsidRPr="00E4443C" w:rsidP="00D11056" w14:paraId="083EBC9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Валенсии</w:t>
            </w:r>
          </w:p>
        </w:tc>
        <w:tc>
          <w:tcPr>
            <w:tcW w:w="1950" w:type="dxa"/>
            <w:shd w:val="clear" w:color="auto" w:fill="auto"/>
          </w:tcPr>
          <w:p w:rsidR="00766B7A" w:rsidRPr="00E4443C" w:rsidP="00D11056" w14:paraId="69D4DF9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06A9E0B" w14:textId="77777777" w:rsidTr="00D11056">
        <w:tblPrEx>
          <w:tblW w:w="0" w:type="auto"/>
          <w:tblInd w:w="483" w:type="dxa"/>
          <w:tblLook w:val="04A0"/>
        </w:tblPrEx>
        <w:tc>
          <w:tcPr>
            <w:tcW w:w="7123" w:type="dxa"/>
            <w:shd w:val="clear" w:color="auto" w:fill="auto"/>
            <w:vAlign w:val="bottom"/>
          </w:tcPr>
          <w:p w:rsidR="00766B7A" w:rsidRPr="00E4443C" w:rsidP="00D11056" w14:paraId="02E951D5"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ГреТай (Тайвань)</w:t>
            </w:r>
          </w:p>
        </w:tc>
        <w:tc>
          <w:tcPr>
            <w:tcW w:w="1950" w:type="dxa"/>
            <w:shd w:val="clear" w:color="auto" w:fill="auto"/>
          </w:tcPr>
          <w:p w:rsidR="00766B7A" w:rsidRPr="00E4443C" w:rsidP="00D11056" w14:paraId="4BF4FBBF"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9643597" w14:textId="77777777" w:rsidTr="00D11056">
        <w:tblPrEx>
          <w:tblW w:w="0" w:type="auto"/>
          <w:tblInd w:w="483" w:type="dxa"/>
          <w:tblLook w:val="04A0"/>
        </w:tblPrEx>
        <w:tc>
          <w:tcPr>
            <w:tcW w:w="7123" w:type="dxa"/>
            <w:shd w:val="clear" w:color="auto" w:fill="auto"/>
            <w:vAlign w:val="bottom"/>
          </w:tcPr>
          <w:p w:rsidR="00766B7A" w:rsidRPr="00E4443C" w:rsidP="00D11056" w14:paraId="653DB355"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rsidR="00766B7A" w:rsidRPr="00E4443C" w:rsidP="00D11056" w14:paraId="0B15AB9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CAABD41" w14:textId="77777777" w:rsidTr="00D11056">
        <w:tblPrEx>
          <w:tblW w:w="0" w:type="auto"/>
          <w:tblInd w:w="483" w:type="dxa"/>
          <w:tblLook w:val="04A0"/>
        </w:tblPrEx>
        <w:tc>
          <w:tcPr>
            <w:tcW w:w="7123" w:type="dxa"/>
            <w:shd w:val="clear" w:color="auto" w:fill="auto"/>
            <w:vAlign w:val="bottom"/>
          </w:tcPr>
          <w:p w:rsidR="00766B7A" w:rsidRPr="00E4443C" w:rsidP="00D11056" w14:paraId="7468C01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Насдак</w:t>
            </w:r>
          </w:p>
        </w:tc>
        <w:tc>
          <w:tcPr>
            <w:tcW w:w="1950" w:type="dxa"/>
            <w:shd w:val="clear" w:color="auto" w:fill="auto"/>
          </w:tcPr>
          <w:p w:rsidR="00766B7A" w:rsidRPr="00E4443C" w:rsidP="00D11056" w14:paraId="719F05B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24B763C" w14:textId="77777777" w:rsidTr="00D11056">
        <w:tblPrEx>
          <w:tblW w:w="0" w:type="auto"/>
          <w:tblInd w:w="483" w:type="dxa"/>
          <w:tblLook w:val="04A0"/>
        </w:tblPrEx>
        <w:tc>
          <w:tcPr>
            <w:tcW w:w="7123" w:type="dxa"/>
            <w:shd w:val="clear" w:color="auto" w:fill="auto"/>
            <w:vAlign w:val="bottom"/>
          </w:tcPr>
          <w:p w:rsidR="00766B7A" w:rsidRPr="00E4443C" w:rsidP="00D11056" w14:paraId="3D2B51F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rsidR="00766B7A" w:rsidRPr="00E4443C" w:rsidP="00D11056" w14:paraId="41F515A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8B0AFBE" w14:textId="77777777" w:rsidTr="00D11056">
        <w:tblPrEx>
          <w:tblW w:w="0" w:type="auto"/>
          <w:tblInd w:w="483" w:type="dxa"/>
          <w:tblLook w:val="04A0"/>
        </w:tblPrEx>
        <w:tc>
          <w:tcPr>
            <w:tcW w:w="7123" w:type="dxa"/>
            <w:shd w:val="clear" w:color="auto" w:fill="auto"/>
            <w:vAlign w:val="bottom"/>
          </w:tcPr>
          <w:p w:rsidR="00766B7A" w:rsidRPr="00E4443C" w:rsidP="00D11056" w14:paraId="5403D73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rsidR="00766B7A" w:rsidRPr="00E4443C" w:rsidP="00D11056" w14:paraId="3263C606"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F8EBE5C" w14:textId="77777777" w:rsidTr="00D11056">
        <w:tblPrEx>
          <w:tblW w:w="0" w:type="auto"/>
          <w:tblInd w:w="483" w:type="dxa"/>
          <w:tblLook w:val="04A0"/>
        </w:tblPrEx>
        <w:tc>
          <w:tcPr>
            <w:tcW w:w="7123" w:type="dxa"/>
            <w:shd w:val="clear" w:color="auto" w:fill="auto"/>
            <w:vAlign w:val="bottom"/>
          </w:tcPr>
          <w:p w:rsidR="00766B7A" w:rsidRPr="00E4443C" w:rsidP="00D11056" w14:paraId="6D52E48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(ТиЭйЭсИ)</w:t>
            </w:r>
          </w:p>
        </w:tc>
        <w:tc>
          <w:tcPr>
            <w:tcW w:w="1950" w:type="dxa"/>
            <w:shd w:val="clear" w:color="auto" w:fill="auto"/>
          </w:tcPr>
          <w:p w:rsidR="00766B7A" w:rsidRPr="00E4443C" w:rsidP="00D11056" w14:paraId="2015634A"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5F41A07" w14:textId="77777777" w:rsidTr="00D11056">
        <w:tblPrEx>
          <w:tblW w:w="0" w:type="auto"/>
          <w:tblInd w:w="483" w:type="dxa"/>
          <w:tblLook w:val="04A0"/>
        </w:tblPrEx>
        <w:tc>
          <w:tcPr>
            <w:tcW w:w="7123" w:type="dxa"/>
            <w:shd w:val="clear" w:color="auto" w:fill="auto"/>
            <w:vAlign w:val="bottom"/>
          </w:tcPr>
          <w:p w:rsidR="00766B7A" w:rsidRPr="00E4443C" w:rsidP="00D11056" w14:paraId="5229BD4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rsidR="00766B7A" w:rsidRPr="00E4443C" w:rsidP="00D11056" w14:paraId="264EBEA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4AE52CB" w14:textId="77777777" w:rsidTr="00D11056">
        <w:tblPrEx>
          <w:tblW w:w="0" w:type="auto"/>
          <w:tblInd w:w="483" w:type="dxa"/>
          <w:tblLook w:val="04A0"/>
        </w:tblPrEx>
        <w:tc>
          <w:tcPr>
            <w:tcW w:w="7123" w:type="dxa"/>
            <w:shd w:val="clear" w:color="auto" w:fill="auto"/>
            <w:vAlign w:val="bottom"/>
          </w:tcPr>
          <w:p w:rsidR="00766B7A" w:rsidRPr="00E4443C" w:rsidP="00D11056" w14:paraId="70975BD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ЭйЭсЭкс (Австралия)</w:t>
            </w:r>
          </w:p>
        </w:tc>
        <w:tc>
          <w:tcPr>
            <w:tcW w:w="1950" w:type="dxa"/>
            <w:shd w:val="clear" w:color="auto" w:fill="auto"/>
          </w:tcPr>
          <w:p w:rsidR="00766B7A" w:rsidRPr="00E4443C" w:rsidP="00D11056" w14:paraId="79AAB35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3A32F52" w14:textId="77777777" w:rsidTr="00D11056">
        <w:tblPrEx>
          <w:tblW w:w="0" w:type="auto"/>
          <w:tblInd w:w="483" w:type="dxa"/>
          <w:tblLook w:val="04A0"/>
        </w:tblPrEx>
        <w:tc>
          <w:tcPr>
            <w:tcW w:w="7123" w:type="dxa"/>
            <w:shd w:val="clear" w:color="auto" w:fill="auto"/>
            <w:vAlign w:val="bottom"/>
          </w:tcPr>
          <w:p w:rsidR="00766B7A" w:rsidRPr="00E4443C" w:rsidP="00D11056" w14:paraId="4EAAEEEA"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ЭнЗэдЭкс (Новая Зеландия)</w:t>
            </w:r>
          </w:p>
        </w:tc>
        <w:tc>
          <w:tcPr>
            <w:tcW w:w="1950" w:type="dxa"/>
            <w:shd w:val="clear" w:color="auto" w:fill="auto"/>
          </w:tcPr>
          <w:p w:rsidR="00766B7A" w:rsidRPr="00E4443C" w:rsidP="00D11056" w14:paraId="0E9C778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0F597AA" w14:textId="77777777" w:rsidTr="00D11056">
        <w:tblPrEx>
          <w:tblW w:w="0" w:type="auto"/>
          <w:tblInd w:w="483" w:type="dxa"/>
          <w:tblLook w:val="04A0"/>
        </w:tblPrEx>
        <w:tc>
          <w:tcPr>
            <w:tcW w:w="7123" w:type="dxa"/>
            <w:shd w:val="clear" w:color="auto" w:fill="auto"/>
            <w:vAlign w:val="bottom"/>
          </w:tcPr>
          <w:p w:rsidR="00766B7A" w:rsidRPr="00E4443C" w:rsidP="00D11056" w14:paraId="465B212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Pr="00E4443C" w:rsidR="009633D6">
              <w:rPr>
                <w:rFonts w:ascii="Times New Roman" w:hAnsi="Times New Roman"/>
                <w:color w:val="000000"/>
                <w:sz w:val="20"/>
                <w:szCs w:val="20"/>
              </w:rPr>
              <w:t xml:space="preserve"> </w:t>
            </w:r>
          </w:p>
        </w:tc>
        <w:tc>
          <w:tcPr>
            <w:tcW w:w="1950" w:type="dxa"/>
            <w:shd w:val="clear" w:color="auto" w:fill="auto"/>
          </w:tcPr>
          <w:p w:rsidR="00766B7A" w:rsidRPr="00E4443C" w:rsidP="00D11056" w14:paraId="31129547"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3B4C1E8" w14:textId="77777777" w:rsidTr="00D11056">
        <w:tblPrEx>
          <w:tblW w:w="0" w:type="auto"/>
          <w:tblInd w:w="483" w:type="dxa"/>
          <w:tblLook w:val="04A0"/>
        </w:tblPrEx>
        <w:tc>
          <w:tcPr>
            <w:tcW w:w="7123" w:type="dxa"/>
            <w:shd w:val="clear" w:color="auto" w:fill="auto"/>
            <w:vAlign w:val="center"/>
          </w:tcPr>
          <w:p w:rsidR="00766B7A" w:rsidRPr="00E4443C" w:rsidP="00D11056" w14:paraId="58C82A8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(СиЭйчЭкс)</w:t>
            </w:r>
          </w:p>
        </w:tc>
        <w:tc>
          <w:tcPr>
            <w:tcW w:w="1950" w:type="dxa"/>
            <w:shd w:val="clear" w:color="auto" w:fill="auto"/>
          </w:tcPr>
          <w:p w:rsidR="00766B7A" w:rsidRPr="00E4443C" w:rsidP="00D11056" w14:paraId="12153C3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05357B3" w14:textId="77777777" w:rsidTr="00D11056">
        <w:tblPrEx>
          <w:tblW w:w="0" w:type="auto"/>
          <w:tblInd w:w="483" w:type="dxa"/>
          <w:tblLook w:val="04A0"/>
        </w:tblPrEx>
        <w:tc>
          <w:tcPr>
            <w:tcW w:w="7123" w:type="dxa"/>
            <w:shd w:val="clear" w:color="auto" w:fill="auto"/>
            <w:vAlign w:val="bottom"/>
          </w:tcPr>
          <w:p w:rsidR="00766B7A" w:rsidRPr="00E4443C" w:rsidP="00D11056" w14:paraId="587FC1A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rsidR="00766B7A" w:rsidRPr="00E4443C" w:rsidP="00D11056" w14:paraId="38347AAF"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1D9B190" w14:textId="77777777" w:rsidTr="00D11056">
        <w:tblPrEx>
          <w:tblW w:w="0" w:type="auto"/>
          <w:tblInd w:w="483" w:type="dxa"/>
          <w:tblLook w:val="04A0"/>
        </w:tblPrEx>
        <w:tc>
          <w:tcPr>
            <w:tcW w:w="7123" w:type="dxa"/>
            <w:shd w:val="clear" w:color="auto" w:fill="auto"/>
            <w:vAlign w:val="bottom"/>
          </w:tcPr>
          <w:p w:rsidR="00766B7A" w:rsidRPr="00E4443C" w:rsidP="00D11056" w14:paraId="28585CD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Швейцарская фондовая биржа ЭсАйЭкс</w:t>
            </w:r>
          </w:p>
        </w:tc>
        <w:tc>
          <w:tcPr>
            <w:tcW w:w="1950" w:type="dxa"/>
            <w:shd w:val="clear" w:color="auto" w:fill="auto"/>
          </w:tcPr>
          <w:p w:rsidR="00766B7A" w:rsidRPr="00E4443C" w:rsidP="00D11056" w14:paraId="60EEBD1B"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29AB354" w14:textId="77777777" w:rsidTr="00D11056">
        <w:tblPrEx>
          <w:tblW w:w="0" w:type="auto"/>
          <w:tblInd w:w="483" w:type="dxa"/>
          <w:tblLook w:val="04A0"/>
        </w:tblPrEx>
        <w:tc>
          <w:tcPr>
            <w:tcW w:w="7123" w:type="dxa"/>
            <w:shd w:val="clear" w:color="auto" w:fill="auto"/>
            <w:vAlign w:val="bottom"/>
          </w:tcPr>
          <w:p w:rsidR="00766B7A" w:rsidRPr="00E4443C" w:rsidP="00D11056" w14:paraId="577DCBB6"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Шенженьская фондовая биржа</w:t>
            </w:r>
          </w:p>
        </w:tc>
        <w:tc>
          <w:tcPr>
            <w:tcW w:w="1950" w:type="dxa"/>
            <w:shd w:val="clear" w:color="auto" w:fill="auto"/>
          </w:tcPr>
          <w:p w:rsidR="00766B7A" w:rsidRPr="00E4443C" w:rsidP="00D11056" w14:paraId="0FFCDC4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DFF7E4E" w14:textId="77777777" w:rsidTr="00D11056">
        <w:tblPrEx>
          <w:tblW w:w="0" w:type="auto"/>
          <w:tblInd w:w="483" w:type="dxa"/>
          <w:tblLook w:val="04A0"/>
        </w:tblPrEx>
        <w:tc>
          <w:tcPr>
            <w:tcW w:w="7123" w:type="dxa"/>
            <w:shd w:val="clear" w:color="auto" w:fill="auto"/>
            <w:vAlign w:val="bottom"/>
          </w:tcPr>
          <w:p w:rsidR="006B66EE" w:rsidRPr="00E4443C" w:rsidP="00D11056" w14:paraId="33DE982D" w14:textId="77777777">
            <w:pPr>
              <w:pStyle w:val="ListParagraph"/>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rsidR="006B66EE" w:rsidRPr="00E4443C" w:rsidP="00D11056" w14:paraId="7D80B728" w14:textId="77777777">
            <w:pPr>
              <w:pStyle w:val="ListParagraph"/>
              <w:autoSpaceDE w:val="0"/>
              <w:autoSpaceDN w:val="0"/>
              <w:adjustRightInd w:val="0"/>
              <w:spacing w:after="0" w:line="240" w:lineRule="auto"/>
              <w:ind w:left="0"/>
              <w:jc w:val="both"/>
              <w:rPr>
                <w:rFonts w:ascii="Times New Roman" w:hAnsi="Times New Roman"/>
                <w:sz w:val="20"/>
                <w:szCs w:val="20"/>
              </w:rPr>
            </w:pPr>
          </w:p>
        </w:tc>
      </w:tr>
    </w:tbl>
    <w:p w:rsidR="0054627D" w:rsidRPr="00E4443C" w:rsidP="00733644" w14:paraId="5D9D4B14" w14:textId="77777777">
      <w:pPr>
        <w:spacing w:after="0"/>
        <w:ind w:left="7797"/>
        <w:rPr>
          <w:rFonts w:ascii="Times New Roman" w:hAnsi="Times New Roman"/>
          <w:b/>
          <w:sz w:val="20"/>
          <w:szCs w:val="20"/>
        </w:rPr>
      </w:pPr>
    </w:p>
    <w:p w:rsidR="00BD35C8" w:rsidRPr="00E4443C" w:rsidP="00733644" w14:paraId="765628D0" w14:textId="77777777">
      <w:pPr>
        <w:spacing w:after="0"/>
        <w:ind w:left="7797"/>
        <w:rPr>
          <w:rFonts w:ascii="Times New Roman" w:hAnsi="Times New Roman"/>
          <w:b/>
          <w:sz w:val="20"/>
          <w:szCs w:val="20"/>
        </w:rPr>
      </w:pPr>
    </w:p>
    <w:p w:rsidR="0054627D" w:rsidRPr="00E4443C" w:rsidP="00733644" w14:paraId="626898A4" w14:textId="77777777">
      <w:pPr>
        <w:spacing w:after="0"/>
        <w:ind w:left="7797"/>
        <w:rPr>
          <w:rFonts w:ascii="Times New Roman" w:hAnsi="Times New Roman"/>
          <w:b/>
          <w:sz w:val="20"/>
          <w:szCs w:val="20"/>
        </w:rPr>
      </w:pPr>
    </w:p>
    <w:p w:rsidR="00E94C83" w:rsidRPr="00E4443C" w:rsidP="00733644" w14:paraId="61B4A6C4" w14:textId="77777777">
      <w:pPr>
        <w:spacing w:after="0"/>
        <w:rPr>
          <w:rFonts w:ascii="Times New Roman" w:hAnsi="Times New Roman"/>
          <w:b/>
        </w:rPr>
        <w:sectPr w:rsidSect="00CE08A9">
          <w:headerReference w:type="even" r:id="rId19"/>
          <w:headerReference w:type="default" r:id="rId20"/>
          <w:headerReference w:type="first" r:id="rId21"/>
          <w:pgSz w:w="12240" w:h="15840"/>
          <w:pgMar w:top="1134" w:right="709" w:bottom="992" w:left="1701" w:header="720" w:footer="720" w:gutter="0"/>
          <w:cols w:space="720"/>
          <w:noEndnote/>
          <w:docGrid w:linePitch="299"/>
        </w:sectPr>
      </w:pPr>
    </w:p>
    <w:p w:rsidR="00D41F6A" w:rsidRPr="00E4443C" w:rsidP="00733644" w14:paraId="6A6E8936" w14:textId="1843CAB1">
      <w:pPr>
        <w:pStyle w:val="Heading1"/>
        <w:numPr>
          <w:ilvl w:val="0"/>
          <w:numId w:val="0"/>
        </w:numPr>
        <w:ind w:left="432"/>
        <w:jc w:val="left"/>
        <w:rPr>
          <w:b w:val="0"/>
          <w:bCs w:val="0"/>
          <w:iCs w:val="0"/>
          <w:caps/>
          <w:smallCaps w:val="0"/>
          <w:color w:val="943634"/>
          <w:sz w:val="24"/>
        </w:rPr>
      </w:pPr>
      <w:bookmarkStart w:id="20" w:name="_Приложение_5._Метод"/>
      <w:bookmarkStart w:id="21" w:name="_Toc27400762"/>
      <w:bookmarkStart w:id="22" w:name="приложение_5"/>
      <w:bookmarkEnd w:id="20"/>
      <w:r w:rsidRPr="00E4443C">
        <w:rPr>
          <w:b w:val="0"/>
          <w:bCs w:val="0"/>
          <w:iCs w:val="0"/>
          <w:caps/>
          <w:smallCaps w:val="0"/>
          <w:color w:val="943634"/>
          <w:sz w:val="24"/>
        </w:rPr>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Pr="00E4443C" w:rsidR="00A201CC">
        <w:rPr>
          <w:bCs w:val="0"/>
          <w:iCs w:val="0"/>
          <w:caps/>
          <w:smallCaps w:val="0"/>
          <w:color w:val="943634"/>
          <w:sz w:val="24"/>
        </w:rPr>
        <w:t>Метод приведенной стоимости будущих денежных потоков</w:t>
      </w:r>
      <w:bookmarkEnd w:id="21"/>
    </w:p>
    <w:bookmarkEnd w:id="22"/>
    <w:p w:rsidR="006E58CA" w:rsidRPr="00E4443C" w:rsidP="006E58CA" w14:paraId="2D92DEEB" w14:textId="7BC398C7">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Pr="00E4443C" w:rsidR="00D6593B">
        <w:rPr>
          <w:rFonts w:ascii="Times New Roman" w:hAnsi="Times New Roman"/>
          <w:bCs/>
          <w:i/>
          <w:iCs/>
          <w:color w:val="943634"/>
        </w:rPr>
        <w:t xml:space="preserve">.1. </w:t>
      </w:r>
      <w:r w:rsidRPr="00E4443C" w:rsidR="002300E3">
        <w:rPr>
          <w:rFonts w:ascii="Times New Roman" w:hAnsi="Times New Roman"/>
          <w:bCs/>
          <w:i/>
          <w:iCs/>
          <w:color w:val="943634"/>
        </w:rPr>
        <w:t>Формула приведенной стоимости</w:t>
      </w:r>
      <w:r w:rsidRPr="00E4443C">
        <w:rPr>
          <w:rFonts w:ascii="Times New Roman" w:hAnsi="Times New Roman"/>
          <w:bCs/>
          <w:i/>
          <w:iCs/>
          <w:color w:val="943634"/>
        </w:rPr>
        <w:t xml:space="preserve"> будущих денежных потоков</w:t>
      </w:r>
      <w:r w:rsidRPr="00E4443C" w:rsidR="002300E3">
        <w:rPr>
          <w:rFonts w:ascii="Times New Roman" w:hAnsi="Times New Roman"/>
          <w:bCs/>
          <w:i/>
          <w:iCs/>
          <w:color w:val="943634"/>
        </w:rPr>
        <w:t xml:space="preserve"> и применение</w:t>
      </w:r>
    </w:p>
    <w:p w:rsidR="007F60B0" w:rsidRPr="00E4443C" w14:paraId="767EB256" w14:textId="652C133E">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Pr="00E4443C" w:rsidR="00BD10CB">
        <w:rPr>
          <w:rFonts w:ascii="Times New Roman" w:hAnsi="Times New Roman"/>
        </w:rPr>
        <w:t xml:space="preserve">будущих </w:t>
      </w:r>
      <w:r w:rsidRPr="00E4443C">
        <w:rPr>
          <w:rFonts w:ascii="Times New Roman" w:hAnsi="Times New Roman"/>
        </w:rPr>
        <w:t>денежных потоко</w:t>
      </w:r>
      <w:r w:rsidRPr="00E4443C">
        <w:rPr>
          <w:rFonts w:ascii="Times New Roman" w:hAnsi="Times New Roman"/>
        </w:rPr>
        <w:t>в</w:t>
      </w:r>
      <w:r w:rsidRPr="00E4443C" w:rsidR="00E82877">
        <w:rPr>
          <w:rFonts w:ascii="Times New Roman" w:hAnsi="Times New Roman"/>
        </w:rPr>
        <w:t>, указанная в настоящем приложении,</w:t>
      </w:r>
      <w:r w:rsidRPr="00E4443C">
        <w:rPr>
          <w:rFonts w:ascii="Times New Roman" w:hAnsi="Times New Roman"/>
        </w:rPr>
        <w:t xml:space="preserve"> рассчитывается для следующих активов</w:t>
      </w:r>
      <w:r w:rsidR="001443FC">
        <w:rPr>
          <w:rFonts w:ascii="Times New Roman" w:hAnsi="Times New Roman"/>
        </w:rPr>
        <w:t>:</w:t>
      </w:r>
    </w:p>
    <w:p w:rsidR="007F60B0" w:rsidRPr="00E4443C" w:rsidP="00A76072" w14:paraId="758C8CB1" w14:textId="4786C516">
      <w:pPr>
        <w:pStyle w:val="ListParagraph"/>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Pr="00E4443C" w:rsidR="00E82877">
        <w:rPr>
          <w:rFonts w:ascii="Times New Roman" w:hAnsi="Times New Roman"/>
        </w:rPr>
        <w:t xml:space="preserve"> кредитных организациях в случаях, указанных в </w:t>
      </w:r>
      <w:hyperlink w:anchor="_Приложение_10._Депозиты" w:history="1">
        <w:r w:rsidRPr="00E4443C" w:rsidR="00CF3314">
          <w:rPr>
            <w:rStyle w:val="Hyperlink"/>
            <w:rFonts w:ascii="Times New Roman" w:hAnsi="Times New Roman"/>
          </w:rPr>
          <w:t xml:space="preserve">Приложении </w:t>
        </w:r>
        <w:r w:rsidR="00CF3314">
          <w:rPr>
            <w:rStyle w:val="Hyperlink"/>
            <w:rFonts w:ascii="Times New Roman" w:hAnsi="Times New Roman"/>
          </w:rPr>
          <w:t>9</w:t>
        </w:r>
      </w:hyperlink>
      <w:r w:rsidRPr="00E4443C" w:rsidR="00E82877">
        <w:rPr>
          <w:rFonts w:ascii="Times New Roman" w:hAnsi="Times New Roman"/>
        </w:rPr>
        <w:t>;</w:t>
      </w:r>
    </w:p>
    <w:p w:rsidR="00E82877" w:rsidRPr="00E4443C" w:rsidP="002300E3" w14:paraId="58ED826B" w14:textId="77777777">
      <w:pPr>
        <w:pStyle w:val="ListParagraph"/>
        <w:spacing w:before="120" w:after="120" w:line="360" w:lineRule="auto"/>
        <w:jc w:val="both"/>
        <w:rPr>
          <w:rFonts w:ascii="Times New Roman" w:hAnsi="Times New Roman"/>
        </w:rPr>
      </w:pPr>
    </w:p>
    <w:p w:rsidR="002306CC" w:rsidRPr="00E4443C" w:rsidP="00D94BA7" w14:paraId="2AB13690" w14:textId="77777777">
      <w:pPr>
        <w:pStyle w:val="ListParagraph"/>
        <w:spacing w:before="120" w:after="120" w:line="360" w:lineRule="auto"/>
        <w:jc w:val="both"/>
        <w:rPr>
          <w:rFonts w:ascii="Times New Roman" w:hAnsi="Times New Roman"/>
        </w:rPr>
      </w:pPr>
      <w:r w:rsidRPr="00E4443C">
        <w:rPr>
          <w:rFonts w:ascii="Times New Roman" w:hAnsi="Times New Roman"/>
        </w:rPr>
        <w:t>Формула расчёта</w:t>
      </w:r>
      <w:r w:rsidRPr="00E4443C" w:rsidR="00E82877">
        <w:rPr>
          <w:rFonts w:ascii="Times New Roman" w:hAnsi="Times New Roman"/>
        </w:rPr>
        <w:t xml:space="preserve"> приведенной стоимости будущих денежных потоков</w:t>
      </w:r>
      <w:r w:rsidRPr="00E4443C">
        <w:rPr>
          <w:rFonts w:ascii="Times New Roman" w:hAnsi="Times New Roman"/>
        </w:rPr>
        <w:t>:</w:t>
      </w:r>
    </w:p>
    <w:p w:rsidR="00C40786" w:rsidRPr="00E4443C" w:rsidP="00D94BA7" w14:paraId="6B86F72B" w14:textId="77777777">
      <w:pPr>
        <w:pStyle w:val="ListParagraph"/>
        <w:spacing w:before="120" w:after="120" w:line="360" w:lineRule="auto"/>
        <w:jc w:val="both"/>
        <w:rPr>
          <w:rFonts w:ascii="Times New Roman" w:hAnsi="Times New Roman"/>
          <w:b/>
          <w:i/>
        </w:rPr>
      </w:pPr>
    </w:p>
    <w:p w:rsidR="00C40786" w:rsidRPr="00E4443C" w:rsidP="00D94BA7" w14:paraId="33C52A0D" w14:textId="7777777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rsidR="00C40786" w:rsidRPr="00E4443C" w14:paraId="2DEB1143" w14:textId="77777777">
      <w:pPr>
        <w:spacing w:before="120" w:after="120" w:line="360" w:lineRule="auto"/>
        <w:jc w:val="both"/>
        <w:rPr>
          <w:rFonts w:ascii="Times New Roman" w:hAnsi="Times New Roman"/>
        </w:rPr>
      </w:pPr>
      <w:r w:rsidRPr="00E4443C">
        <w:rPr>
          <w:rFonts w:ascii="Times New Roman" w:hAnsi="Times New Roman"/>
        </w:rPr>
        <w:t>где:</w:t>
      </w:r>
    </w:p>
    <w:p w:rsidR="00C40786" w:rsidRPr="00E4443C" w:rsidP="00D94BA7" w14:paraId="2E01F754" w14:textId="46BA29EA">
      <w:pPr>
        <w:pStyle w:val="ListParagraph"/>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Pr="00E4443C" w:rsidR="007F1CDE">
        <w:rPr>
          <w:rFonts w:ascii="Times New Roman" w:hAnsi="Times New Roman"/>
        </w:rPr>
        <w:t xml:space="preserve"> (приведенная)</w:t>
      </w:r>
      <w:r w:rsidRPr="00E4443C">
        <w:rPr>
          <w:rFonts w:ascii="Times New Roman" w:hAnsi="Times New Roman"/>
        </w:rPr>
        <w:t xml:space="preserve"> стоимость актива;</w:t>
      </w:r>
    </w:p>
    <w:p w:rsidR="00C40786" w:rsidRPr="00E4443C" w:rsidP="00D94BA7" w14:paraId="1C7A3001" w14:textId="634C2B02">
      <w:pPr>
        <w:pStyle w:val="ListParagraph"/>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Pr="00E4443C" w:rsidR="006E58CA">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rsidR="00C40786" w:rsidRPr="00E4443C" w:rsidP="00D94BA7" w14:paraId="16904BB7" w14:textId="77777777">
      <w:pPr>
        <w:pStyle w:val="ListParagraph"/>
        <w:spacing w:before="120" w:after="120" w:line="360" w:lineRule="auto"/>
        <w:ind w:left="567"/>
        <w:contextualSpacing w:val="0"/>
        <w:jc w:val="both"/>
        <w:rPr>
          <w:rFonts w:ascii="Times New Roman" w:hAnsi="Times New Roman"/>
        </w:rPr>
      </w:pPr>
      <w:r>
        <w:rPr>
          <w:rFonts w:ascii="Times New Roman" w:hAnsi="Times New Roman"/>
          <w:position w:val="-1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2.8pt" o:ole="">
            <v:imagedata r:id="rId22" o:title=""/>
          </v:shape>
          <o:OLEObject Type="Embed" ProgID="Equation.3" ShapeID="_x0000_i1025" DrawAspect="Content" ObjectID="_1833095057" r:id="rId23"/>
        </w:object>
      </w:r>
      <w:r w:rsidRPr="00E4443C">
        <w:rPr>
          <w:rFonts w:ascii="Times New Roman" w:hAnsi="Times New Roman"/>
        </w:rPr>
        <w:t xml:space="preserve"> </w:t>
      </w:r>
      <w:r w:rsidRPr="00E4443C" w:rsidR="006E58CA">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rsidR="00C40786" w:rsidRPr="00E4443C" w:rsidP="00D94BA7" w14:paraId="38B56B8C" w14:textId="77777777">
      <w:pPr>
        <w:pStyle w:val="ListParagraph"/>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Pr="00E4443C" w:rsidR="006E58CA">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rsidR="00C40786" w:rsidRPr="00E4443C" w:rsidP="00D94BA7" w14:paraId="22EB98F3" w14:textId="77777777">
      <w:pPr>
        <w:pStyle w:val="ListParagraph"/>
        <w:spacing w:before="120" w:after="120" w:line="360" w:lineRule="auto"/>
        <w:ind w:left="567"/>
        <w:contextualSpacing w:val="0"/>
        <w:jc w:val="both"/>
        <w:rPr>
          <w:rFonts w:ascii="Times New Roman" w:hAnsi="Times New Roman"/>
        </w:rPr>
      </w:pPr>
      <w:r>
        <w:rPr>
          <w:rFonts w:ascii="Times New Roman" w:hAnsi="Times New Roman"/>
          <w:position w:val="-12"/>
        </w:rPr>
        <w:object>
          <v:shape id="_x0000_i1026" type="#_x0000_t75" style="width:21.6pt;height:22.8pt" o:ole="">
            <v:imagedata r:id="rId24" o:title=""/>
          </v:shape>
          <o:OLEObject Type="Embed" ProgID="Equation.3" ShapeID="_x0000_i1026" DrawAspect="Content" ObjectID="_1833095058" r:id="rId25"/>
        </w:object>
      </w:r>
      <w:r w:rsidRPr="00E4443C">
        <w:rPr>
          <w:rFonts w:ascii="Times New Roman" w:hAnsi="Times New Roman"/>
        </w:rPr>
        <w:t xml:space="preserve"> </w:t>
      </w:r>
      <w:r w:rsidRPr="00E4443C" w:rsidR="006E58CA">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rsidR="00420DA6" w:rsidRPr="009A6A15" w:rsidP="009A6A15" w14:paraId="0DEB2074" w14:textId="2FA7EF19">
      <w:pPr>
        <w:pStyle w:val="ListParagraph"/>
        <w:spacing w:before="120" w:after="120" w:line="360" w:lineRule="auto"/>
        <w:ind w:left="567"/>
        <w:contextualSpacing w:val="0"/>
        <w:jc w:val="both"/>
        <w:rPr>
          <w:rFonts w:ascii="Times New Roman" w:hAnsi="Times New Roman"/>
        </w:rPr>
      </w:pPr>
      <m:oMath>
        <m:r>
          <w:rPr>
            <w:rFonts w:ascii="Cambria Math" w:hAnsi="Cambria Math"/>
            <w:lang w:val="en-US"/>
          </w:rPr>
          <m:t>r</m:t>
        </m:r>
      </m:oMath>
      <w:r w:rsidRPr="00E4443C" w:rsidR="00F930A2">
        <w:rPr>
          <w:rFonts w:ascii="Times New Roman" w:hAnsi="Times New Roman"/>
        </w:rPr>
        <w:t xml:space="preserve"> –</w:t>
      </w:r>
      <w:r w:rsidRPr="00E4443C">
        <w:rPr>
          <w:rFonts w:ascii="Times New Roman" w:hAnsi="Times New Roman"/>
        </w:rPr>
        <w:t xml:space="preserve"> </w:t>
      </w:r>
      <w:r w:rsidRPr="00E4443C" w:rsidR="00F930A2">
        <w:rPr>
          <w:rFonts w:ascii="Times New Roman" w:hAnsi="Times New Roman"/>
        </w:rPr>
        <w:t xml:space="preserve">ставка </w:t>
      </w:r>
      <w:r w:rsidRPr="00E4443C" w:rsidR="00E82877">
        <w:rPr>
          <w:rFonts w:ascii="Times New Roman" w:hAnsi="Times New Roman"/>
        </w:rPr>
        <w:t xml:space="preserve">дисконтирования </w:t>
      </w:r>
      <w:r w:rsidRPr="00E4443C" w:rsidR="00F930A2">
        <w:rPr>
          <w:rFonts w:ascii="Times New Roman" w:hAnsi="Times New Roman"/>
        </w:rPr>
        <w:t>в процентах годовых</w:t>
      </w:r>
      <w:r w:rsidRPr="00E4443C" w:rsidR="00E82877">
        <w:rPr>
          <w:rFonts w:ascii="Times New Roman" w:hAnsi="Times New Roman"/>
        </w:rPr>
        <w:t>, определенная в настоящем приложении</w:t>
      </w:r>
      <w:r w:rsidRPr="00E4443C" w:rsidR="00F930A2">
        <w:rPr>
          <w:rFonts w:ascii="Times New Roman" w:hAnsi="Times New Roman"/>
        </w:rPr>
        <w:t xml:space="preserve">. </w:t>
      </w:r>
    </w:p>
    <w:p w:rsidR="00030F7F" w:rsidRPr="00E4443C" w:rsidP="00030F7F" w14:paraId="1048BDB6" w14:textId="19C8F824">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Pr="00E4443C" w:rsidR="00E7054E">
        <w:rPr>
          <w:rFonts w:ascii="Times New Roman" w:hAnsi="Times New Roman"/>
          <w:bCs/>
          <w:i/>
          <w:iCs/>
          <w:color w:val="943634"/>
        </w:rPr>
        <w:t xml:space="preserve">.2. </w:t>
      </w:r>
      <w:r w:rsidRPr="00E4443C">
        <w:rPr>
          <w:rFonts w:ascii="Times New Roman" w:hAnsi="Times New Roman"/>
          <w:bCs/>
          <w:i/>
          <w:iCs/>
          <w:color w:val="943634"/>
        </w:rPr>
        <w:t>Порядок определения и корректировки потоков денежных средств</w:t>
      </w:r>
    </w:p>
    <w:p w:rsidR="00030F7F" w:rsidRPr="00E4443C" w:rsidP="00030F7F" w14:paraId="51A2B21A" w14:textId="77777777">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Pr="00E4443C" w:rsidR="002300E3">
        <w:rPr>
          <w:rFonts w:ascii="Times New Roman" w:hAnsi="Times New Roman"/>
        </w:rPr>
        <w:t>ожидаемая</w:t>
      </w:r>
      <w:r w:rsidRPr="00E4443C">
        <w:rPr>
          <w:rFonts w:ascii="Times New Roman" w:hAnsi="Times New Roman"/>
        </w:rPr>
        <w:t xml:space="preserve"> дата, в которую </w:t>
      </w:r>
      <w:r w:rsidRPr="00E4443C" w:rsidR="002300E3">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rsidR="00042CD8" w:rsidRPr="00E4443C" w:rsidP="00042CD8" w14:paraId="6997781E" w14:textId="77777777">
      <w:pPr>
        <w:pStyle w:val="14"/>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rsidR="00CD37C0" w:rsidRPr="00E4443C" w:rsidP="00030F7F" w14:paraId="4B5E028B" w14:textId="77777777">
      <w:pPr>
        <w:pStyle w:val="ListParagraph"/>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Pr="00E4443C">
        <w:rPr>
          <w:rFonts w:ascii="Times New Roman" w:hAnsi="Times New Roman"/>
        </w:rPr>
        <w:t>:</w:t>
      </w:r>
    </w:p>
    <w:p w:rsidR="00CD37C0" w:rsidRPr="00E4443C" w:rsidP="00A76072" w14:paraId="70945A3F" w14:textId="77777777">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rsidR="00030F7F" w:rsidRPr="00E4443C" w:rsidP="00A76072" w14:paraId="0657153B" w14:textId="77777777">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изменения суммы основного долга (пополнения, частичного досрочного погашения основного долга</w:t>
      </w:r>
      <w:r w:rsidRPr="00E4443C" w:rsidR="004F6C37">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rsidR="0037190D" w:rsidRPr="00E4443C" w:rsidP="00030F7F" w14:paraId="15734EE7" w14:textId="262C7913">
      <w:pPr>
        <w:spacing w:before="120" w:after="120" w:line="360" w:lineRule="auto"/>
        <w:jc w:val="both"/>
        <w:rPr>
          <w:rFonts w:ascii="Times New Roman" w:hAnsi="Times New Roman"/>
        </w:rPr>
      </w:pPr>
    </w:p>
    <w:p w:rsidR="003056A9" w:rsidRPr="00E4443C" w:rsidP="006F4C83" w14:paraId="03A6C153" w14:textId="1FF58DCD">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Pr="00E4443C" w:rsidR="006F4C83">
        <w:rPr>
          <w:rFonts w:ascii="Times New Roman" w:eastAsia="Calibri" w:hAnsi="Times New Roman" w:cs="Times New Roman"/>
          <w:bCs/>
          <w:i/>
          <w:iCs/>
          <w:color w:val="943634"/>
          <w:sz w:val="22"/>
          <w:szCs w:val="22"/>
          <w:lang w:eastAsia="en-US"/>
        </w:rPr>
        <w:t xml:space="preserve">.3. Периодичность </w:t>
      </w:r>
      <w:r w:rsidRPr="00E4443C">
        <w:rPr>
          <w:rFonts w:ascii="Times New Roman" w:eastAsia="Calibri" w:hAnsi="Times New Roman" w:cs="Times New Roman"/>
          <w:bCs/>
          <w:i/>
          <w:iCs/>
          <w:color w:val="943634"/>
          <w:sz w:val="22"/>
          <w:szCs w:val="22"/>
          <w:lang w:eastAsia="en-US"/>
        </w:rPr>
        <w:t>определения ставки дисконтирования</w:t>
      </w:r>
    </w:p>
    <w:p w:rsidR="00030F7F" w:rsidRPr="00E4443C" w:rsidP="00030F7F" w14:paraId="2F53329E" w14:textId="77777777">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Pr="00E4443C" w:rsidR="005A6611">
        <w:rPr>
          <w:rFonts w:ascii="Times New Roman" w:hAnsi="Times New Roman"/>
        </w:rPr>
        <w:t xml:space="preserve">каждую дату определения </w:t>
      </w:r>
      <w:r w:rsidRPr="00E4443C" w:rsidR="00057153">
        <w:rPr>
          <w:rFonts w:ascii="Times New Roman" w:hAnsi="Times New Roman"/>
        </w:rPr>
        <w:t>справедливой стоимости</w:t>
      </w:r>
      <w:r w:rsidRPr="00E4443C">
        <w:rPr>
          <w:rFonts w:ascii="Times New Roman" w:hAnsi="Times New Roman"/>
        </w:rPr>
        <w:t xml:space="preserve">, </w:t>
      </w:r>
      <w:r w:rsidRPr="00E4443C" w:rsidR="00057153">
        <w:rPr>
          <w:rFonts w:ascii="Times New Roman" w:hAnsi="Times New Roman"/>
        </w:rPr>
        <w:t>включая</w:t>
      </w:r>
      <w:r w:rsidRPr="00E4443C">
        <w:rPr>
          <w:rFonts w:ascii="Times New Roman" w:hAnsi="Times New Roman"/>
        </w:rPr>
        <w:t>:</w:t>
      </w:r>
    </w:p>
    <w:p w:rsidR="00030F7F" w:rsidRPr="00E4443C" w:rsidP="00A76072" w14:paraId="25C9AA59" w14:textId="54242DC4">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rsidR="00030F7F" w:rsidRPr="00E4443C" w:rsidP="00A76072" w14:paraId="4498CEBB" w14:textId="1A27776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rsidR="00057153" w:rsidRPr="009A6A15" w:rsidP="00A76072" w14:paraId="676F8723" w14:textId="0D8B938B">
      <w:pPr>
        <w:pStyle w:val="ListParagraph"/>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Pr="00E4443C" w:rsidR="005312ED">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rsidR="00C40786" w:rsidRPr="00E4443C" w:rsidP="006E58CA" w14:paraId="3CA0268D" w14:textId="2A4DA6E6">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Pr="00E4443C" w:rsidR="00D802C4">
        <w:rPr>
          <w:rFonts w:ascii="Times New Roman" w:hAnsi="Times New Roman"/>
          <w:bCs/>
          <w:i/>
          <w:iCs/>
          <w:color w:val="943634"/>
        </w:rPr>
        <w:t xml:space="preserve">.4. </w:t>
      </w:r>
      <w:r w:rsidRPr="00E4443C">
        <w:rPr>
          <w:rFonts w:ascii="Times New Roman" w:hAnsi="Times New Roman"/>
          <w:bCs/>
          <w:i/>
          <w:iCs/>
          <w:color w:val="943634"/>
        </w:rPr>
        <w:t>Порядок</w:t>
      </w:r>
      <w:r w:rsidRPr="00E4443C" w:rsidR="003A7A9E">
        <w:rPr>
          <w:rFonts w:ascii="Times New Roman" w:hAnsi="Times New Roman"/>
          <w:bCs/>
          <w:i/>
          <w:iCs/>
          <w:color w:val="943634"/>
        </w:rPr>
        <w:t xml:space="preserve"> </w:t>
      </w:r>
      <w:r w:rsidRPr="00E4443C">
        <w:rPr>
          <w:rFonts w:ascii="Times New Roman" w:hAnsi="Times New Roman"/>
          <w:bCs/>
          <w:i/>
          <w:iCs/>
          <w:color w:val="943634"/>
        </w:rPr>
        <w:t>определения ставки дисконтирования</w:t>
      </w:r>
      <w:r w:rsidRPr="00E4443C" w:rsidR="00D802C4">
        <w:rPr>
          <w:rFonts w:ascii="Times New Roman" w:hAnsi="Times New Roman"/>
          <w:bCs/>
          <w:i/>
          <w:iCs/>
          <w:color w:val="943634"/>
        </w:rPr>
        <w:t xml:space="preserve"> </w:t>
      </w:r>
      <w:r w:rsidRPr="00E4443C" w:rsidR="00690624">
        <w:rPr>
          <w:rFonts w:ascii="Times New Roman" w:hAnsi="Times New Roman"/>
          <w:bCs/>
          <w:i/>
          <w:iCs/>
          <w:color w:val="943634"/>
        </w:rPr>
        <w:t>для депозита</w:t>
      </w:r>
    </w:p>
    <w:p w:rsidR="009D39EC" w:rsidRPr="00E4443C" w:rsidP="006E58CA" w14:paraId="66F3CB15" w14:textId="77777777">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rsidR="008D798C" w:rsidRPr="00E4443C" w:rsidP="00A76072" w14:paraId="31C2D8FE" w14:textId="49A30200">
      <w:pPr>
        <w:pStyle w:val="ListParagraph"/>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Pr="00E4443C" w:rsidR="00936668">
        <w:rPr>
          <w:rFonts w:ascii="Times New Roman" w:hAnsi="Times New Roman"/>
          <w:b/>
        </w:rPr>
        <w:t xml:space="preserve"> </w:t>
      </w:r>
      <w:r w:rsidRPr="00E4443C" w:rsidR="007209FB">
        <w:rPr>
          <w:rFonts w:ascii="Times New Roman" w:hAnsi="Times New Roman"/>
          <w:b/>
        </w:rPr>
        <w:t>значение находится в</w:t>
      </w:r>
      <w:r w:rsidRPr="00E4443C" w:rsidR="00B15FF7">
        <w:rPr>
          <w:rFonts w:ascii="Times New Roman" w:hAnsi="Times New Roman"/>
          <w:b/>
        </w:rPr>
        <w:t xml:space="preserve"> пределах диапазона колебаний рыночной ставки </w:t>
      </w:r>
      <w:r w:rsidRPr="00E4443C" w:rsidR="004715F6">
        <w:rPr>
          <w:rFonts w:ascii="Times New Roman" w:hAnsi="Times New Roman"/>
          <w:b/>
        </w:rPr>
        <w:t>на горизонте</w:t>
      </w:r>
      <w:r w:rsidRPr="00E4443C" w:rsidR="00B15FF7">
        <w:rPr>
          <w:rFonts w:ascii="Times New Roman" w:hAnsi="Times New Roman"/>
          <w:b/>
        </w:rPr>
        <w:t xml:space="preserve"> 3</w:t>
      </w:r>
      <w:r w:rsidRPr="00E4443C" w:rsidR="00907456">
        <w:rPr>
          <w:rFonts w:ascii="Times New Roman" w:hAnsi="Times New Roman"/>
          <w:b/>
        </w:rPr>
        <w:t xml:space="preserve"> месяцев с учетом последней раскрытой ставки</w:t>
      </w:r>
      <w:r w:rsidRPr="00E4443C" w:rsidR="006E58CA">
        <w:rPr>
          <w:rFonts w:ascii="Times New Roman" w:hAnsi="Times New Roman"/>
          <w:b/>
        </w:rPr>
        <w:t>.</w:t>
      </w:r>
    </w:p>
    <w:p w:rsidR="006D297C" w:rsidRPr="006D3B08" w:rsidP="006D3B08" w14:paraId="475DF41A" w14:textId="77777777">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rsidR="006D297C" w:rsidRPr="00E4443C" w:rsidP="00A76072" w14:paraId="7A6A7231" w14:textId="77777777">
      <w:pPr>
        <w:pStyle w:val="14"/>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Pr="00E4443C" w:rsidR="00C069A9">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Pr="00E4443C" w:rsidR="00C069A9">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E4443C" w:rsidR="00C069A9">
        <w:rPr>
          <w:rFonts w:eastAsia="Batang"/>
          <w:sz w:val="22"/>
        </w:rPr>
        <w:t>)</w:t>
      </w:r>
      <w:r w:rsidRPr="00E4443C">
        <w:rPr>
          <w:rFonts w:eastAsia="Batang"/>
          <w:sz w:val="22"/>
        </w:rPr>
        <w:t>,</w:t>
      </w:r>
    </w:p>
    <w:p w:rsidR="006D297C" w:rsidRPr="00E4443C" w:rsidP="00A76072" w14:paraId="60ABBF74" w14:textId="77777777">
      <w:pPr>
        <w:pStyle w:val="14"/>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Pr="00E4443C" w:rsidR="00C069A9">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Pr="00E4443C" w:rsidR="00C069A9">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Pr="00E4443C" w:rsidR="00C069A9">
        <w:rPr>
          <w:rFonts w:eastAsia="Batang"/>
          <w:sz w:val="22"/>
        </w:rPr>
        <w:t>)</w:t>
      </w:r>
      <w:r w:rsidRPr="00E4443C">
        <w:rPr>
          <w:rFonts w:eastAsia="Batang"/>
          <w:sz w:val="22"/>
        </w:rPr>
        <w:t>.</w:t>
      </w:r>
    </w:p>
    <w:p w:rsidR="006D297C" w:rsidRPr="00E4443C" w:rsidP="006D297C" w14:paraId="37DCB682" w14:textId="77777777">
      <w:pPr>
        <w:pStyle w:val="14"/>
        <w:tabs>
          <w:tab w:val="left" w:pos="993"/>
        </w:tabs>
        <w:spacing w:line="312" w:lineRule="auto"/>
        <w:ind w:left="1434"/>
        <w:jc w:val="both"/>
        <w:rPr>
          <w:rFonts w:eastAsia="Batang"/>
          <w:sz w:val="22"/>
        </w:rPr>
      </w:pPr>
    </w:p>
    <w:p w:rsidR="006D297C" w:rsidRPr="00E4443C" w:rsidP="006D297C" w14:paraId="29526C40" w14:textId="77777777">
      <w:pPr>
        <w:pStyle w:val="14"/>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Pr="00E4443C" w:rsidR="00C7092A">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Pr>
          <w:rStyle w:val="FootnoteReference"/>
          <w:rFonts w:eastAsia="Batang"/>
          <w:sz w:val="22"/>
        </w:rPr>
        <w:footnoteReference w:id="5"/>
      </w:r>
      <w:r w:rsidRPr="00E4443C">
        <w:rPr>
          <w:rFonts w:eastAsia="Batang"/>
          <w:sz w:val="22"/>
        </w:rPr>
        <w:t>:</w:t>
      </w:r>
    </w:p>
    <w:p w:rsidR="006D297C" w:rsidRPr="00E4443C" w:rsidP="006D297C" w14:paraId="5A0F909D" w14:textId="77777777">
      <w:pPr>
        <w:pStyle w:val="ListParagraph"/>
        <w:tabs>
          <w:tab w:val="left" w:pos="567"/>
        </w:tabs>
        <w:spacing w:after="0" w:line="360" w:lineRule="auto"/>
        <w:ind w:left="567"/>
        <w:jc w:val="both"/>
        <w:rPr>
          <w:rFonts w:ascii="Times New Roman" w:hAnsi="Times New Roman"/>
        </w:rPr>
      </w:pPr>
    </w:p>
    <w:p w:rsidR="00936668" w:rsidRPr="00E4443C" w:rsidP="00EF342F" w14:paraId="222BCE2C" w14:textId="77777777">
      <w:pPr>
        <w:pStyle w:val="ListParagraph"/>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rsidR="008D798C" w:rsidRPr="00E4443C" w:rsidP="008D798C" w14:paraId="0591407C" w14:textId="77777777">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rsidR="008D798C" w:rsidRPr="00E4443C" w:rsidP="008D798C" w14:paraId="30638800" w14:textId="7777777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rsidR="008D798C" w:rsidRPr="00E4443C" w:rsidP="008D798C" w14:paraId="75652F41" w14:textId="7777777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Pr="00E4443C">
        <w:rPr>
          <w:rFonts w:ascii="Times New Roman" w:eastAsia="Times New Roman" w:hAnsi="Times New Roman"/>
          <w:color w:val="000000"/>
          <w:sz w:val="32"/>
          <w:szCs w:val="24"/>
          <w:lang w:eastAsia="ru-RU"/>
        </w:rPr>
        <w:t xml:space="preserve"> </w:t>
      </w:r>
      <w:r w:rsidRPr="00E4443C">
        <w:rPr>
          <w:rFonts w:ascii="Times New Roman" w:eastAsia="Times New Roman" w:hAnsi="Times New Roman"/>
          <w:color w:val="000000"/>
          <w:sz w:val="32"/>
          <w:szCs w:val="24"/>
          <w:lang w:eastAsia="ru-RU"/>
        </w:rPr>
        <w:tab/>
      </w:r>
      <w:r w:rsidRPr="00E4443C">
        <w:rPr>
          <w:rFonts w:ascii="Times New Roman" w:eastAsia="Times New Roman" w:hAnsi="Times New Roman"/>
          <w:szCs w:val="20"/>
        </w:rPr>
        <w:t xml:space="preserve">– </w:t>
      </w:r>
      <w:r w:rsidRPr="00E4443C">
        <w:rPr>
          <w:rFonts w:ascii="Times New Roman" w:eastAsia="Times New Roman" w:hAnsi="Times New Roman"/>
          <w:szCs w:val="20"/>
        </w:rPr>
        <w:tab/>
        <w:t>значение рыночной ставки;</w:t>
      </w:r>
    </w:p>
    <w:p w:rsidR="008D798C" w:rsidRPr="00E4443C" w:rsidP="008D798C" w14:paraId="45D2C6DA" w14:textId="7777777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Pr="00E4443C">
        <w:rPr>
          <w:rFonts w:ascii="Times New Roman" w:eastAsia="Times New Roman" w:hAnsi="Times New Roman"/>
          <w:color w:val="000000"/>
          <w:sz w:val="32"/>
          <w:szCs w:val="24"/>
          <w:lang w:eastAsia="ru-RU"/>
        </w:rPr>
        <w:t xml:space="preserve"> </w:t>
      </w:r>
      <w:r w:rsidRPr="00E4443C">
        <w:rPr>
          <w:rFonts w:ascii="Times New Roman" w:eastAsia="Times New Roman" w:hAnsi="Times New Roman"/>
          <w:color w:val="000000"/>
          <w:sz w:val="32"/>
          <w:szCs w:val="24"/>
          <w:lang w:eastAsia="ru-RU"/>
        </w:rPr>
        <w:tab/>
      </w:r>
      <w:r w:rsidRPr="00E4443C">
        <w:rPr>
          <w:rFonts w:ascii="Times New Roman" w:eastAsia="Times New Roman" w:hAnsi="Times New Roman"/>
          <w:szCs w:val="20"/>
        </w:rPr>
        <w:t>–</w:t>
      </w:r>
      <w:r w:rsidRPr="00E4443C">
        <w:rPr>
          <w:rFonts w:ascii="Times New Roman" w:eastAsia="Times New Roman" w:hAnsi="Times New Roman"/>
          <w:szCs w:val="20"/>
        </w:rPr>
        <w:tab/>
      </w:r>
      <w:r w:rsidRPr="00E4443C">
        <w:rPr>
          <w:rFonts w:ascii="Times New Roman" w:eastAsia="Times New Roman" w:hAnsi="Times New Roman"/>
          <w:sz w:val="24"/>
        </w:rPr>
        <w:t xml:space="preserve"> </w:t>
      </w:r>
      <w:r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Pr="00E4443C">
        <w:rPr>
          <w:rFonts w:ascii="Times New Roman" w:eastAsia="Times New Roman" w:hAnsi="Times New Roman"/>
        </w:rPr>
        <w:t>.</w:t>
      </w:r>
    </w:p>
    <w:p w:rsidR="005A782C" w:rsidRPr="00E4443C" w:rsidP="005A782C" w14:paraId="422364F3" w14:textId="77777777">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rsidR="00890485" w:rsidRPr="00E4443C" w:rsidP="006E58CA" w14:paraId="62E48A41" w14:textId="77777777">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Pr="00E4443C" w:rsidR="00FD2958">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Pr="00E4443C" w:rsidR="00FD2958">
        <w:rPr>
          <w:rFonts w:ascii="Times New Roman" w:hAnsi="Times New Roman"/>
        </w:rPr>
        <w:t>:</w:t>
      </w:r>
    </w:p>
    <w:p w:rsidR="001138CF" w:rsidRPr="00E4443C" w:rsidP="00EF342F" w14:paraId="7498C07E" w14:textId="77777777">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E4443C" w:rsidR="00FD2958">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rsidR="00690624" w:rsidRPr="00E4443C" w:rsidP="00690624" w14:paraId="231D9CA8" w14:textId="77777777">
      <w:pPr>
        <w:pStyle w:val="14"/>
        <w:tabs>
          <w:tab w:val="left" w:pos="426"/>
        </w:tabs>
        <w:spacing w:line="312" w:lineRule="auto"/>
        <w:ind w:left="0"/>
        <w:contextualSpacing/>
        <w:jc w:val="both"/>
        <w:rPr>
          <w:rFonts w:eastAsia="Batang"/>
          <w:sz w:val="20"/>
        </w:rPr>
      </w:pPr>
    </w:p>
    <w:p w:rsidR="00690624" w:rsidRPr="00E4443C" w:rsidP="00690624" w14:paraId="420FAEAD" w14:textId="77777777">
      <w:pPr>
        <w:pStyle w:val="14"/>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Pr="00E4443C" w:rsidR="006434F4">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Pr="00E4443C" w:rsidR="00E046E2">
        <w:rPr>
          <w:rFonts w:eastAsia="Batang"/>
          <w:sz w:val="22"/>
        </w:rPr>
        <w:t xml:space="preserve"> </w:t>
      </w:r>
      <w:r w:rsidRPr="00E4443C">
        <w:rPr>
          <w:rFonts w:eastAsia="Batang"/>
          <w:sz w:val="22"/>
        </w:rPr>
        <w:t xml:space="preserve"> раскрываемые на официальном сайте Банка России</w:t>
      </w:r>
      <w:r>
        <w:rPr>
          <w:rFonts w:eastAsia="Batang"/>
          <w:sz w:val="22"/>
          <w:vertAlign w:val="superscript"/>
        </w:rPr>
        <w:footnoteReference w:id="6"/>
      </w:r>
      <w:r w:rsidRPr="00E4443C">
        <w:rPr>
          <w:rFonts w:eastAsia="Batang"/>
          <w:sz w:val="22"/>
        </w:rPr>
        <w:t xml:space="preserve">. </w:t>
      </w:r>
    </w:p>
    <w:p w:rsidR="00690624" w:rsidRPr="00E4443C" w:rsidP="00C2640C" w14:paraId="6EACEDEC" w14:textId="77777777">
      <w:pPr>
        <w:pStyle w:val="FootnoteText"/>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Pr="00E4443C" w:rsidR="00C2640C">
        <w:rPr>
          <w:rFonts w:ascii="Times New Roman" w:eastAsia="Batang" w:hAnsi="Times New Roman"/>
          <w:color w:val="000000"/>
          <w:sz w:val="22"/>
          <w:lang w:eastAsia="ru-RU"/>
        </w:rPr>
        <w:t xml:space="preserve"> </w:t>
      </w:r>
      <w:r w:rsidRPr="00E4443C" w:rsidR="00C2640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Pr="00E4443C" w:rsidR="00C2640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rsidR="00690624" w:rsidRPr="00E4443C" w:rsidP="00690624" w14:paraId="7B307715" w14:textId="77777777">
      <w:pPr>
        <w:pStyle w:val="FootnoteText"/>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rsidR="00690624" w:rsidRPr="00E4443C" w:rsidP="0082295E" w14:paraId="0D5566AE" w14:textId="77777777">
      <w:pPr>
        <w:pStyle w:val="FootnoteText"/>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rsidR="00690624" w:rsidRPr="00E4443C" w:rsidP="00A76072" w14:paraId="2050D30A"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Pr="00E4443C" w:rsidR="00C2640C">
        <w:rPr>
          <w:rFonts w:eastAsia="Batang"/>
          <w:sz w:val="22"/>
        </w:rPr>
        <w:t>;</w:t>
      </w:r>
    </w:p>
    <w:p w:rsidR="00690624" w:rsidRPr="00E4443C" w:rsidP="00A76072" w14:paraId="57BCF874"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rsidR="00690624" w:rsidRPr="00E4443C" w:rsidP="00A76072" w14:paraId="07946178"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rsidR="00690624" w:rsidRPr="00E4443C" w:rsidP="00A76072" w14:paraId="626BFE93"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rsidR="00690624" w:rsidRPr="00E4443C" w:rsidP="00A76072" w14:paraId="64124044"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rsidR="00690624" w:rsidRPr="00E4443C" w:rsidP="00A76072" w14:paraId="2B385C01"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rsidR="00690624" w:rsidRPr="00E4443C" w:rsidP="00690624" w14:paraId="2C2E4A09" w14:textId="77777777">
      <w:pPr>
        <w:pStyle w:val="14"/>
        <w:tabs>
          <w:tab w:val="left" w:pos="993"/>
        </w:tabs>
        <w:spacing w:before="120" w:line="312" w:lineRule="auto"/>
        <w:ind w:left="1418"/>
        <w:contextualSpacing/>
        <w:jc w:val="both"/>
        <w:rPr>
          <w:rFonts w:eastAsia="Batang"/>
          <w:sz w:val="20"/>
        </w:rPr>
      </w:pPr>
    </w:p>
    <w:p w:rsidR="00690624" w:rsidRPr="00E4443C" w:rsidP="00690624" w14:paraId="06DB138A" w14:textId="77777777">
      <w:pPr>
        <w:pStyle w:val="14"/>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rsidR="00101BCE" w:rsidRPr="00E4443C" w:rsidP="00101BCE" w14:paraId="1D894790" w14:textId="29C45378">
      <w:pPr>
        <w:pStyle w:val="ListParagraph"/>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Pr="00E4443C" w:rsidR="00690624">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Pr="00E4443C">
        <w:rPr>
          <w:rFonts w:ascii="Times New Roman" w:eastAsia="Batang" w:hAnsi="Times New Roman"/>
        </w:rPr>
        <w:t>рыночная ставка</w:t>
      </w:r>
      <w:r w:rsidRPr="00E4443C" w:rsidR="00690624">
        <w:rPr>
          <w:rFonts w:ascii="Times New Roman" w:eastAsia="Batang" w:hAnsi="Times New Roman"/>
        </w:rPr>
        <w:t xml:space="preserve"> </w:t>
      </w:r>
      <w:r w:rsidRPr="00E4443C">
        <w:rPr>
          <w:rFonts w:ascii="Times New Roman" w:eastAsia="Batang" w:hAnsi="Times New Roman"/>
        </w:rPr>
        <w:t xml:space="preserve">подлежит анализу на необходимость корректировки (см. </w:t>
      </w:r>
      <w:r w:rsidRPr="00E4443C" w:rsidR="00065ABC">
        <w:rPr>
          <w:rFonts w:ascii="Times New Roman" w:eastAsia="Batang" w:hAnsi="Times New Roman"/>
        </w:rPr>
        <w:t>под</w:t>
      </w:r>
      <w:r w:rsidRPr="00E4443C">
        <w:rPr>
          <w:rFonts w:ascii="Times New Roman" w:eastAsia="Batang" w:hAnsi="Times New Roman"/>
        </w:rPr>
        <w:t>раздел</w:t>
      </w:r>
      <w:r w:rsidRPr="00E4443C" w:rsidR="00065ABC">
        <w:rPr>
          <w:rFonts w:ascii="Times New Roman" w:eastAsia="Batang" w:hAnsi="Times New Roman"/>
        </w:rPr>
        <w:t xml:space="preserve"> «</w:t>
      </w:r>
      <w:r w:rsidRPr="00E4443C">
        <w:rPr>
          <w:rFonts w:ascii="Times New Roman" w:eastAsia="Batang" w:hAnsi="Times New Roman"/>
        </w:rPr>
        <w:t>Порядок корректировки рыночной ставки</w:t>
      </w:r>
      <w:r w:rsidRPr="00E4443C" w:rsidR="00065ABC">
        <w:rPr>
          <w:rFonts w:ascii="Times New Roman" w:eastAsia="Batang" w:hAnsi="Times New Roman"/>
        </w:rPr>
        <w:t>»</w:t>
      </w:r>
      <w:r w:rsidRPr="00E4443C">
        <w:rPr>
          <w:rFonts w:ascii="Times New Roman" w:eastAsia="Batang" w:hAnsi="Times New Roman"/>
        </w:rPr>
        <w:t xml:space="preserve"> </w:t>
      </w:r>
      <w:r w:rsidRPr="00E4443C" w:rsidR="000445AD">
        <w:rPr>
          <w:rFonts w:ascii="Times New Roman" w:eastAsia="Batang" w:hAnsi="Times New Roman"/>
        </w:rPr>
        <w:t>настоящего Приложения</w:t>
      </w:r>
      <w:r w:rsidRPr="00E4443C">
        <w:rPr>
          <w:rFonts w:ascii="Times New Roman" w:eastAsia="Batang" w:hAnsi="Times New Roman"/>
        </w:rPr>
        <w:t>).</w:t>
      </w:r>
    </w:p>
    <w:p w:rsidR="00690624" w:rsidRPr="00E4443C" w:rsidP="00690624" w14:paraId="368B1C28" w14:textId="77777777">
      <w:pPr>
        <w:pStyle w:val="14"/>
        <w:tabs>
          <w:tab w:val="left" w:pos="993"/>
        </w:tabs>
        <w:spacing w:line="312" w:lineRule="auto"/>
        <w:ind w:left="0"/>
        <w:jc w:val="both"/>
        <w:rPr>
          <w:rFonts w:eastAsia="Batang"/>
          <w:sz w:val="22"/>
        </w:rPr>
      </w:pPr>
    </w:p>
    <w:p w:rsidR="008B3556" w:rsidRPr="00E4443C" w:rsidP="00A76072" w14:paraId="11C3F0E4" w14:textId="77777777">
      <w:pPr>
        <w:pStyle w:val="ListParagraph"/>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Pr="00E4443C" w:rsidR="004554BA">
        <w:rPr>
          <w:rFonts w:ascii="Times New Roman" w:eastAsia="Batang" w:hAnsi="Times New Roman"/>
          <w:b/>
          <w:szCs w:val="20"/>
          <w:lang w:eastAsia="ru-RU"/>
        </w:rPr>
        <w:t>или если ставка по договору не установлена.</w:t>
      </w:r>
    </w:p>
    <w:p w:rsidR="004554BA" w:rsidRPr="00E4443C" w:rsidP="004554BA" w14:paraId="24FD23CF" w14:textId="77777777">
      <w:pPr>
        <w:pStyle w:val="ListParagraph"/>
        <w:tabs>
          <w:tab w:val="left" w:pos="567"/>
        </w:tabs>
        <w:spacing w:after="0" w:line="360" w:lineRule="auto"/>
        <w:ind w:left="1287"/>
        <w:jc w:val="both"/>
        <w:rPr>
          <w:rFonts w:ascii="Times New Roman" w:eastAsia="Batang" w:hAnsi="Times New Roman"/>
          <w:b/>
          <w:szCs w:val="20"/>
          <w:lang w:eastAsia="ru-RU"/>
        </w:rPr>
      </w:pPr>
    </w:p>
    <w:p w:rsidR="00756593" w:rsidRPr="00E4443C" w:rsidP="004554BA" w14:paraId="1E5392E5" w14:textId="4A6D1E21">
      <w:pPr>
        <w:pStyle w:val="ListParagraph"/>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Pr="00E4443C" w:rsidR="00B931D0">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rsidR="00AA7641" w:rsidRPr="00E4443C" w:rsidP="004554BA" w14:paraId="073714BD" w14:textId="77777777">
      <w:pPr>
        <w:pStyle w:val="ListParagraph"/>
        <w:tabs>
          <w:tab w:val="left" w:pos="567"/>
        </w:tabs>
        <w:spacing w:after="0" w:line="360" w:lineRule="auto"/>
        <w:ind w:left="1287"/>
        <w:jc w:val="both"/>
        <w:rPr>
          <w:rFonts w:ascii="Times New Roman" w:eastAsia="Batang" w:hAnsi="Times New Roman"/>
          <w:szCs w:val="20"/>
          <w:lang w:eastAsia="ru-RU"/>
        </w:rPr>
      </w:pPr>
    </w:p>
    <w:p w:rsidR="000E28BE" w:rsidRPr="00E4443C" w:rsidP="006E58CA" w14:paraId="752CC89F" w14:textId="00088C97">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Pr="00E4443C" w:rsidR="000445AD">
        <w:rPr>
          <w:rFonts w:ascii="Times New Roman" w:hAnsi="Times New Roman"/>
          <w:bCs/>
          <w:i/>
          <w:iCs/>
          <w:color w:val="943634"/>
        </w:rPr>
        <w:t xml:space="preserve">. </w:t>
      </w:r>
      <w:r w:rsidRPr="00E4443C" w:rsidR="00ED6121">
        <w:rPr>
          <w:rFonts w:ascii="Times New Roman" w:hAnsi="Times New Roman"/>
          <w:bCs/>
          <w:i/>
          <w:iCs/>
          <w:color w:val="943634"/>
        </w:rPr>
        <w:t xml:space="preserve">Порядок корректировки рыночной ставки </w:t>
      </w:r>
    </w:p>
    <w:p w:rsidR="009D39EC" w:rsidRPr="00E4443C" w:rsidP="006E58CA" w14:paraId="5219749F" w14:textId="1405B108">
      <w:pPr>
        <w:pStyle w:val="ListParagraph"/>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Pr="00E4443C" w:rsidR="00617C60">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Pr="00E4443C" w:rsidR="00617C60">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rsidR="009D39EC" w:rsidRPr="00E4443C" w:rsidP="00A76072" w14:paraId="359BD127" w14:textId="77777777">
      <w:pPr>
        <w:pStyle w:val="ListParagraph"/>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Pr="00E4443C">
        <w:rPr>
          <w:rFonts w:ascii="Times New Roman" w:hAnsi="Times New Roman"/>
        </w:rPr>
        <w:t xml:space="preserve">лючевая ставка Банка России, действовавшая </w:t>
      </w:r>
      <w:r w:rsidRPr="00E4443C" w:rsidR="003C0D8B">
        <w:rPr>
          <w:rFonts w:ascii="Times New Roman" w:hAnsi="Times New Roman"/>
        </w:rPr>
        <w:t xml:space="preserve">на </w:t>
      </w:r>
      <w:r w:rsidRPr="00E4443C" w:rsidR="00075B10">
        <w:rPr>
          <w:rFonts w:ascii="Times New Roman" w:hAnsi="Times New Roman"/>
        </w:rPr>
        <w:t>последний рабочий день</w:t>
      </w:r>
      <w:r w:rsidRPr="00E4443C" w:rsidR="003C0D8B">
        <w:rPr>
          <w:rFonts w:ascii="Times New Roman" w:hAnsi="Times New Roman"/>
        </w:rPr>
        <w:t xml:space="preserve"> </w:t>
      </w:r>
      <w:r w:rsidRPr="00E4443C">
        <w:rPr>
          <w:rFonts w:ascii="Times New Roman" w:hAnsi="Times New Roman"/>
        </w:rPr>
        <w:t>месяц</w:t>
      </w:r>
      <w:r w:rsidRPr="00E4443C" w:rsidR="003C0D8B">
        <w:rPr>
          <w:rFonts w:ascii="Times New Roman" w:hAnsi="Times New Roman"/>
        </w:rPr>
        <w:t>а</w:t>
      </w:r>
      <w:r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Pr="00E4443C">
        <w:rPr>
          <w:rFonts w:ascii="Times New Roman" w:hAnsi="Times New Roman"/>
        </w:rPr>
        <w:t xml:space="preserve">лючевой ставкой Банка России, действующей </w:t>
      </w:r>
      <w:r w:rsidRPr="00E4443C" w:rsidR="003C0D8B">
        <w:rPr>
          <w:rFonts w:ascii="Times New Roman" w:hAnsi="Times New Roman"/>
        </w:rPr>
        <w:t xml:space="preserve">на дату </w:t>
      </w:r>
      <w:r w:rsidRPr="00E4443C" w:rsidR="00617C60">
        <w:rPr>
          <w:rFonts w:ascii="Times New Roman" w:hAnsi="Times New Roman"/>
        </w:rPr>
        <w:t>определения справедливой стоимости</w:t>
      </w:r>
      <w:r w:rsidRPr="00E4443C" w:rsidR="006E58CA">
        <w:rPr>
          <w:rFonts w:ascii="Times New Roman" w:hAnsi="Times New Roman"/>
        </w:rPr>
        <w:t>;</w:t>
      </w:r>
    </w:p>
    <w:p w:rsidR="003E750E" w:rsidRPr="00E4443C" w:rsidP="00A76072" w14:paraId="35B39365" w14:textId="673B473B">
      <w:pPr>
        <w:pStyle w:val="ListParagraph"/>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Pr="00E4443C" w:rsidR="00BE209A">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Pr="00E4443C" w:rsidR="00617C60">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3" w:name="_Hlk205300218"/>
      <w:r w:rsidRPr="001443FC" w:rsidR="001443FC">
        <w:rPr>
          <w:rFonts w:ascii="Times New Roman" w:hAnsi="Times New Roman"/>
        </w:rPr>
        <w:t>(ставки дисконтирования для обязательств по аренде)</w:t>
      </w:r>
      <w:bookmarkEnd w:id="23"/>
      <w:r w:rsidRPr="001443FC" w:rsid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rsidR="00287E9E" w:rsidRPr="00E4443C" w:rsidP="00A76072" w14:paraId="452A5572" w14:textId="6E27D2B4">
      <w:pPr>
        <w:pStyle w:val="ListParagraph"/>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Pr="00E4443C" w:rsidR="00BE209A">
        <w:rPr>
          <w:rFonts w:ascii="Times New Roman" w:hAnsi="Times New Roman"/>
        </w:rPr>
        <w:t>к</w:t>
      </w:r>
      <w:r w:rsidRPr="00E4443C">
        <w:rPr>
          <w:rFonts w:ascii="Times New Roman" w:hAnsi="Times New Roman"/>
        </w:rPr>
        <w:t>лючевая ставка Банка России изменилась</w:t>
      </w:r>
      <w:r w:rsidRPr="00E4443C" w:rsidR="00D30C9A">
        <w:rPr>
          <w:rFonts w:ascii="Times New Roman" w:hAnsi="Times New Roman"/>
        </w:rPr>
        <w:t xml:space="preserve"> до момента определения справедливой стоимости</w:t>
      </w:r>
      <w:r w:rsidRPr="00E4443C" w:rsidR="007C0718">
        <w:rPr>
          <w:rFonts w:ascii="Times New Roman" w:hAnsi="Times New Roman"/>
        </w:rPr>
        <w:t>,</w:t>
      </w:r>
      <w:r w:rsidRPr="00E4443C">
        <w:rPr>
          <w:rFonts w:ascii="Times New Roman" w:hAnsi="Times New Roman"/>
        </w:rPr>
        <w:t xml:space="preserve"> </w:t>
      </w:r>
      <w:r w:rsidRPr="001443FC" w:rsidR="00101BCE">
        <w:rPr>
          <w:rFonts w:ascii="Times New Roman" w:hAnsi="Times New Roman"/>
        </w:rPr>
        <w:t>в качестве рыночной ставки</w:t>
      </w:r>
      <w:r w:rsidRPr="001443FC" w:rsidR="001443FC">
        <w:rPr>
          <w:rFonts w:ascii="Times New Roman" w:hAnsi="Times New Roman"/>
        </w:rPr>
        <w:t xml:space="preserve"> (ставки дисконтирования для обязательств по аренде)</w:t>
      </w:r>
      <w:r w:rsidRPr="001443FC" w:rsidR="00101BCE">
        <w:rPr>
          <w:rFonts w:ascii="Times New Roman" w:hAnsi="Times New Roman"/>
        </w:rPr>
        <w:t xml:space="preserve"> применяется</w:t>
      </w:r>
      <w:r w:rsidRPr="00E4443C" w:rsidR="00101BCE">
        <w:rPr>
          <w:rFonts w:ascii="Times New Roman" w:eastAsia="Batang" w:hAnsi="Times New Roman"/>
        </w:rPr>
        <w:t xml:space="preserve"> </w:t>
      </w:r>
      <w:r w:rsidRPr="00E4443C" w:rsidR="007C0718">
        <w:rPr>
          <w:rFonts w:ascii="Times New Roman" w:hAnsi="Times New Roman"/>
        </w:rPr>
        <w:t>последняя раскрытая средневзвешенная ставка</w:t>
      </w:r>
      <w:r w:rsidRPr="00E4443C" w:rsidR="00101BCE">
        <w:rPr>
          <w:rFonts w:ascii="Times New Roman" w:hAnsi="Times New Roman"/>
        </w:rPr>
        <w:t>, которая корректируется</w:t>
      </w:r>
      <w:r w:rsidRPr="00E4443C" w:rsidR="007C0718">
        <w:rPr>
          <w:rFonts w:ascii="Times New Roman" w:hAnsi="Times New Roman"/>
        </w:rPr>
        <w:t xml:space="preserve"> пропорционально изменению Ключевой ставки Банка России</w:t>
      </w:r>
      <w:r w:rsidRPr="00E4443C" w:rsidR="000E28BE">
        <w:rPr>
          <w:rFonts w:ascii="Times New Roman" w:hAnsi="Times New Roman"/>
        </w:rPr>
        <w:t>, т.е. значение рыночной</w:t>
      </w:r>
      <w:r w:rsidR="001443FC">
        <w:rPr>
          <w:rFonts w:ascii="Times New Roman" w:hAnsi="Times New Roman"/>
        </w:rPr>
        <w:t xml:space="preserve"> (средневзвешенной)</w:t>
      </w:r>
      <w:r w:rsidRPr="00E4443C" w:rsidR="000E28BE">
        <w:rPr>
          <w:rFonts w:ascii="Times New Roman" w:hAnsi="Times New Roman"/>
        </w:rPr>
        <w:t xml:space="preserve"> ставки изменяется в той же пропорции, в какой изменилась ключевая ставка</w:t>
      </w:r>
      <w:r w:rsidRPr="00E4443C" w:rsidR="007C0718">
        <w:rPr>
          <w:rFonts w:ascii="Times New Roman" w:hAnsi="Times New Roman"/>
        </w:rPr>
        <w:t>.</w:t>
      </w:r>
      <w:r w:rsidRPr="00E4443C" w:rsidR="007C0718">
        <w:rPr>
          <w:rFonts w:ascii="Times New Roman" w:hAnsi="Times New Roman"/>
        </w:rPr>
        <w:tab/>
      </w:r>
    </w:p>
    <w:p w:rsidR="00D4705A" w:rsidRPr="00E4443C" w:rsidP="00D4705A" w14:paraId="041CC265" w14:textId="77777777">
      <w:pPr>
        <w:pStyle w:val="ListParagraph"/>
        <w:spacing w:after="0" w:line="360" w:lineRule="auto"/>
        <w:ind w:left="851"/>
        <w:jc w:val="both"/>
        <w:rPr>
          <w:rFonts w:ascii="Times New Roman" w:hAnsi="Times New Roman"/>
        </w:rPr>
      </w:pPr>
    </w:p>
    <w:p w:rsidR="00C2686D" w:rsidRPr="00E4443C" w:rsidP="006E58CA" w14:paraId="079E5206" w14:textId="77777777">
      <w:pPr>
        <w:pStyle w:val="ListParagraph"/>
        <w:spacing w:before="120" w:after="120" w:line="360" w:lineRule="auto"/>
        <w:ind w:left="6"/>
        <w:contextualSpacing w:val="0"/>
        <w:jc w:val="both"/>
        <w:rPr>
          <w:rFonts w:ascii="Times New Roman" w:hAnsi="Times New Roman"/>
          <w:highlight w:val="yellow"/>
        </w:rPr>
      </w:pPr>
    </w:p>
    <w:p w:rsidR="00617C60" w:rsidRPr="00E4443C" w:rsidP="00C40786" w14:paraId="5FBD5AF6" w14:textId="77777777">
      <w:pPr>
        <w:spacing w:after="0" w:line="240" w:lineRule="auto"/>
        <w:ind w:left="4820"/>
        <w:jc w:val="both"/>
        <w:rPr>
          <w:rFonts w:ascii="Times New Roman" w:hAnsi="Times New Roman"/>
          <w:b/>
        </w:rPr>
      </w:pPr>
    </w:p>
    <w:p w:rsidR="00617C60" w:rsidRPr="00E4443C" w:rsidP="00C40786" w14:paraId="7E5784B4" w14:textId="77777777">
      <w:pPr>
        <w:spacing w:after="0" w:line="240" w:lineRule="auto"/>
        <w:ind w:left="4820"/>
        <w:jc w:val="both"/>
        <w:rPr>
          <w:rFonts w:ascii="Times New Roman" w:hAnsi="Times New Roman"/>
          <w:b/>
        </w:rPr>
        <w:sectPr w:rsidSect="00D41B68">
          <w:headerReference w:type="even" r:id="rId26"/>
          <w:headerReference w:type="default" r:id="rId27"/>
          <w:headerReference w:type="first" r:id="rId28"/>
          <w:pgSz w:w="12240" w:h="15840"/>
          <w:pgMar w:top="1134" w:right="709" w:bottom="992" w:left="1701" w:header="720" w:footer="720" w:gutter="0"/>
          <w:cols w:space="720"/>
          <w:noEndnote/>
          <w:docGrid w:linePitch="299"/>
        </w:sectPr>
      </w:pPr>
    </w:p>
    <w:p w:rsidR="006A2D0C" w:rsidRPr="00E4443C" w:rsidP="00733644" w14:paraId="7E8AD876" w14:textId="630637D2">
      <w:pPr>
        <w:pStyle w:val="Heading1"/>
        <w:numPr>
          <w:ilvl w:val="0"/>
          <w:numId w:val="0"/>
        </w:numPr>
        <w:ind w:left="432"/>
        <w:jc w:val="left"/>
        <w:rPr>
          <w:b w:val="0"/>
          <w:bCs w:val="0"/>
          <w:iCs w:val="0"/>
          <w:caps/>
          <w:smallCaps w:val="0"/>
          <w:color w:val="943634"/>
          <w:sz w:val="24"/>
        </w:rPr>
      </w:pPr>
      <w:bookmarkStart w:id="24" w:name="_Приложение_6._Метод"/>
      <w:bookmarkStart w:id="25" w:name="_Приложение_6._МетодИКА"/>
      <w:bookmarkStart w:id="26" w:name="_Приложение_5._Методика"/>
      <w:bookmarkStart w:id="27" w:name="приложение_6"/>
      <w:bookmarkStart w:id="28" w:name="_Toc27400763"/>
      <w:bookmarkEnd w:id="24"/>
      <w:bookmarkEnd w:id="25"/>
      <w:bookmarkEnd w:id="26"/>
      <w:r w:rsidRPr="00E4443C">
        <w:rPr>
          <w:b w:val="0"/>
          <w:bCs w:val="0"/>
          <w:iCs w:val="0"/>
          <w:caps/>
          <w:smallCaps w:val="0"/>
          <w:color w:val="943634"/>
          <w:sz w:val="24"/>
        </w:rPr>
        <w:t xml:space="preserve">Приложение </w:t>
      </w:r>
      <w:r w:rsidR="000432FA">
        <w:rPr>
          <w:b w:val="0"/>
          <w:bCs w:val="0"/>
          <w:iCs w:val="0"/>
          <w:caps/>
          <w:smallCaps w:val="0"/>
          <w:color w:val="943634"/>
          <w:sz w:val="24"/>
        </w:rPr>
        <w:t>5</w:t>
      </w:r>
      <w:r w:rsidRPr="00E4443C" w:rsidR="00733644">
        <w:rPr>
          <w:b w:val="0"/>
          <w:bCs w:val="0"/>
          <w:iCs w:val="0"/>
          <w:caps/>
          <w:smallCaps w:val="0"/>
          <w:color w:val="943634"/>
          <w:sz w:val="24"/>
        </w:rPr>
        <w:t xml:space="preserve">. </w:t>
      </w:r>
      <w:bookmarkEnd w:id="27"/>
      <w:r w:rsidRPr="00E4443C">
        <w:rPr>
          <w:bCs w:val="0"/>
          <w:iCs w:val="0"/>
          <w:caps/>
          <w:smallCaps w:val="0"/>
          <w:color w:val="943634"/>
          <w:sz w:val="24"/>
        </w:rPr>
        <w:t>Метод</w:t>
      </w:r>
      <w:r w:rsidRPr="00E4443C" w:rsidR="006A6008">
        <w:rPr>
          <w:bCs w:val="0"/>
          <w:iCs w:val="0"/>
          <w:caps/>
          <w:smallCaps w:val="0"/>
          <w:color w:val="943634"/>
          <w:sz w:val="24"/>
        </w:rPr>
        <w:t>ика</w:t>
      </w:r>
      <w:r w:rsidRPr="00E4443C">
        <w:rPr>
          <w:bCs w:val="0"/>
          <w:iCs w:val="0"/>
          <w:caps/>
          <w:smallCaps w:val="0"/>
          <w:color w:val="943634"/>
          <w:sz w:val="24"/>
        </w:rPr>
        <w:t xml:space="preserve"> </w:t>
      </w:r>
      <w:r w:rsidRPr="00E4443C" w:rsidR="006A6008">
        <w:rPr>
          <w:bCs w:val="0"/>
          <w:iCs w:val="0"/>
          <w:caps/>
          <w:smallCaps w:val="0"/>
          <w:color w:val="943634"/>
          <w:sz w:val="24"/>
        </w:rPr>
        <w:t>определения</w:t>
      </w:r>
      <w:r w:rsidRPr="00E4443C">
        <w:rPr>
          <w:bCs w:val="0"/>
          <w:iCs w:val="0"/>
          <w:caps/>
          <w:smallCaps w:val="0"/>
          <w:color w:val="943634"/>
          <w:sz w:val="24"/>
        </w:rPr>
        <w:t xml:space="preserve"> справедливой стоимости актив</w:t>
      </w:r>
      <w:bookmarkEnd w:id="28"/>
      <w:r w:rsidRPr="00E4443C" w:rsidR="00C1059A">
        <w:rPr>
          <w:bCs w:val="0"/>
          <w:iCs w:val="0"/>
          <w:caps/>
          <w:smallCaps w:val="0"/>
          <w:color w:val="943634"/>
          <w:sz w:val="24"/>
        </w:rPr>
        <w:t xml:space="preserve">ов с учетом кредитных рисков </w:t>
      </w:r>
    </w:p>
    <w:p w:rsidR="002B6276" w:rsidRPr="00E4443C" w:rsidP="00AA424C" w14:paraId="2F9F1670" w14:textId="77777777">
      <w:pPr>
        <w:spacing w:after="0"/>
        <w:ind w:left="9923"/>
        <w:jc w:val="both"/>
        <w:rPr>
          <w:rFonts w:ascii="Times New Roman" w:hAnsi="Times New Roman"/>
          <w:b/>
          <w:sz w:val="20"/>
          <w:szCs w:val="20"/>
        </w:rPr>
      </w:pPr>
    </w:p>
    <w:p w:rsidR="006857BB" w:rsidRPr="00E4443C" w:rsidP="00FD0192" w14:paraId="052C8C00" w14:textId="77777777">
      <w:pPr>
        <w:pStyle w:val="a13"/>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rsidR="00AF20BC" w:rsidRPr="00E4443C" w:rsidP="00AF20BC" w14:paraId="19039027" w14:textId="77777777">
      <w:pPr>
        <w:pStyle w:val="a13"/>
        <w:numPr>
          <w:ilvl w:val="0"/>
          <w:numId w:val="0"/>
        </w:numPr>
        <w:spacing w:before="0" w:after="0" w:line="360" w:lineRule="auto"/>
        <w:ind w:firstLine="709"/>
        <w:jc w:val="left"/>
        <w:rPr>
          <w:sz w:val="22"/>
          <w:szCs w:val="20"/>
        </w:rPr>
      </w:pPr>
    </w:p>
    <w:p w:rsidR="006857BB" w:rsidRPr="00E4443C" w:rsidP="006857BB" w14:paraId="38BDEBD4" w14:textId="77777777">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6857BB" w:rsidRPr="00E4443C" w:rsidP="00A80B3C" w14:paraId="690CFEAD"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rsidR="006857BB" w:rsidRPr="00E4443C" w:rsidP="00A80B3C" w14:paraId="32932ACF"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rsidR="006857BB" w:rsidRPr="00E4443C" w:rsidP="00A80B3C" w14:paraId="52DE199F"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rsidR="006857BB" w:rsidRPr="00E4443C" w:rsidP="006857BB" w14:paraId="2D89BB1C" w14:textId="77777777">
      <w:pPr>
        <w:spacing w:after="0" w:line="360" w:lineRule="auto"/>
        <w:ind w:firstLine="709"/>
        <w:jc w:val="both"/>
        <w:rPr>
          <w:rFonts w:ascii="Times New Roman" w:hAnsi="Times New Roman"/>
          <w:szCs w:val="20"/>
        </w:rPr>
      </w:pPr>
    </w:p>
    <w:p w:rsidR="006857BB" w:rsidRPr="00E4443C" w:rsidP="006857BB" w14:paraId="17DBEC8D" w14:textId="77777777">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6857BB" w:rsidRPr="00E4443C" w:rsidP="006857BB" w14:paraId="6B0EACB8" w14:textId="77777777">
      <w:pPr>
        <w:spacing w:after="0" w:line="360" w:lineRule="auto"/>
        <w:ind w:firstLine="709"/>
        <w:jc w:val="both"/>
        <w:rPr>
          <w:rFonts w:ascii="Times New Roman" w:hAnsi="Times New Roman"/>
          <w:b/>
          <w:szCs w:val="20"/>
        </w:rPr>
      </w:pPr>
    </w:p>
    <w:p w:rsidR="006857BB" w:rsidRPr="00E4443C" w:rsidP="006857BB" w14:paraId="2D050455" w14:textId="77777777">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rsidR="006857BB" w:rsidRPr="00E4443C" w:rsidP="00A76072" w14:paraId="34840387" w14:textId="00B8ADA1">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rsidR="006857BB" w:rsidRPr="00E4443C" w:rsidP="00A76072" w14:paraId="478812EE"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Pr="00E4443C" w:rsidR="00710DB1">
        <w:rPr>
          <w:rFonts w:ascii="Times New Roman" w:hAnsi="Times New Roman"/>
          <w:szCs w:val="20"/>
        </w:rPr>
        <w:t>мости будущих денежных потоков);</w:t>
      </w:r>
    </w:p>
    <w:p w:rsidR="00710DB1" w:rsidRPr="00E4443C" w:rsidP="00A76072" w14:paraId="4A4B19D7"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Pr="00E4443C" w:rsidR="007B0B04">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rsidR="003219AC" w:rsidRPr="00E4443C" w:rsidP="003219AC" w14:paraId="3E2B1DBB" w14:textId="77777777">
      <w:pPr>
        <w:pStyle w:val="ListParagraph"/>
        <w:tabs>
          <w:tab w:val="left" w:pos="993"/>
        </w:tabs>
        <w:spacing w:after="0" w:line="360" w:lineRule="auto"/>
        <w:ind w:left="709"/>
        <w:jc w:val="both"/>
        <w:rPr>
          <w:rFonts w:ascii="Times New Roman" w:hAnsi="Times New Roman"/>
          <w:szCs w:val="20"/>
        </w:rPr>
      </w:pPr>
    </w:p>
    <w:p w:rsidR="006857BB" w:rsidRPr="00E4443C" w:rsidP="006857BB" w14:paraId="1720537F" w14:textId="77777777">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rsidR="006857BB" w:rsidRPr="00E4443C" w:rsidP="00A76072" w14:paraId="4E2FEA54"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rsidR="006857BB" w:rsidRPr="00E4443C" w:rsidP="00A76072" w14:paraId="1F3D8564"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Pr="00E4443C" w:rsidR="00013C60">
        <w:rPr>
          <w:rFonts w:ascii="Times New Roman" w:hAnsi="Times New Roman"/>
          <w:szCs w:val="20"/>
        </w:rPr>
        <w:t xml:space="preserve"> и цен</w:t>
      </w:r>
      <w:r w:rsidRPr="00E4443C" w:rsidR="00E060AF">
        <w:rPr>
          <w:rFonts w:ascii="Times New Roman" w:hAnsi="Times New Roman"/>
          <w:szCs w:val="20"/>
        </w:rPr>
        <w:t>, рассчитанных наблюдаемыми источниками информации (в т.ч. НКО АО НРД и иных цен</w:t>
      </w:r>
      <w:r w:rsidRPr="00E4443C" w:rsidR="00013C60">
        <w:rPr>
          <w:rFonts w:ascii="Times New Roman" w:hAnsi="Times New Roman"/>
          <w:szCs w:val="20"/>
        </w:rPr>
        <w:t xml:space="preserve"> информационных </w:t>
      </w:r>
      <w:r w:rsidRPr="00E4443C" w:rsidR="00951960">
        <w:rPr>
          <w:rFonts w:ascii="Times New Roman" w:hAnsi="Times New Roman"/>
          <w:szCs w:val="20"/>
        </w:rPr>
        <w:t>систем</w:t>
      </w:r>
      <w:r>
        <w:rPr>
          <w:rStyle w:val="FootnoteReference"/>
          <w:rFonts w:ascii="Times New Roman" w:hAnsi="Times New Roman"/>
          <w:szCs w:val="20"/>
        </w:rPr>
        <w:footnoteReference w:id="7"/>
      </w:r>
      <w:r w:rsidRPr="00E4443C" w:rsidR="00951960">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rsidR="006857BB" w:rsidRPr="00E4443C" w:rsidP="00A76072" w14:paraId="1632FDE2"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rsidR="006857BB" w:rsidRPr="00E4443C" w:rsidP="00A76072" w14:paraId="3D42958D" w14:textId="3381D963">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w:t>
      </w:r>
      <w:r w:rsidR="001B6ED0">
        <w:rPr>
          <w:rFonts w:ascii="Times New Roman" w:hAnsi="Times New Roman"/>
          <w:szCs w:val="20"/>
        </w:rPr>
        <w:t xml:space="preserve"> </w:t>
      </w:r>
      <w:r w:rsidRPr="001B6ED0" w:rsid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rsidR="00EF0439" w:rsidRPr="00E4443C" w:rsidP="00A76072" w14:paraId="3E7022E1"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rsidR="006857BB" w:rsidRPr="00E4443C" w:rsidP="00A76072" w14:paraId="6EF6F7B7" w14:textId="160BCF2C">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rsidR="003219AC" w:rsidRPr="00E4443C" w:rsidP="003219AC" w14:paraId="138A097D" w14:textId="77777777">
      <w:pPr>
        <w:pStyle w:val="ListParagraph"/>
        <w:tabs>
          <w:tab w:val="left" w:pos="993"/>
        </w:tabs>
        <w:spacing w:after="0" w:line="360" w:lineRule="auto"/>
        <w:ind w:left="709"/>
        <w:jc w:val="both"/>
        <w:rPr>
          <w:rFonts w:ascii="Times New Roman" w:hAnsi="Times New Roman"/>
          <w:szCs w:val="20"/>
        </w:rPr>
      </w:pPr>
    </w:p>
    <w:p w:rsidR="006857BB" w:rsidRPr="00E4443C" w:rsidP="006857BB" w14:paraId="319ACA5E" w14:textId="77777777">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rsidR="006857BB" w:rsidRPr="00E4443C" w:rsidP="00A76072" w14:paraId="1A523657"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rsidR="002820CA" w:rsidRPr="00E4443C" w:rsidP="006857BB" w14:paraId="5EFB784D" w14:textId="77777777">
      <w:pPr>
        <w:spacing w:after="0" w:line="360" w:lineRule="auto"/>
        <w:ind w:firstLine="709"/>
        <w:jc w:val="both"/>
        <w:rPr>
          <w:rFonts w:ascii="Times New Roman" w:hAnsi="Times New Roman"/>
          <w:szCs w:val="20"/>
        </w:rPr>
      </w:pPr>
    </w:p>
    <w:p w:rsidR="006857BB" w:rsidRPr="00E4443C" w:rsidP="006857BB" w14:paraId="704313DC" w14:textId="7B7CFD05">
      <w:pPr>
        <w:spacing w:after="0" w:line="360" w:lineRule="auto"/>
        <w:ind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rsidR="006857BB" w:rsidRPr="00E4443C" w:rsidP="006857BB" w14:paraId="585DE2B8" w14:textId="77777777">
      <w:pPr>
        <w:spacing w:after="0" w:line="360" w:lineRule="auto"/>
        <w:jc w:val="both"/>
        <w:rPr>
          <w:rFonts w:ascii="Times New Roman" w:hAnsi="Times New Roman"/>
          <w:b/>
          <w:sz w:val="20"/>
          <w:szCs w:val="20"/>
        </w:rPr>
      </w:pPr>
    </w:p>
    <w:p w:rsidR="006857BB" w:rsidRPr="00E4443C" w:rsidP="006857BB" w14:paraId="24CF9A2B" w14:textId="77777777">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rsidR="006857BB" w:rsidRPr="00E4443C" w:rsidP="006857BB" w14:paraId="4B5A179F" w14:textId="77777777">
      <w:pPr>
        <w:spacing w:after="0" w:line="360" w:lineRule="auto"/>
        <w:jc w:val="both"/>
        <w:rPr>
          <w:rFonts w:ascii="Times New Roman" w:hAnsi="Times New Roman"/>
          <w:b/>
          <w:color w:val="C00000"/>
          <w:szCs w:val="20"/>
        </w:rPr>
      </w:pPr>
    </w:p>
    <w:p w:rsidR="00951960" w:rsidRPr="00E4443C" w:rsidP="00951960" w14:paraId="5A490AD9" w14:textId="77777777">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rsidR="00951960" w:rsidRPr="00E4443C" w:rsidP="006857BB" w14:paraId="3F3209BD" w14:textId="77777777">
      <w:pPr>
        <w:spacing w:after="0" w:line="360" w:lineRule="auto"/>
        <w:ind w:firstLine="709"/>
        <w:jc w:val="both"/>
        <w:rPr>
          <w:rFonts w:ascii="Times New Roman" w:hAnsi="Times New Roman"/>
          <w:b/>
          <w:szCs w:val="20"/>
        </w:rPr>
      </w:pPr>
    </w:p>
    <w:p w:rsidR="006857BB" w:rsidRPr="00E4443C" w:rsidP="006857BB" w14:paraId="7DAC6881" w14:textId="77777777">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Pr="00E4443C" w:rsidR="00BD576D">
        <w:rPr>
          <w:rFonts w:ascii="Times New Roman" w:hAnsi="Times New Roman"/>
          <w:szCs w:val="20"/>
        </w:rPr>
        <w:t>.</w:t>
      </w:r>
    </w:p>
    <w:p w:rsidR="006857BB" w:rsidRPr="00E4443C" w:rsidP="006857BB" w14:paraId="5A321CB1" w14:textId="77777777">
      <w:pPr>
        <w:spacing w:after="0" w:line="360" w:lineRule="auto"/>
        <w:ind w:firstLine="709"/>
        <w:jc w:val="both"/>
        <w:rPr>
          <w:rFonts w:ascii="Times New Roman" w:hAnsi="Times New Roman"/>
          <w:szCs w:val="20"/>
        </w:rPr>
      </w:pPr>
    </w:p>
    <w:p w:rsidR="006857BB" w:rsidRPr="00E4443C" w:rsidP="006857BB" w14:paraId="4F8387A5" w14:textId="77777777">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Pr="00E4443C" w:rsidR="00736307">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rsidR="006857BB" w:rsidRPr="00E4443C" w:rsidP="00A76072" w14:paraId="03F79A83" w14:textId="77777777">
      <w:pPr>
        <w:pStyle w:val="ListParagraph"/>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rsidR="006857BB" w:rsidRPr="00E4443C" w:rsidP="00D4705A" w14:paraId="4CEF57B3"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Pr="00E4443C" w:rsidR="00914FF1">
        <w:rPr>
          <w:rFonts w:ascii="Times New Roman" w:hAnsi="Times New Roman"/>
          <w:szCs w:val="20"/>
        </w:rPr>
        <w:t xml:space="preserve"> </w:t>
      </w:r>
      <w:r w:rsidRPr="00E4443C" w:rsidR="00914FF1">
        <w:rPr>
          <w:rFonts w:ascii="Times New Roman" w:hAnsi="Times New Roman"/>
        </w:rPr>
        <w:t>RUSFAR</w:t>
      </w:r>
      <w:r w:rsidRPr="00E4443C" w:rsidR="00914FF1">
        <w:rPr>
          <w:rStyle w:val="CommentReference"/>
          <w:rFonts w:ascii="Times New Roman" w:hAnsi="Times New Roman"/>
        </w:rPr>
        <w:t xml:space="preserve"> </w:t>
      </w:r>
      <w:r>
        <w:rPr>
          <w:rStyle w:val="FootnoteReference"/>
          <w:rFonts w:ascii="Times New Roman" w:hAnsi="Times New Roman"/>
          <w:szCs w:val="20"/>
        </w:rPr>
        <w:footnoteReference w:id="8"/>
      </w:r>
    </w:p>
    <w:p w:rsidR="006857BB" w:rsidRPr="00E4443C" w:rsidP="00D4705A" w14:paraId="15044C24"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Pr="00E4443C" w:rsidR="006832A5">
        <w:rPr>
          <w:rFonts w:ascii="Times New Roman" w:hAnsi="Times New Roman"/>
          <w:szCs w:val="20"/>
        </w:rPr>
        <w:t xml:space="preserve"> (кривой бескупонной доходности Московской биржи</w:t>
      </w:r>
      <w:r>
        <w:rPr>
          <w:rStyle w:val="FootnoteReference"/>
          <w:rFonts w:ascii="Times New Roman" w:hAnsi="Times New Roman"/>
          <w:szCs w:val="20"/>
        </w:rPr>
        <w:footnoteReference w:id="9"/>
      </w:r>
      <w:r w:rsidRPr="00E4443C" w:rsidR="006832A5">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rsidR="006857BB" w:rsidRPr="00E4443C" w:rsidP="006857BB" w14:paraId="60E9B9F2" w14:textId="77777777">
      <w:pPr>
        <w:pStyle w:val="ListParagraph"/>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rsidR="006857BB" w:rsidRPr="00E4443C" w:rsidP="006857BB" w14:paraId="018F73F3" w14:textId="77777777">
      <w:pPr>
        <w:pStyle w:val="ListParagraph"/>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rsidR="006857BB" w:rsidRPr="00E4443C" w:rsidP="006857BB" w14:paraId="775FEE7E" w14:textId="77777777">
      <w:pPr>
        <w:pStyle w:val="ListParagraph"/>
        <w:spacing w:line="360" w:lineRule="auto"/>
        <w:ind w:left="0" w:firstLine="709"/>
        <w:rPr>
          <w:rFonts w:ascii="Times New Roman" w:hAnsi="Times New Roman"/>
          <w:szCs w:val="20"/>
        </w:rPr>
      </w:pPr>
      <w:r w:rsidRPr="00E4443C">
        <w:rPr>
          <w:rFonts w:ascii="Times New Roman" w:hAnsi="Times New Roman"/>
          <w:szCs w:val="20"/>
        </w:rPr>
        <w:t>Итоговое значение ставки определяется до 2 знаков после запятой.</w:t>
      </w:r>
    </w:p>
    <w:p w:rsidR="00736307" w:rsidRPr="00E4443C" w:rsidP="00736307" w14:paraId="364D40FA" w14:textId="7777777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rsidR="006857BB" w:rsidRPr="00E4443C" w:rsidP="006857BB" w14:paraId="4CC276BC" w14:textId="77777777">
      <w:pPr>
        <w:pStyle w:val="ListParagraph"/>
        <w:spacing w:line="360" w:lineRule="auto"/>
        <w:ind w:left="0" w:firstLine="709"/>
        <w:rPr>
          <w:rFonts w:ascii="Times New Roman" w:hAnsi="Times New Roman"/>
          <w:szCs w:val="20"/>
        </w:rPr>
      </w:pPr>
    </w:p>
    <w:p w:rsidR="006857BB" w:rsidRPr="00E4443C" w:rsidP="00A76072" w14:paraId="5B51E1D0" w14:textId="77777777">
      <w:pPr>
        <w:pStyle w:val="ListParagraph"/>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rsidR="006857BB" w:rsidRPr="00E4443C" w:rsidP="00D4705A" w14:paraId="6F50C865"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Pr>
          <w:rStyle w:val="FootnoteReference"/>
          <w:rFonts w:ascii="Times New Roman" w:hAnsi="Times New Roman"/>
          <w:szCs w:val="20"/>
        </w:rPr>
        <w:footnoteReference w:id="10"/>
      </w:r>
      <w:r w:rsidRPr="00E4443C">
        <w:rPr>
          <w:rFonts w:ascii="Times New Roman" w:hAnsi="Times New Roman"/>
          <w:szCs w:val="20"/>
        </w:rPr>
        <w:t>;</w:t>
      </w:r>
    </w:p>
    <w:p w:rsidR="006857BB" w:rsidRPr="00E4443C" w:rsidP="00D4705A" w14:paraId="0924B0BF" w14:textId="5AF54D42">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Pr>
          <w:rStyle w:val="FootnoteReference"/>
          <w:rFonts w:ascii="Times New Roman" w:hAnsi="Times New Roman"/>
          <w:szCs w:val="20"/>
        </w:rPr>
        <w:footnoteReference w:id="11"/>
      </w:r>
      <w:r w:rsidRPr="00E4443C">
        <w:rPr>
          <w:rFonts w:ascii="Times New Roman" w:hAnsi="Times New Roman"/>
          <w:szCs w:val="20"/>
        </w:rPr>
        <w:t xml:space="preserve"> на срок 1 месяц.</w:t>
      </w:r>
      <w:bookmarkStart w:id="29" w:name="_Hlk157000349"/>
      <w:r w:rsidRPr="008E5A3B" w:rsidR="008E5A3B">
        <w:rPr>
          <w:rFonts w:ascii="Verdana" w:hAnsi="Verdana"/>
          <w:szCs w:val="20"/>
        </w:rPr>
        <w:t xml:space="preserve"> </w:t>
      </w:r>
      <w:r w:rsidRPr="00CF3314" w:rsidR="008E5A3B">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29"/>
    </w:p>
    <w:p w:rsidR="006857BB" w:rsidRPr="00E4443C" w:rsidP="00D4705A" w14:paraId="5F9D5225" w14:textId="1F03BE0F">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0" w:name="_Hlk157000433"/>
      <w:r w:rsidRPr="00CF3314" w:rsidR="008E5A3B">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0"/>
      <w:r w:rsidRPr="00E4443C">
        <w:rPr>
          <w:rFonts w:ascii="Times New Roman" w:hAnsi="Times New Roman"/>
          <w:szCs w:val="20"/>
        </w:rPr>
        <w:t>.</w:t>
      </w:r>
    </w:p>
    <w:p w:rsidR="008E5A3B" w:rsidP="008E5A3B" w14:paraId="60F48FD2" w14:textId="34B73F68">
      <w:pPr>
        <w:pStyle w:val="ListParagraph"/>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rsidR="001B6ED0" w:rsidRPr="001B6ED0" w:rsidP="001B6ED0" w14:paraId="57EF769E" w14:textId="77777777">
      <w:pPr>
        <w:pStyle w:val="ListParagraph"/>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rsidR="006857BB" w:rsidRPr="00E4443C" w:rsidP="00A76072" w14:paraId="16AA9717" w14:textId="77777777">
      <w:pPr>
        <w:pStyle w:val="ListParagraph"/>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rsidR="006857BB" w:rsidRPr="00E4443C" w:rsidP="007477B2" w14:paraId="29731B48"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Pr="00E4443C" w:rsidR="003152BA">
        <w:rPr>
          <w:rFonts w:ascii="Times New Roman" w:eastAsia="Times New Roman" w:hAnsi="Times New Roman"/>
          <w:color w:val="000000"/>
        </w:rPr>
        <w:t>€</w:t>
      </w:r>
      <w:r w:rsidRPr="00E4443C">
        <w:rPr>
          <w:rFonts w:ascii="Times New Roman" w:hAnsi="Times New Roman"/>
          <w:szCs w:val="20"/>
        </w:rPr>
        <w:t>STR</w:t>
      </w:r>
      <w:r>
        <w:rPr>
          <w:rStyle w:val="FootnoteReference"/>
          <w:rFonts w:ascii="Times New Roman" w:hAnsi="Times New Roman"/>
          <w:szCs w:val="20"/>
        </w:rPr>
        <w:footnoteReference w:id="12"/>
      </w:r>
      <w:r w:rsidRPr="00E4443C">
        <w:rPr>
          <w:rFonts w:ascii="Times New Roman" w:hAnsi="Times New Roman"/>
          <w:szCs w:val="20"/>
        </w:rPr>
        <w:t xml:space="preserve">; </w:t>
      </w:r>
    </w:p>
    <w:p w:rsidR="006857BB" w:rsidRPr="00E4443C" w:rsidP="00D4705A" w14:paraId="3FEA6F66"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Pr="00E4443C" w:rsidR="003152BA">
        <w:rPr>
          <w:rFonts w:ascii="Times New Roman" w:eastAsia="Times New Roman" w:hAnsi="Times New Roman"/>
          <w:color w:val="000000"/>
        </w:rPr>
        <w:t>€</w:t>
      </w:r>
      <w:r w:rsidRPr="00E4443C" w:rsidR="003152BA">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Pr>
          <w:rStyle w:val="FootnoteReference"/>
          <w:rFonts w:ascii="Times New Roman" w:hAnsi="Times New Roman"/>
          <w:szCs w:val="20"/>
        </w:rPr>
        <w:footnoteReference w:id="13"/>
      </w:r>
      <w:r w:rsidRPr="00E4443C">
        <w:rPr>
          <w:rFonts w:ascii="Times New Roman" w:hAnsi="Times New Roman"/>
          <w:szCs w:val="20"/>
        </w:rPr>
        <w:t xml:space="preserve"> на срок 3 месяца.</w:t>
      </w:r>
    </w:p>
    <w:p w:rsidR="006857BB" w:rsidRPr="00E4443C" w:rsidP="00D4705A" w14:paraId="1FC07885"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Pr="00E4443C" w:rsidR="000019C8">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rsidR="001B6ED0" w:rsidRPr="001B6ED0" w:rsidP="001B6ED0" w14:paraId="4DAE2C77" w14:textId="77777777">
      <w:pPr>
        <w:pStyle w:val="ListParagraph"/>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rsidR="001B6ED0" w:rsidRPr="001B6ED0" w:rsidP="001B6ED0" w14:paraId="2DEC9DCF" w14:textId="77777777">
      <w:pPr>
        <w:pStyle w:val="ListParagraph"/>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rsidR="006857BB" w:rsidRPr="00E4443C" w:rsidP="006857BB" w14:paraId="35DC3F56" w14:textId="77777777">
      <w:pPr>
        <w:pStyle w:val="ListParagraph"/>
        <w:spacing w:line="360" w:lineRule="auto"/>
        <w:ind w:left="0" w:firstLine="709"/>
        <w:rPr>
          <w:rFonts w:ascii="Times New Roman" w:hAnsi="Times New Roman"/>
          <w:sz w:val="20"/>
          <w:szCs w:val="20"/>
        </w:rPr>
      </w:pPr>
    </w:p>
    <w:p w:rsidR="00CE6473" w:rsidRPr="00E4443C" w:rsidP="00A76072" w14:paraId="5D76A8D9" w14:textId="77777777">
      <w:pPr>
        <w:pStyle w:val="ListParagraph"/>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Pr="00E4443C" w:rsidR="00545613">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rsidR="00CE6473" w:rsidRPr="00E4443C" w:rsidP="00CE6473" w14:paraId="2C38682C" w14:textId="77777777">
      <w:pPr>
        <w:pStyle w:val="ListParagraph"/>
        <w:spacing w:line="360" w:lineRule="auto"/>
        <w:ind w:left="1222"/>
        <w:rPr>
          <w:rFonts w:ascii="Times New Roman" w:hAnsi="Times New Roman"/>
          <w:sz w:val="20"/>
          <w:szCs w:val="20"/>
        </w:rPr>
      </w:pPr>
    </w:p>
    <w:p w:rsidR="006857BB" w:rsidRPr="00E4443C" w:rsidP="006857BB" w14:paraId="0B012393" w14:textId="77777777">
      <w:pPr>
        <w:pStyle w:val="ListParagraph"/>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rsidR="006857BB" w:rsidRPr="00E4443C" w:rsidP="006857BB" w14:paraId="45BE6BBC" w14:textId="77777777">
      <w:pPr>
        <w:pStyle w:val="ListParagraph"/>
        <w:spacing w:line="360" w:lineRule="auto"/>
        <w:ind w:left="0" w:firstLine="709"/>
        <w:rPr>
          <w:rFonts w:ascii="Times New Roman" w:hAnsi="Times New Roman"/>
          <w:b/>
          <w:sz w:val="20"/>
          <w:szCs w:val="20"/>
        </w:rPr>
      </w:pPr>
    </w:p>
    <w:p w:rsidR="006857BB" w:rsidRPr="00E4443C" w:rsidP="006857BB" w14:paraId="3537E104" w14:textId="77777777">
      <w:pPr>
        <w:pStyle w:val="ListParagraph"/>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rsidR="006857BB" w:rsidRPr="00E4443C" w:rsidP="004934A4" w14:paraId="3BC02880" w14:textId="77777777">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rsidR="006857BB" w:rsidRPr="00E4443C" w:rsidP="004934A4" w14:paraId="55DE8C5E" w14:textId="77777777">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Pr="00E4443C" w:rsidR="00265B69">
        <w:rPr>
          <w:rFonts w:ascii="Times New Roman" w:hAnsi="Times New Roman"/>
          <w:szCs w:val="20"/>
        </w:rPr>
        <w:t xml:space="preserve">погашения инструмента m в годах </w:t>
      </w:r>
      <w:r w:rsidRPr="00E4443C" w:rsidR="0062548A">
        <w:rPr>
          <w:rFonts w:ascii="Times New Roman" w:hAnsi="Times New Roman"/>
          <w:szCs w:val="20"/>
        </w:rPr>
        <w:t>(</w:t>
      </w:r>
      <w:r w:rsidRPr="00E4443C" w:rsidR="00265B69">
        <w:rPr>
          <w:rFonts w:ascii="Times New Roman" w:hAnsi="Times New Roman"/>
          <w:szCs w:val="20"/>
        </w:rPr>
        <w:t>определяется с точностью до 4 знаков после запятой</w:t>
      </w:r>
      <w:r w:rsidRPr="00E4443C" w:rsidR="0062548A">
        <w:rPr>
          <w:rFonts w:ascii="Times New Roman" w:hAnsi="Times New Roman"/>
          <w:szCs w:val="20"/>
        </w:rPr>
        <w:t>);</w:t>
      </w:r>
    </w:p>
    <w:p w:rsidR="006857BB" w:rsidRPr="00E4443C" w:rsidP="004934A4" w14:paraId="55BBD221" w14:textId="77777777">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Pr="00E4443C" w:rsidR="003A6299">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rsidR="006857BB" w:rsidRPr="00E4443C" w:rsidP="004934A4" w14:paraId="21792FFB" w14:textId="77777777">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Pr="00E4443C" w:rsidR="002E3D5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rsidR="004934A4" w:rsidP="007477B2" w14:paraId="462E902B" w14:textId="5F9EDCEC">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Pr="00E4443C" w:rsidR="002E3D5C">
        <w:rPr>
          <w:rFonts w:ascii="Times New Roman" w:hAnsi="Times New Roman"/>
          <w:szCs w:val="20"/>
        </w:rPr>
        <w:t xml:space="preserve"> Итоговое значение ставки определяется до 2 знаков после запятой</w:t>
      </w:r>
      <w:r w:rsidRPr="00E4443C" w:rsidR="00721254">
        <w:rPr>
          <w:rFonts w:ascii="Times New Roman" w:hAnsi="Times New Roman"/>
          <w:szCs w:val="20"/>
        </w:rPr>
        <w:t xml:space="preserve"> в процентах и до 4 знаков в долях</w:t>
      </w:r>
      <w:r w:rsidRPr="00E4443C" w:rsidR="002E3D5C">
        <w:rPr>
          <w:rFonts w:ascii="Times New Roman" w:hAnsi="Times New Roman"/>
          <w:szCs w:val="20"/>
        </w:rPr>
        <w:t>.</w:t>
      </w:r>
    </w:p>
    <w:p w:rsidR="006B1AB3" w:rsidP="006B1AB3" w14:paraId="0CA12449" w14:textId="77777777">
      <w:pPr>
        <w:spacing w:after="0" w:line="360" w:lineRule="auto"/>
        <w:ind w:firstLine="709"/>
        <w:jc w:val="both"/>
        <w:rPr>
          <w:rFonts w:ascii="Times New Roman" w:hAnsi="Times New Roman"/>
          <w:b/>
        </w:rPr>
      </w:pPr>
    </w:p>
    <w:p w:rsidR="006B1AB3" w:rsidRPr="00ED2877" w:rsidP="006B1AB3" w14:paraId="6D8381F7" w14:textId="1AC46F6B">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rsidR="006B1AB3" w:rsidRPr="00ED2877" w:rsidP="006B1AB3" w14:paraId="691DD039" w14:textId="35F3B526">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rsidR="006857BB" w:rsidRPr="00E4443C" w:rsidP="007477B2" w14:paraId="035D9F83" w14:textId="77777777">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E4443C" w:rsidR="001D1F0D">
        <w:rPr>
          <w:rFonts w:ascii="Times New Roman" w:hAnsi="Times New Roman"/>
          <w:szCs w:val="20"/>
        </w:rPr>
        <w:tab/>
      </w:r>
      <w:r w:rsidRPr="00E4443C">
        <w:rPr>
          <w:rFonts w:ascii="Times New Roman" w:hAnsi="Times New Roman"/>
          <w:szCs w:val="20"/>
        </w:rPr>
        <w:t xml:space="preserve">настоящего Приложения. </w:t>
      </w:r>
    </w:p>
    <w:p w:rsidR="006857BB" w:rsidRPr="00E4443C" w:rsidP="006857BB" w14:paraId="23FE109F"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rsidR="006857BB" w:rsidRPr="00E4443C" w:rsidP="006857BB" w14:paraId="64D05FDA"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Pr="00E4443C" w:rsidR="00F839AE">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Pr="00E4443C" w:rsidR="00F839AE">
        <w:rPr>
          <w:rFonts w:ascii="Times New Roman" w:hAnsi="Times New Roman"/>
          <w:szCs w:val="20"/>
        </w:rPr>
        <w:t xml:space="preserve"> (при </w:t>
      </w:r>
      <w:r w:rsidRPr="00E4443C" w:rsidR="00545613">
        <w:rPr>
          <w:rFonts w:ascii="Times New Roman" w:hAnsi="Times New Roman"/>
          <w:szCs w:val="20"/>
        </w:rPr>
        <w:t>их наличии</w:t>
      </w:r>
      <w:r w:rsidRPr="00E4443C" w:rsidR="00F839AE">
        <w:rPr>
          <w:rFonts w:ascii="Times New Roman" w:hAnsi="Times New Roman"/>
          <w:szCs w:val="20"/>
        </w:rPr>
        <w:t>)</w:t>
      </w:r>
      <w:r w:rsidRPr="00E4443C">
        <w:rPr>
          <w:rFonts w:ascii="Times New Roman" w:hAnsi="Times New Roman"/>
          <w:szCs w:val="20"/>
        </w:rPr>
        <w:t>:</w:t>
      </w:r>
    </w:p>
    <w:p w:rsidR="006857BB" w:rsidRPr="00E4443C" w:rsidP="00A76072" w14:paraId="28FA21F6"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rsidR="006857BB" w:rsidRPr="00E4443C" w:rsidP="00A76072" w14:paraId="1EF5A632"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rsidR="006857BB" w:rsidRPr="00E4443C" w:rsidP="00A76072" w14:paraId="50F59F1C"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rsidR="006857BB" w:rsidRPr="00E4443C" w:rsidP="00A76072" w14:paraId="79E5D1EE"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Аналитическое Кредитное Рейтинговое Агентство (АКРА)</w:t>
      </w:r>
    </w:p>
    <w:p w:rsidR="00226ADA" w:rsidRPr="00E4443C" w:rsidP="00A76072" w14:paraId="00B392B9"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rsidR="00F839AE" w:rsidRPr="00E4443C" w:rsidP="00A76072" w14:paraId="04106F0B" w14:textId="77777777">
      <w:pPr>
        <w:pStyle w:val="ListParagraph"/>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rsidR="00F839AE" w:rsidRPr="00E4443C" w:rsidP="00A76072" w14:paraId="0580B671" w14:textId="77777777">
      <w:pPr>
        <w:pStyle w:val="ListParagraph"/>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rsidR="00F839AE" w:rsidRPr="00E4443C" w:rsidP="00F839AE" w14:paraId="35E3C9ED" w14:textId="77777777">
      <w:pPr>
        <w:pStyle w:val="ListParagraph"/>
        <w:tabs>
          <w:tab w:val="left" w:pos="993"/>
        </w:tabs>
        <w:autoSpaceDE w:val="0"/>
        <w:autoSpaceDN w:val="0"/>
        <w:spacing w:after="0" w:line="360" w:lineRule="auto"/>
        <w:ind w:left="709"/>
        <w:jc w:val="both"/>
        <w:rPr>
          <w:rFonts w:ascii="Times New Roman" w:hAnsi="Times New Roman"/>
          <w:szCs w:val="20"/>
        </w:rPr>
      </w:pPr>
    </w:p>
    <w:p w:rsidR="006857BB" w:rsidRPr="00E4443C" w:rsidP="006857BB" w14:paraId="1B23E48A"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Pr="00E4443C" w:rsidR="00341704">
        <w:rPr>
          <w:rFonts w:ascii="Times New Roman" w:hAnsi="Times New Roman"/>
          <w:szCs w:val="20"/>
        </w:rPr>
        <w:t>.</w:t>
      </w:r>
    </w:p>
    <w:p w:rsidR="00A80B3C" w:rsidRPr="00E4443C" w:rsidP="006857BB" w14:paraId="4B0330D0" w14:textId="77777777">
      <w:pPr>
        <w:pStyle w:val="NormalWeb"/>
        <w:shd w:val="clear" w:color="auto" w:fill="FFFFFF"/>
        <w:spacing w:before="0" w:beforeAutospacing="0" w:after="0" w:afterAutospacing="0" w:line="360" w:lineRule="auto"/>
        <w:ind w:firstLine="709"/>
        <w:jc w:val="both"/>
        <w:rPr>
          <w:b/>
          <w:color w:val="auto"/>
          <w:sz w:val="22"/>
          <w:szCs w:val="20"/>
        </w:rPr>
      </w:pPr>
    </w:p>
    <w:p w:rsidR="006857BB" w:rsidRPr="00E4443C" w:rsidP="006857BB" w14:paraId="54747B9F" w14:textId="77777777">
      <w:pPr>
        <w:pStyle w:val="NormalWeb"/>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Pr="00E4443C" w:rsidR="00AB129A">
        <w:rPr>
          <w:color w:val="auto"/>
          <w:sz w:val="22"/>
          <w:szCs w:val="20"/>
        </w:rPr>
        <w:t>наступление</w:t>
      </w:r>
      <w:r w:rsidRPr="00E4443C" w:rsidR="00F839AE">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Pr="00E4443C" w:rsidR="00882718">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rsidR="006857BB" w:rsidRPr="00E4443C" w:rsidP="006857BB" w14:paraId="13B7575C"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rsidR="006857BB" w:rsidRPr="00E4443C" w:rsidP="006857BB" w14:paraId="7B9F1AAB" w14:textId="77777777">
      <w:pPr>
        <w:autoSpaceDE w:val="0"/>
        <w:autoSpaceDN w:val="0"/>
        <w:spacing w:after="0" w:line="360" w:lineRule="auto"/>
        <w:ind w:firstLine="709"/>
        <w:jc w:val="both"/>
        <w:rPr>
          <w:rFonts w:ascii="Times New Roman" w:hAnsi="Times New Roman"/>
          <w:sz w:val="20"/>
          <w:szCs w:val="20"/>
        </w:rPr>
      </w:pPr>
    </w:p>
    <w:p w:rsidR="006857BB" w:rsidRPr="00E4443C" w:rsidP="006857BB" w14:paraId="21CEFF72" w14:textId="2D781214">
      <w:pPr>
        <w:pStyle w:val="NormalWeb"/>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rsidR="006857BB" w:rsidRPr="00E4443C" w:rsidP="006857BB" w14:paraId="1D2A6C7E" w14:textId="77777777">
      <w:pPr>
        <w:spacing w:after="0" w:line="360" w:lineRule="auto"/>
        <w:ind w:firstLine="709"/>
        <w:jc w:val="both"/>
        <w:rPr>
          <w:rFonts w:ascii="Times New Roman" w:hAnsi="Times New Roman"/>
          <w:szCs w:val="20"/>
        </w:rPr>
      </w:pPr>
    </w:p>
    <w:p w:rsidR="006857BB" w:rsidRPr="00E4443C" w:rsidP="00FD0192" w14:paraId="7F90DA76" w14:textId="77777777">
      <w:pPr>
        <w:pStyle w:val="a13"/>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rsidR="00AF20BC" w:rsidRPr="00E4443C" w:rsidP="006857BB" w14:paraId="7319E603" w14:textId="77777777">
      <w:pPr>
        <w:pStyle w:val="a13"/>
        <w:numPr>
          <w:ilvl w:val="0"/>
          <w:numId w:val="0"/>
        </w:numPr>
        <w:spacing w:before="0" w:after="0" w:line="360" w:lineRule="auto"/>
        <w:ind w:firstLine="709"/>
        <w:jc w:val="both"/>
        <w:rPr>
          <w:b w:val="0"/>
          <w:color w:val="C00000"/>
          <w:sz w:val="20"/>
          <w:szCs w:val="20"/>
        </w:rPr>
      </w:pPr>
    </w:p>
    <w:p w:rsidR="006857BB" w:rsidRPr="00E4443C" w:rsidP="00A76072" w14:paraId="4399F8C0" w14:textId="7A1C5F11">
      <w:pPr>
        <w:pStyle w:val="ListParagraph"/>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Pr="00CF3314" w:rsidR="008E5A3B">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rsidR="006857BB" w:rsidRPr="00E4443C" w:rsidP="00A76072" w14:paraId="04E8BABD" w14:textId="725A4954">
      <w:pPr>
        <w:pStyle w:val="ListParagraph"/>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Pr="00E4443C" w:rsidR="000D0FCA">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rsidR="00D4705A" w:rsidRPr="00E4443C" w:rsidP="006857BB" w14:paraId="6F50A818" w14:textId="77777777">
      <w:pPr>
        <w:pStyle w:val="ListParagraph"/>
        <w:spacing w:line="360" w:lineRule="auto"/>
        <w:ind w:left="0" w:firstLine="709"/>
        <w:contextualSpacing w:val="0"/>
        <w:rPr>
          <w:rFonts w:ascii="Times New Roman" w:hAnsi="Times New Roman"/>
          <w:b/>
          <w:szCs w:val="20"/>
        </w:rPr>
      </w:pPr>
    </w:p>
    <w:p w:rsidR="006857BB" w:rsidRPr="00E4443C" w:rsidP="006857BB" w14:paraId="044D8CD8" w14:textId="77777777">
      <w:pPr>
        <w:pStyle w:val="ListParagraph"/>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rsidR="006857BB" w:rsidRPr="00E4443C" w:rsidP="00A80B3C" w14:paraId="2E20F224" w14:textId="77777777">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ctrlPr>
                          <w:rPr>
                            <w:rFonts w:ascii="Cambria Math" w:eastAsia="Batang" w:hAnsi="Cambria Math"/>
                            <w:i/>
                            <w:sz w:val="28"/>
                            <w:szCs w:val="20"/>
                            <w:lang w:val="en-US"/>
                          </w:rPr>
                        </m:ctrlPr>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rsidR="006857BB" w:rsidRPr="00E4443C" w:rsidP="006857BB" w14:paraId="40F62758" w14:textId="77777777">
      <w:pPr>
        <w:pStyle w:val="ListParagraph"/>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rsidR="006857BB" w:rsidRPr="00E4443C" w:rsidP="006857BB" w14:paraId="3E5033C2" w14:textId="77777777">
      <w:pPr>
        <w:pStyle w:val="14"/>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m:t>PV</m:t>
        </m:r>
        <m:r>
          <w:rPr>
            <w:rFonts w:ascii="Cambria Math" w:eastAsia="Batang" w:hAnsi="Cambria Math"/>
            <w:sz w:val="22"/>
            <w:szCs w:val="22"/>
          </w:rPr>
          <m:t xml:space="preserve"> </m:t>
        </m:r>
      </m:oMath>
      <w:r w:rsidRPr="00E4443C">
        <w:rPr>
          <w:rFonts w:eastAsia="Batang"/>
          <w:sz w:val="22"/>
          <w:szCs w:val="22"/>
        </w:rPr>
        <w:t>– справедливая стоимость актива;</w:t>
      </w:r>
    </w:p>
    <w:p w:rsidR="006857BB" w:rsidRPr="00E4443C" w:rsidP="006857BB" w14:paraId="25DE7CAF" w14:textId="77777777">
      <w:pPr>
        <w:pStyle w:val="14"/>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rsidR="006857BB" w:rsidRPr="00E4443C" w:rsidP="006857BB" w14:paraId="63620BEE" w14:textId="77777777">
      <w:pPr>
        <w:pStyle w:val="14"/>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Pr="00E4443C">
        <w:rPr>
          <w:rFonts w:eastAsia="Batang"/>
          <w:sz w:val="22"/>
          <w:szCs w:val="22"/>
        </w:rPr>
        <w:t xml:space="preserve"> - сумма n-ого денежного потока (проценты и основная сумма); </w:t>
      </w:r>
    </w:p>
    <w:p w:rsidR="006857BB" w:rsidRPr="00E4443C" w:rsidP="006857BB" w14:paraId="437098CE" w14:textId="77777777">
      <w:pPr>
        <w:pStyle w:val="14"/>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rsidR="006857BB" w:rsidRPr="00E4443C" w:rsidP="006857BB" w14:paraId="51A2ED87" w14:textId="77777777">
      <w:pPr>
        <w:pStyle w:val="14"/>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Pr="00E4443C" w:rsidR="00A23AC8">
        <w:rPr>
          <w:rFonts w:eastAsia="Batang"/>
          <w:sz w:val="22"/>
          <w:szCs w:val="22"/>
        </w:rPr>
        <w:t>)</w:t>
      </w:r>
      <w:r w:rsidRPr="00E4443C" w:rsidR="006208FF">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rsidR="006857BB" w:rsidRPr="00E4443C" w:rsidP="006857BB" w14:paraId="727F33F3" w14:textId="77777777">
      <w:pPr>
        <w:pStyle w:val="14"/>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sidR="004A14EE">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Pr="00E4443C" w:rsidR="005B261B">
        <w:rPr>
          <w:rFonts w:eastAsia="Batang"/>
          <w:sz w:val="22"/>
          <w:szCs w:val="22"/>
        </w:rPr>
        <w:t>. В дату погашения денежного потока значение T(n)=0</w:t>
      </w:r>
      <w:r w:rsidRPr="00E4443C" w:rsidR="006208FF">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Pr="00E4443C" w:rsidR="007417AB">
        <w:rPr>
          <w:rFonts w:eastAsia="Batang"/>
          <w:sz w:val="22"/>
          <w:szCs w:val="22"/>
        </w:rPr>
        <w:t xml:space="preserve"> </w:t>
      </w:r>
    </w:p>
    <w:p w:rsidR="006857BB" w:rsidRPr="00E4443C" w:rsidP="006857BB" w14:paraId="14F8DE4D" w14:textId="77777777">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Pr="00E4443C" w:rsidR="004A14EE">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Pr="00E4443C" w:rsidR="006208FF">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rsidR="006857BB" w:rsidRPr="00E4443C" w:rsidP="006857BB" w14:paraId="2A74EE8A" w14:textId="77777777">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rsidR="006857BB" w:rsidRPr="00E4443C" w:rsidP="006857BB" w14:paraId="62EFF14F" w14:textId="77777777">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rsidR="006857BB" w:rsidRPr="00E4443C" w:rsidP="00A76072" w14:paraId="2A0940FD" w14:textId="77777777">
      <w:pPr>
        <w:pStyle w:val="ListParagraph"/>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rsidR="006857BB" w:rsidRPr="00E4443C" w:rsidP="006857BB" w14:paraId="400EE2DB" w14:textId="77777777">
      <w:pPr>
        <w:autoSpaceDE w:val="0"/>
        <w:autoSpaceDN w:val="0"/>
        <w:spacing w:after="0" w:line="360" w:lineRule="auto"/>
        <w:jc w:val="both"/>
        <w:rPr>
          <w:rFonts w:ascii="Times New Roman" w:hAnsi="Times New Roman"/>
          <w:sz w:val="28"/>
          <w:szCs w:val="24"/>
        </w:rPr>
      </w:pPr>
    </w:p>
    <w:p w:rsidR="006857BB" w:rsidRPr="00E4443C" w:rsidP="00FD0192" w14:paraId="1621C733" w14:textId="77777777">
      <w:pPr>
        <w:pStyle w:val="a13"/>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rsidR="006857BB" w:rsidRPr="00E4443C" w:rsidP="006857BB" w14:paraId="28E3A8A0" w14:textId="77777777">
      <w:pPr>
        <w:pStyle w:val="a13"/>
        <w:numPr>
          <w:ilvl w:val="0"/>
          <w:numId w:val="0"/>
        </w:numPr>
        <w:spacing w:before="0" w:after="0" w:line="360" w:lineRule="auto"/>
        <w:ind w:firstLine="709"/>
        <w:jc w:val="both"/>
        <w:rPr>
          <w:b w:val="0"/>
          <w:sz w:val="22"/>
          <w:szCs w:val="20"/>
        </w:rPr>
      </w:pPr>
    </w:p>
    <w:p w:rsidR="006857BB" w:rsidRPr="00E4443C" w:rsidP="00A76072" w14:paraId="40C8C556" w14:textId="77777777">
      <w:pPr>
        <w:pStyle w:val="ListParagraph"/>
        <w:numPr>
          <w:ilvl w:val="0"/>
          <w:numId w:val="63"/>
        </w:numPr>
        <w:spacing w:after="0" w:line="360" w:lineRule="auto"/>
        <w:ind w:left="0" w:firstLine="709"/>
        <w:jc w:val="both"/>
        <w:rPr>
          <w:rFonts w:ascii="Times New Roman" w:hAnsi="Times New Roman"/>
          <w:szCs w:val="20"/>
        </w:rPr>
      </w:pPr>
    </w:p>
    <w:p w:rsidR="006857BB" w:rsidRPr="00E4443C" w:rsidP="00A76072" w14:paraId="71474B75" w14:textId="756E2536">
      <w:pPr>
        <w:pStyle w:val="ListParagraph"/>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Pr="00CF3314" w:rsidR="008E5A3B">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1" w:name="_Hlk158628777"/>
      <w:r w:rsidRPr="001B6ED0" w:rsidR="001B6ED0">
        <w:rPr>
          <w:rFonts w:ascii="Times New Roman" w:hAnsi="Times New Roman"/>
          <w:szCs w:val="20"/>
        </w:rPr>
        <w:t>и иных цен информационных систем, используемых в настоящих Правилах определения СЧА</w:t>
      </w:r>
      <w:bookmarkEnd w:id="31"/>
      <w:r w:rsidRPr="00CF3314" w:rsidR="008E5A3B">
        <w:rPr>
          <w:rFonts w:ascii="Times New Roman" w:hAnsi="Times New Roman"/>
          <w:szCs w:val="20"/>
        </w:rPr>
        <w:t>), позволяющей определить справедливую стоимость</w:t>
      </w:r>
      <w:r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rsidR="006857BB" w:rsidRPr="00E4443C" w:rsidP="006857BB" w14:paraId="5726B1D3" w14:textId="77777777">
      <w:pPr>
        <w:spacing w:after="0" w:line="360" w:lineRule="auto"/>
        <w:ind w:firstLine="709"/>
        <w:jc w:val="both"/>
        <w:rPr>
          <w:rFonts w:ascii="Times New Roman" w:hAnsi="Times New Roman"/>
          <w:szCs w:val="20"/>
        </w:rPr>
      </w:pPr>
    </w:p>
    <w:p w:rsidR="006857BB" w:rsidRPr="00E4443C" w:rsidP="00A76072" w14:paraId="0280E245" w14:textId="77777777">
      <w:pPr>
        <w:pStyle w:val="ListParagraph"/>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События, ведущие к обесценению:</w:t>
      </w:r>
      <w:r w:rsidRPr="00E4443C">
        <w:rPr>
          <w:rFonts w:ascii="Times New Roman" w:hAnsi="Times New Roman"/>
          <w:b/>
          <w:szCs w:val="20"/>
        </w:rPr>
        <w:t xml:space="preserve"> </w:t>
      </w:r>
    </w:p>
    <w:p w:rsidR="006857BB" w:rsidRPr="00E4443C" w:rsidP="00A76072" w14:paraId="257512C9" w14:textId="77777777">
      <w:pPr>
        <w:pStyle w:val="ListParagraph"/>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Pr="00E4443C">
        <w:rPr>
          <w:rFonts w:ascii="Times New Roman" w:hAnsi="Times New Roman"/>
          <w:szCs w:val="20"/>
        </w:rPr>
        <w:t xml:space="preserve">В отношении </w:t>
      </w:r>
      <w:r w:rsidRPr="00E4443C">
        <w:rPr>
          <w:rFonts w:ascii="Times New Roman" w:hAnsi="Times New Roman"/>
          <w:b/>
          <w:szCs w:val="20"/>
        </w:rPr>
        <w:t>юридических</w:t>
      </w:r>
      <w:r w:rsidRPr="00E4443C">
        <w:rPr>
          <w:rFonts w:ascii="Times New Roman" w:hAnsi="Times New Roman"/>
          <w:szCs w:val="20"/>
        </w:rPr>
        <w:t xml:space="preserve"> лиц</w:t>
      </w:r>
    </w:p>
    <w:p w:rsidR="006857BB" w:rsidRPr="00E4443C" w:rsidP="00A76072" w14:paraId="175E78D3" w14:textId="31E39F48">
      <w:pPr>
        <w:pStyle w:val="ListParagraph"/>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Pr="00E4443C">
        <w:rPr>
          <w:rFonts w:ascii="Times New Roman" w:hAnsi="Times New Roman"/>
          <w:szCs w:val="20"/>
        </w:rPr>
        <w:t xml:space="preserve">еся в доступной финансовой отчетности, </w:t>
      </w:r>
      <w:r w:rsidRPr="00E4443C" w:rsidR="00CF012C">
        <w:rPr>
          <w:rFonts w:ascii="Times New Roman" w:hAnsi="Times New Roman"/>
          <w:szCs w:val="20"/>
        </w:rPr>
        <w:t>в том числе</w:t>
      </w:r>
      <w:r w:rsidRPr="00E4443C">
        <w:rPr>
          <w:rFonts w:ascii="Times New Roman" w:hAnsi="Times New Roman"/>
          <w:szCs w:val="20"/>
        </w:rPr>
        <w:t xml:space="preserve"> снижение стоимости чистых активов более чем на 20%; </w:t>
      </w:r>
    </w:p>
    <w:p w:rsidR="006857BB" w:rsidRPr="00E4443C" w:rsidP="00A76072" w14:paraId="1E4DEBEE" w14:textId="3AA5D976">
      <w:pPr>
        <w:pStyle w:val="ListParagraph"/>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rsidR="006857BB" w:rsidRPr="00E4443C" w:rsidP="00A76072" w14:paraId="2E60C28F" w14:textId="77777777">
      <w:pPr>
        <w:pStyle w:val="ListParagraph"/>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rsidR="006857BB" w:rsidRPr="00E4443C" w:rsidP="00A76072" w14:paraId="5114AB29" w14:textId="77777777">
      <w:pPr>
        <w:pStyle w:val="ListParagraph"/>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Pr="00E4443C" w:rsidR="00EE3282">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rsidR="006857BB" w:rsidRPr="00E4443C" w:rsidP="00436A6E" w14:paraId="20F71B1D"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Pr="00E4443C" w:rsidR="00EC5609">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Pr="00E4443C" w:rsidR="005B261B">
        <w:rPr>
          <w:rFonts w:ascii="Times New Roman" w:hAnsi="Times New Roman"/>
          <w:szCs w:val="20"/>
        </w:rPr>
        <w:t>контрагента</w:t>
      </w:r>
      <w:r w:rsidRPr="00E4443C">
        <w:rPr>
          <w:rFonts w:ascii="Times New Roman" w:hAnsi="Times New Roman"/>
          <w:szCs w:val="20"/>
        </w:rPr>
        <w:t>.</w:t>
      </w:r>
    </w:p>
    <w:p w:rsidR="006857BB" w:rsidRPr="00E4443C" w:rsidP="00436A6E" w14:paraId="42D7EB7F"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rsidR="006857BB" w:rsidRPr="00E4443C" w:rsidP="00A76072" w14:paraId="7072374F"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rsidR="006857BB" w:rsidRPr="00E4443C" w:rsidP="004A14EE" w14:paraId="68C0B92C" w14:textId="77777777">
      <w:pPr>
        <w:pStyle w:val="ListParagraph"/>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Pr="00E4443C" w:rsidR="000A30F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rsidR="006857BB" w:rsidRPr="00E4443C" w:rsidP="00A76072" w14:paraId="448CC758" w14:textId="07F746C4">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Pr="001B6ED0" w:rsidR="001B6ED0">
        <w:rPr>
          <w:rFonts w:ascii="Times New Roman" w:hAnsi="Times New Roman"/>
          <w:szCs w:val="20"/>
        </w:rPr>
        <w:t xml:space="preserve"> за исключением случаев, когда лицензия сдается добровольно.</w:t>
      </w:r>
    </w:p>
    <w:p w:rsidR="006857BB" w:rsidRPr="00E4443C" w:rsidP="00A76072" w14:paraId="67C84632"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Pr="00E4443C" w:rsidR="008735C0">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sidR="0061394E">
        <w:rPr>
          <w:rFonts w:ascii="Times New Roman" w:hAnsi="Times New Roman"/>
          <w:szCs w:val="20"/>
        </w:rPr>
        <w:t>)</w:t>
      </w:r>
      <w:r w:rsidRPr="00E4443C">
        <w:rPr>
          <w:rFonts w:ascii="Times New Roman" w:hAnsi="Times New Roman"/>
          <w:szCs w:val="20"/>
        </w:rPr>
        <w:t>.</w:t>
      </w:r>
    </w:p>
    <w:p w:rsidR="006857BB" w:rsidRPr="00E4443C" w:rsidP="00A76072" w14:paraId="0939D418"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Pr>
          <w:rStyle w:val="FootnoteReference"/>
          <w:rFonts w:ascii="Times New Roman" w:hAnsi="Times New Roman"/>
          <w:szCs w:val="20"/>
        </w:rPr>
        <w:footnoteReference w:id="14"/>
      </w:r>
      <w:r w:rsidRPr="00E4443C">
        <w:rPr>
          <w:rFonts w:ascii="Times New Roman" w:hAnsi="Times New Roman"/>
          <w:szCs w:val="20"/>
        </w:rPr>
        <w:t>.</w:t>
      </w:r>
    </w:p>
    <w:p w:rsidR="006857BB" w:rsidRPr="00E4443C" w:rsidP="00A76072" w14:paraId="0A8A4DBA"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t>компаний группы</w:t>
      </w:r>
      <w:r>
        <w:rPr>
          <w:rStyle w:val="FootnoteReference"/>
          <w:rFonts w:ascii="Times New Roman" w:hAnsi="Times New Roman"/>
          <w:szCs w:val="20"/>
        </w:rPr>
        <w:footnoteReference w:id="15"/>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rsidR="006857BB" w:rsidRPr="00E4443C" w:rsidP="00A76072" w14:paraId="76D4841A" w14:textId="73CEBDAC">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Pr="00E4443C" w:rsidR="007D7EB4">
        <w:rPr>
          <w:rFonts w:ascii="Times New Roman" w:hAnsi="Times New Roman"/>
          <w:szCs w:val="20"/>
        </w:rPr>
        <w:t xml:space="preserve"> </w:t>
      </w:r>
      <w:r w:rsidRPr="00E4443C" w:rsidR="005B261B">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rsidR="004A14EE" w:rsidRPr="00E4443C" w:rsidP="004A14EE" w14:paraId="51DCC7BD" w14:textId="77777777">
      <w:pPr>
        <w:pStyle w:val="ListParagraph"/>
        <w:tabs>
          <w:tab w:val="left" w:pos="1701"/>
        </w:tabs>
        <w:spacing w:after="0" w:line="360" w:lineRule="auto"/>
        <w:ind w:left="709"/>
        <w:jc w:val="both"/>
        <w:rPr>
          <w:rFonts w:ascii="Times New Roman" w:hAnsi="Times New Roman"/>
          <w:szCs w:val="20"/>
        </w:rPr>
      </w:pPr>
    </w:p>
    <w:p w:rsidR="006857BB" w:rsidRPr="00E4443C" w:rsidP="00A76072" w14:paraId="1DE785E3"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rsidR="006857BB" w:rsidRPr="00E4443C" w:rsidP="00A76072" w14:paraId="56082257" w14:textId="77777777">
      <w:pPr>
        <w:pStyle w:val="ListParagraph"/>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Pr="00E4443C" w:rsidR="00341704">
        <w:rPr>
          <w:rFonts w:ascii="Times New Roman" w:hAnsi="Times New Roman"/>
          <w:szCs w:val="20"/>
        </w:rPr>
        <w:t>очников дохода физического лица.</w:t>
      </w:r>
    </w:p>
    <w:p w:rsidR="006857BB" w:rsidRPr="00E4443C" w:rsidP="00A76072" w14:paraId="111A4B62" w14:textId="77777777">
      <w:pPr>
        <w:pStyle w:val="ListParagraph"/>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Pr>
          <w:rStyle w:val="FootnoteReference"/>
          <w:rFonts w:ascii="Times New Roman" w:hAnsi="Times New Roman"/>
          <w:szCs w:val="20"/>
        </w:rPr>
        <w:footnoteReference w:id="16"/>
      </w:r>
      <w:r w:rsidRPr="00E4443C" w:rsidR="00341704">
        <w:rPr>
          <w:rFonts w:ascii="Times New Roman" w:hAnsi="Times New Roman"/>
          <w:szCs w:val="20"/>
        </w:rPr>
        <w:t>.</w:t>
      </w:r>
    </w:p>
    <w:p w:rsidR="006857BB" w:rsidRPr="00E4443C" w:rsidP="00A76072" w14:paraId="38CAB808" w14:textId="77777777">
      <w:pPr>
        <w:pStyle w:val="ListParagraph"/>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Pr="00E4443C" w:rsidR="00341704">
        <w:rPr>
          <w:rFonts w:ascii="Times New Roman" w:hAnsi="Times New Roman"/>
          <w:szCs w:val="20"/>
        </w:rPr>
        <w:t>ица или объявлении его в розыск.</w:t>
      </w:r>
    </w:p>
    <w:p w:rsidR="004A14EE" w:rsidRPr="00E4443C" w:rsidP="004A14EE" w14:paraId="5402E50B" w14:textId="77777777">
      <w:pPr>
        <w:pStyle w:val="ListParagraph"/>
        <w:tabs>
          <w:tab w:val="left" w:pos="1701"/>
          <w:tab w:val="left" w:pos="1843"/>
        </w:tabs>
        <w:spacing w:after="0" w:line="360" w:lineRule="auto"/>
        <w:ind w:left="709"/>
        <w:jc w:val="both"/>
        <w:rPr>
          <w:rFonts w:ascii="Times New Roman" w:hAnsi="Times New Roman"/>
          <w:sz w:val="20"/>
          <w:szCs w:val="20"/>
        </w:rPr>
      </w:pPr>
    </w:p>
    <w:p w:rsidR="006857BB" w:rsidRPr="00E4443C" w:rsidP="00A76072" w14:paraId="0E19C48B" w14:textId="77777777">
      <w:pPr>
        <w:pStyle w:val="ListParagraph"/>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rsidR="006857BB" w:rsidRPr="00E4443C" w:rsidP="00A76072" w14:paraId="0D95D168"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Pr="00E4443C" w:rsidR="00051F1A">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rsidR="006857BB" w:rsidRPr="00E4443C" w:rsidP="003F16DB" w14:paraId="478F2C24" w14:textId="77777777">
      <w:pPr>
        <w:pStyle w:val="ListParagraph"/>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Pr="00E4443C" w:rsidR="005558F0">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Pr="00E4443C" w:rsidR="008751AD">
        <w:rPr>
          <w:rFonts w:ascii="Times New Roman" w:hAnsi="Times New Roman"/>
          <w:szCs w:val="20"/>
        </w:rPr>
        <w:t xml:space="preserve"> экспертным</w:t>
      </w:r>
      <w:r w:rsidRPr="00E4443C">
        <w:rPr>
          <w:rFonts w:ascii="Times New Roman" w:hAnsi="Times New Roman"/>
          <w:szCs w:val="20"/>
        </w:rPr>
        <w:t xml:space="preserve"> </w:t>
      </w:r>
      <w:r w:rsidRPr="00E4443C" w:rsidR="00372FD8">
        <w:rPr>
          <w:rFonts w:ascii="Times New Roman" w:hAnsi="Times New Roman"/>
          <w:szCs w:val="20"/>
        </w:rPr>
        <w:t>(</w:t>
      </w:r>
      <w:r w:rsidRPr="00E4443C">
        <w:rPr>
          <w:rFonts w:ascii="Times New Roman" w:hAnsi="Times New Roman"/>
          <w:szCs w:val="20"/>
        </w:rPr>
        <w:t>мотивированным</w:t>
      </w:r>
      <w:r w:rsidRPr="00E4443C" w:rsidR="00372FD8">
        <w:rPr>
          <w:rFonts w:ascii="Times New Roman" w:hAnsi="Times New Roman"/>
          <w:szCs w:val="20"/>
        </w:rPr>
        <w:t>)</w:t>
      </w:r>
      <w:r w:rsidRPr="00E4443C">
        <w:rPr>
          <w:rFonts w:ascii="Times New Roman" w:hAnsi="Times New Roman"/>
          <w:szCs w:val="20"/>
        </w:rPr>
        <w:t xml:space="preserve"> суждением Управляю</w:t>
      </w:r>
      <w:r w:rsidRPr="00E4443C" w:rsidR="00372FD8">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rsidR="003C7654" w:rsidRPr="00E4443C" w:rsidP="00A76072" w14:paraId="5A9D451B"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Pr="00E4443C" w:rsidR="00114E7D">
        <w:rPr>
          <w:rFonts w:ascii="Times New Roman" w:hAnsi="Times New Roman"/>
          <w:szCs w:val="20"/>
        </w:rPr>
        <w:t xml:space="preserve"> Управляющая компания на основании экспертного </w:t>
      </w:r>
      <w:r w:rsidRPr="00E4443C" w:rsidR="008F2A82">
        <w:rPr>
          <w:rFonts w:ascii="Times New Roman" w:hAnsi="Times New Roman"/>
          <w:szCs w:val="20"/>
        </w:rPr>
        <w:t>(</w:t>
      </w:r>
      <w:r w:rsidRPr="00E4443C" w:rsidR="00114E7D">
        <w:rPr>
          <w:rFonts w:ascii="Times New Roman" w:hAnsi="Times New Roman"/>
          <w:szCs w:val="20"/>
        </w:rPr>
        <w:t>мотивированного</w:t>
      </w:r>
      <w:r w:rsidRPr="00E4443C" w:rsidR="008F2A82">
        <w:rPr>
          <w:rFonts w:ascii="Times New Roman" w:hAnsi="Times New Roman"/>
          <w:szCs w:val="20"/>
        </w:rPr>
        <w:t>)</w:t>
      </w:r>
      <w:r w:rsidRPr="00E4443C" w:rsidR="00114E7D">
        <w:rPr>
          <w:rFonts w:ascii="Times New Roman" w:hAnsi="Times New Roman"/>
          <w:szCs w:val="20"/>
        </w:rPr>
        <w:t xml:space="preserve"> суждения определяет, </w:t>
      </w:r>
      <w:r w:rsidRPr="00E4443C" w:rsidR="008F2A82">
        <w:rPr>
          <w:rFonts w:ascii="Times New Roman" w:hAnsi="Times New Roman"/>
          <w:szCs w:val="20"/>
        </w:rPr>
        <w:t>являю</w:t>
      </w:r>
      <w:r w:rsidRPr="00E4443C" w:rsidR="00114E7D">
        <w:rPr>
          <w:rFonts w:ascii="Times New Roman" w:hAnsi="Times New Roman"/>
          <w:szCs w:val="20"/>
        </w:rPr>
        <w:t xml:space="preserve">тся ли </w:t>
      </w:r>
      <w:r w:rsidRPr="00E4443C" w:rsidR="008F2A82">
        <w:rPr>
          <w:rFonts w:ascii="Times New Roman" w:hAnsi="Times New Roman"/>
          <w:szCs w:val="20"/>
        </w:rPr>
        <w:t>изменения договорных условий в отношении</w:t>
      </w:r>
      <w:r w:rsidRPr="00E4443C" w:rsidR="00114E7D">
        <w:rPr>
          <w:rFonts w:ascii="Times New Roman" w:hAnsi="Times New Roman"/>
          <w:szCs w:val="20"/>
        </w:rPr>
        <w:t xml:space="preserve"> задолженности </w:t>
      </w:r>
      <w:r w:rsidRPr="00E4443C" w:rsidR="008F2A82">
        <w:rPr>
          <w:rFonts w:ascii="Times New Roman" w:hAnsi="Times New Roman"/>
          <w:szCs w:val="20"/>
        </w:rPr>
        <w:t xml:space="preserve">контрагента </w:t>
      </w:r>
      <w:r w:rsidRPr="00E4443C" w:rsidR="00114E7D">
        <w:rPr>
          <w:rFonts w:ascii="Times New Roman" w:hAnsi="Times New Roman"/>
          <w:szCs w:val="20"/>
        </w:rPr>
        <w:t>признаком обесценения</w:t>
      </w:r>
      <w:r w:rsidRPr="00E4443C" w:rsidR="008F2A82">
        <w:rPr>
          <w:rFonts w:ascii="Times New Roman" w:hAnsi="Times New Roman"/>
          <w:szCs w:val="20"/>
        </w:rPr>
        <w:t xml:space="preserve"> с учетом его финансового состояния и прочих существенных обстоятельств</w:t>
      </w:r>
      <w:r w:rsidRPr="00E4443C" w:rsidR="00114E7D">
        <w:rPr>
          <w:rFonts w:ascii="Times New Roman" w:hAnsi="Times New Roman"/>
          <w:szCs w:val="20"/>
        </w:rPr>
        <w:t>.</w:t>
      </w:r>
    </w:p>
    <w:p w:rsidR="006857BB" w:rsidRPr="00E4443C" w:rsidP="00A76072" w14:paraId="5E710974"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Pr="00E4443C" w:rsidR="00867E2B">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rsidR="004A14EE" w:rsidRPr="00E4443C" w:rsidP="004A14EE" w14:paraId="31848F84" w14:textId="77777777">
      <w:pPr>
        <w:pStyle w:val="ListParagraph"/>
        <w:tabs>
          <w:tab w:val="left" w:pos="1701"/>
        </w:tabs>
        <w:spacing w:after="0" w:line="360" w:lineRule="auto"/>
        <w:ind w:left="709"/>
        <w:jc w:val="both"/>
        <w:rPr>
          <w:rFonts w:ascii="Times New Roman" w:hAnsi="Times New Roman"/>
          <w:szCs w:val="20"/>
        </w:rPr>
      </w:pPr>
    </w:p>
    <w:p w:rsidR="006857BB" w:rsidRPr="00E4443C" w:rsidP="00A76072" w14:paraId="458295C4" w14:textId="77777777">
      <w:pPr>
        <w:pStyle w:val="ListParagraph"/>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6857BB" w:rsidRPr="00E4443C" w:rsidP="006857BB" w14:paraId="3DB85FBD" w14:textId="77777777">
      <w:pPr>
        <w:pStyle w:val="ListParagraph"/>
        <w:spacing w:line="360" w:lineRule="auto"/>
        <w:ind w:left="0" w:firstLine="709"/>
        <w:rPr>
          <w:rFonts w:ascii="Times New Roman" w:hAnsi="Times New Roman"/>
          <w:sz w:val="20"/>
          <w:szCs w:val="20"/>
        </w:rPr>
      </w:pPr>
    </w:p>
    <w:p w:rsidR="006857BB" w:rsidRPr="00E4443C" w:rsidP="00A76072" w14:paraId="653D9FD6" w14:textId="77777777">
      <w:pPr>
        <w:pStyle w:val="ListParagraph"/>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Обесценение по различным активам, относящимся к контрагенту.</w:t>
      </w:r>
    </w:p>
    <w:p w:rsidR="006857BB" w:rsidRPr="00E4443C" w:rsidP="00A76072" w14:paraId="0829CE34" w14:textId="77777777">
      <w:pPr>
        <w:pStyle w:val="ListParagraph"/>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Pr>
          <w:rStyle w:val="FootnoteReference"/>
          <w:rFonts w:ascii="Times New Roman" w:hAnsi="Times New Roman"/>
          <w:szCs w:val="20"/>
        </w:rPr>
        <w:footnoteReference w:id="17"/>
      </w:r>
      <w:r w:rsidRPr="00E4443C">
        <w:rPr>
          <w:rFonts w:ascii="Times New Roman" w:hAnsi="Times New Roman"/>
          <w:szCs w:val="20"/>
        </w:rPr>
        <w:t xml:space="preserve">. </w:t>
      </w:r>
    </w:p>
    <w:p w:rsidR="006857BB" w:rsidRPr="00E4443C" w:rsidP="00A76072" w14:paraId="46D8653A" w14:textId="77777777">
      <w:pPr>
        <w:pStyle w:val="ListParagraph"/>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 xml:space="preserve">Поручительства и гарантии контрагента с признаками обесценения </w:t>
      </w:r>
      <w:r w:rsidRPr="00E4443C" w:rsidR="008A0379">
        <w:rPr>
          <w:rFonts w:ascii="Times New Roman" w:hAnsi="Times New Roman"/>
          <w:szCs w:val="20"/>
        </w:rPr>
        <w:t xml:space="preserve">не </w:t>
      </w:r>
      <w:r w:rsidRPr="00E4443C">
        <w:rPr>
          <w:rFonts w:ascii="Times New Roman" w:hAnsi="Times New Roman"/>
          <w:szCs w:val="20"/>
        </w:rPr>
        <w:t>принимаются в расчет</w:t>
      </w:r>
      <w:r w:rsidRPr="00E4443C" w:rsidR="008A0379">
        <w:rPr>
          <w:rFonts w:ascii="Times New Roman" w:hAnsi="Times New Roman"/>
          <w:szCs w:val="20"/>
        </w:rPr>
        <w:t>.</w:t>
      </w:r>
      <w:r w:rsidRPr="00E4443C">
        <w:rPr>
          <w:rFonts w:ascii="Times New Roman" w:hAnsi="Times New Roman"/>
          <w:szCs w:val="20"/>
        </w:rPr>
        <w:t xml:space="preserve"> </w:t>
      </w:r>
    </w:p>
    <w:p w:rsidR="00341704" w:rsidRPr="00E4443C" w:rsidP="006857BB" w14:paraId="5FFD4213" w14:textId="77777777">
      <w:pPr>
        <w:pStyle w:val="ListParagraph"/>
        <w:spacing w:line="360" w:lineRule="auto"/>
        <w:ind w:left="0" w:firstLine="709"/>
        <w:rPr>
          <w:rFonts w:ascii="Times New Roman" w:hAnsi="Times New Roman"/>
          <w:b/>
          <w:szCs w:val="20"/>
        </w:rPr>
      </w:pPr>
    </w:p>
    <w:p w:rsidR="006857BB" w:rsidRPr="00E4443C" w:rsidP="00A76072" w14:paraId="11DCCF36" w14:textId="77777777">
      <w:pPr>
        <w:pStyle w:val="ListParagraph"/>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Мониторинг признаков обесценения</w:t>
      </w:r>
    </w:p>
    <w:p w:rsidR="006857BB" w:rsidRPr="00E4443C" w:rsidP="00A76072" w14:paraId="5F060B34" w14:textId="77777777">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Pr="00E4443C" w:rsidR="00BB60FC">
        <w:rPr>
          <w:rFonts w:ascii="Times New Roman" w:hAnsi="Times New Roman"/>
          <w:szCs w:val="20"/>
        </w:rPr>
        <w:t>торинг по финансовой отчетности</w:t>
      </w:r>
      <w:r w:rsidRPr="00E4443C">
        <w:rPr>
          <w:rFonts w:ascii="Times New Roman" w:hAnsi="Times New Roman"/>
          <w:szCs w:val="20"/>
        </w:rPr>
        <w:t xml:space="preserve"> </w:t>
      </w:r>
      <w:r w:rsidRPr="00E4443C" w:rsidR="006471BC">
        <w:rPr>
          <w:rFonts w:ascii="Times New Roman" w:hAnsi="Times New Roman"/>
          <w:szCs w:val="20"/>
        </w:rPr>
        <w:t>проводится</w:t>
      </w:r>
      <w:r w:rsidRPr="00E4443C">
        <w:rPr>
          <w:rFonts w:ascii="Times New Roman" w:hAnsi="Times New Roman"/>
          <w:szCs w:val="20"/>
        </w:rPr>
        <w:t xml:space="preserve"> не </w:t>
      </w:r>
      <w:r w:rsidRPr="00E4443C" w:rsidR="006471B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rsidR="006857BB" w:rsidRPr="00E4443C" w:rsidP="00A76072" w14:paraId="05E8B9C3" w14:textId="5DFDBAAF">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rsidR="006857BB" w:rsidRPr="00E4443C" w:rsidP="00A76072" w14:paraId="4C2B2895" w14:textId="77777777">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Pr="00E4443C" w:rsidR="00915CB0">
        <w:rPr>
          <w:rFonts w:ascii="Times New Roman" w:hAnsi="Times New Roman"/>
          <w:szCs w:val="20"/>
        </w:rPr>
        <w:t>ицам проводится раз в 6 месяцев.</w:t>
      </w:r>
      <w:r w:rsidRPr="00E4443C">
        <w:rPr>
          <w:rFonts w:ascii="Times New Roman" w:hAnsi="Times New Roman"/>
          <w:szCs w:val="20"/>
        </w:rPr>
        <w:t xml:space="preserve"> </w:t>
      </w:r>
    </w:p>
    <w:p w:rsidR="006857BB" w:rsidRPr="00E4443C" w:rsidP="00A76072" w14:paraId="2EC0C58E" w14:textId="77777777">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Pr="00E4443C" w:rsidR="00BB60F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Pr="00E4443C" w:rsidR="00BB60FC">
        <w:rPr>
          <w:rFonts w:ascii="Times New Roman" w:hAnsi="Times New Roman"/>
          <w:szCs w:val="20"/>
        </w:rPr>
        <w:t xml:space="preserve">не реже 1 </w:t>
      </w:r>
      <w:r w:rsidRPr="00E4443C">
        <w:rPr>
          <w:rFonts w:ascii="Times New Roman" w:hAnsi="Times New Roman"/>
          <w:szCs w:val="20"/>
        </w:rPr>
        <w:t>раз</w:t>
      </w:r>
      <w:r w:rsidRPr="00E4443C" w:rsidR="00BB60F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rsidR="006857BB" w:rsidRPr="00E4443C" w:rsidP="006857BB" w14:paraId="3467A1DE" w14:textId="77777777">
      <w:pPr>
        <w:pStyle w:val="ListParagraph"/>
        <w:spacing w:line="360" w:lineRule="auto"/>
        <w:ind w:left="0" w:firstLine="709"/>
        <w:rPr>
          <w:rFonts w:ascii="Times New Roman" w:hAnsi="Times New Roman"/>
          <w:b/>
          <w:szCs w:val="20"/>
        </w:rPr>
      </w:pPr>
    </w:p>
    <w:p w:rsidR="006857BB" w:rsidRPr="00E4443C" w:rsidP="00A76072" w14:paraId="06B98DDB" w14:textId="77777777">
      <w:pPr>
        <w:pStyle w:val="ListParagraph"/>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Выход из состояния обесценения.</w:t>
      </w:r>
      <w:r w:rsidRPr="00E4443C">
        <w:rPr>
          <w:rFonts w:ascii="Times New Roman" w:hAnsi="Times New Roman"/>
          <w:szCs w:val="20"/>
        </w:rPr>
        <w:t xml:space="preserve"> </w:t>
      </w:r>
    </w:p>
    <w:p w:rsidR="006857BB" w:rsidRPr="00E4443C" w:rsidP="006857BB" w14:paraId="1783B39F" w14:textId="77777777">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rsidR="006857BB" w:rsidRPr="00E4443C" w:rsidP="00A76072" w14:paraId="328EA2EB" w14:textId="77777777">
      <w:pPr>
        <w:pStyle w:val="ListParagraph"/>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Pr="00E4443C">
        <w:rPr>
          <w:rFonts w:ascii="Times New Roman" w:hAnsi="Times New Roman"/>
          <w:b/>
          <w:szCs w:val="20"/>
        </w:rPr>
        <w:t>юридических лиц</w:t>
      </w:r>
    </w:p>
    <w:p w:rsidR="006857BB" w:rsidRPr="001B6ED0" w:rsidP="00A76072" w14:paraId="250CE824" w14:textId="604755A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2" w:name="_Hlk207196803"/>
      <w:r w:rsidRPr="001B6ED0" w:rsid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2"/>
      <w:r w:rsidRPr="001B6ED0" w:rsid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rsidR="006857BB" w:rsidRPr="00E4443C" w:rsidP="00A76072" w14:paraId="7B326D97"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rsidR="006857BB" w:rsidRPr="00E4443C" w:rsidP="00A76072" w14:paraId="58A322C1"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Pr="00E4443C" w:rsidR="000A30F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Pr="00E4443C" w:rsidR="000A30F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Pr>
          <w:rStyle w:val="FootnoteReference"/>
          <w:rFonts w:ascii="Times New Roman" w:hAnsi="Times New Roman"/>
          <w:szCs w:val="20"/>
        </w:rPr>
        <w:footnoteReference w:id="18"/>
      </w:r>
      <w:r w:rsidRPr="00E4443C">
        <w:rPr>
          <w:rFonts w:ascii="Times New Roman" w:hAnsi="Times New Roman"/>
          <w:szCs w:val="20"/>
        </w:rPr>
        <w:t>).</w:t>
      </w:r>
    </w:p>
    <w:p w:rsidR="006857BB" w:rsidRPr="00E4443C" w:rsidP="00A76072" w14:paraId="05792B58"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6857BB" w:rsidRPr="00E4443C" w:rsidP="00A76072" w14:paraId="148091A8"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Pr="00E4443C" w:rsidR="00BB60F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Pr="00E4443C" w:rsidR="00BB60F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rsidR="006857BB" w:rsidRPr="00E4443C" w:rsidP="00A76072" w14:paraId="2360A6D6"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rsidR="006857BB" w:rsidRPr="00E4443C" w:rsidP="00A76072" w14:paraId="4DED1A30"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Pr="00E4443C" w:rsidR="0066324A">
        <w:rPr>
          <w:rFonts w:ascii="Times New Roman" w:hAnsi="Times New Roman"/>
          <w:szCs w:val="20"/>
        </w:rPr>
        <w:t>экспертным (</w:t>
      </w:r>
      <w:r w:rsidRPr="00E4443C">
        <w:rPr>
          <w:rFonts w:ascii="Times New Roman" w:hAnsi="Times New Roman"/>
          <w:szCs w:val="20"/>
        </w:rPr>
        <w:t>мотивированным</w:t>
      </w:r>
      <w:r w:rsidRPr="00E4443C" w:rsidR="0066324A">
        <w:rPr>
          <w:rFonts w:ascii="Times New Roman" w:hAnsi="Times New Roman"/>
          <w:szCs w:val="20"/>
        </w:rPr>
        <w:t>)</w:t>
      </w:r>
      <w:r w:rsidRPr="00E4443C" w:rsidR="009768C5">
        <w:rPr>
          <w:rFonts w:ascii="Times New Roman" w:hAnsi="Times New Roman"/>
          <w:szCs w:val="20"/>
        </w:rPr>
        <w:t xml:space="preserve"> </w:t>
      </w:r>
      <w:r w:rsidRPr="00E4443C">
        <w:rPr>
          <w:rFonts w:ascii="Times New Roman" w:hAnsi="Times New Roman"/>
          <w:szCs w:val="20"/>
        </w:rPr>
        <w:t>суждением</w:t>
      </w:r>
      <w:r w:rsidRPr="00E4443C" w:rsidR="00B6060F">
        <w:rPr>
          <w:rFonts w:ascii="Times New Roman" w:hAnsi="Times New Roman"/>
          <w:szCs w:val="20"/>
        </w:rPr>
        <w:t xml:space="preserve"> Управляющей компании</w:t>
      </w:r>
      <w:r w:rsidRPr="00E4443C">
        <w:rPr>
          <w:rFonts w:ascii="Times New Roman" w:hAnsi="Times New Roman"/>
          <w:szCs w:val="20"/>
        </w:rPr>
        <w:t>.</w:t>
      </w:r>
    </w:p>
    <w:p w:rsidR="006857BB" w:rsidRPr="00E4443C" w:rsidP="00A76072" w14:paraId="1C1270FE"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rsidR="006857BB" w:rsidRPr="00E4443C" w:rsidP="00A76072" w14:paraId="0A8573AE"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Pr>
          <w:rStyle w:val="FootnoteReference"/>
          <w:rFonts w:ascii="Times New Roman" w:hAnsi="Times New Roman"/>
          <w:szCs w:val="20"/>
        </w:rPr>
        <w:footnoteReference w:id="19"/>
      </w:r>
    </w:p>
    <w:p w:rsidR="006857BB" w:rsidRPr="00E4443C" w:rsidP="00A76072" w14:paraId="3CB37E8D"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rsidR="006857BB" w:rsidRPr="00E4443C" w:rsidP="00A76072" w14:paraId="4D0AC4BC" w14:textId="77777777">
      <w:pPr>
        <w:pStyle w:val="ListParagraph"/>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rsidR="006857BB" w:rsidRPr="00E4443C" w:rsidP="00A76072" w14:paraId="312A2E26"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Pr="00E4443C" w:rsidR="001953A8">
        <w:rPr>
          <w:rFonts w:ascii="Times New Roman" w:hAnsi="Times New Roman"/>
          <w:szCs w:val="20"/>
        </w:rPr>
        <w:t xml:space="preserve"> (или превышающих срок допустимого нарушения исполнения обязательств по договорам займа – 5</w:t>
      </w:r>
      <w:r w:rsidRPr="00E4443C" w:rsidR="009768C5">
        <w:rPr>
          <w:rFonts w:ascii="Times New Roman" w:hAnsi="Times New Roman"/>
          <w:szCs w:val="20"/>
        </w:rPr>
        <w:t xml:space="preserve"> </w:t>
      </w:r>
      <w:r w:rsidRPr="00E4443C" w:rsidR="001953A8">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Pr="00E4443C" w:rsidR="0066324A">
        <w:rPr>
          <w:rFonts w:ascii="Times New Roman" w:hAnsi="Times New Roman"/>
          <w:szCs w:val="20"/>
        </w:rPr>
        <w:t>экспертным (</w:t>
      </w:r>
      <w:r w:rsidRPr="00E4443C">
        <w:rPr>
          <w:rFonts w:ascii="Times New Roman" w:hAnsi="Times New Roman"/>
          <w:szCs w:val="20"/>
        </w:rPr>
        <w:t>мотивированным</w:t>
      </w:r>
      <w:r w:rsidRPr="00E4443C" w:rsidR="0066324A">
        <w:rPr>
          <w:rFonts w:ascii="Times New Roman" w:hAnsi="Times New Roman"/>
          <w:szCs w:val="20"/>
        </w:rPr>
        <w:t>)</w:t>
      </w:r>
      <w:r w:rsidRPr="00E4443C" w:rsidR="009768C5">
        <w:rPr>
          <w:rFonts w:ascii="Times New Roman" w:hAnsi="Times New Roman"/>
          <w:szCs w:val="20"/>
        </w:rPr>
        <w:t xml:space="preserve"> </w:t>
      </w:r>
      <w:r w:rsidRPr="00E4443C">
        <w:rPr>
          <w:rFonts w:ascii="Times New Roman" w:hAnsi="Times New Roman"/>
          <w:szCs w:val="20"/>
        </w:rPr>
        <w:t>суждением</w:t>
      </w:r>
      <w:r w:rsidRPr="00E4443C" w:rsidR="009768C5">
        <w:rPr>
          <w:rFonts w:ascii="Times New Roman" w:hAnsi="Times New Roman"/>
          <w:szCs w:val="20"/>
        </w:rPr>
        <w:t xml:space="preserve"> Управляющей компании</w:t>
      </w:r>
      <w:r w:rsidRPr="00E4443C">
        <w:rPr>
          <w:rFonts w:ascii="Times New Roman" w:hAnsi="Times New Roman"/>
          <w:szCs w:val="20"/>
        </w:rPr>
        <w:t>.</w:t>
      </w:r>
    </w:p>
    <w:p w:rsidR="006857BB" w:rsidRPr="00E4443C" w:rsidP="00A76072" w14:paraId="3A393714"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Pr="00E4443C" w:rsidR="009C2368">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rsidR="006857BB" w:rsidRPr="00E4443C" w:rsidP="00A76072" w14:paraId="4002DAD9"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rsidR="006857BB" w:rsidRPr="00E4443C" w:rsidP="00A76072" w14:paraId="489295D7"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rsidR="00A80B3C" w:rsidRPr="00E4443C" w:rsidP="00A80B3C" w14:paraId="3A8B3F3C" w14:textId="77777777">
      <w:pPr>
        <w:pStyle w:val="ListParagraph"/>
        <w:spacing w:after="0" w:line="360" w:lineRule="auto"/>
        <w:ind w:left="709"/>
        <w:jc w:val="both"/>
        <w:rPr>
          <w:rFonts w:ascii="Times New Roman" w:hAnsi="Times New Roman"/>
          <w:szCs w:val="20"/>
        </w:rPr>
      </w:pPr>
    </w:p>
    <w:p w:rsidR="006857BB" w:rsidRPr="00E4443C" w:rsidP="00A76072" w14:paraId="0B05AA61" w14:textId="77777777">
      <w:pPr>
        <w:pStyle w:val="ListParagraph"/>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rsidR="006857BB" w:rsidRPr="00E4443C" w:rsidP="00A76072" w14:paraId="73660CF3" w14:textId="77777777">
      <w:pPr>
        <w:pStyle w:val="ListParagraph"/>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t>через корректировку денежных потоков (Формула 2), за исключением случаев, описанных ниже в этом пункте. Вероятность дефолта PD(T(n))</w:t>
      </w:r>
      <w:r w:rsidRPr="00E4443C" w:rsidR="00FD7353">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rsidR="006857BB" w:rsidRPr="00E4443C" w:rsidP="00A76072" w14:paraId="2D0BAB95" w14:textId="77777777">
      <w:pPr>
        <w:pStyle w:val="ListParagraph"/>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rsidR="006857BB" w:rsidRPr="00E4443C" w:rsidP="00E96497" w14:paraId="33C23CC9" w14:textId="7777777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Pr="00E4443C" w:rsidR="00401BF1">
        <w:rPr>
          <w:rFonts w:ascii="Times New Roman" w:hAnsi="Times New Roman"/>
          <w:i/>
          <w:szCs w:val="20"/>
        </w:rPr>
        <w:t xml:space="preserve"> или </w:t>
      </w:r>
      <w:r w:rsidRPr="00E4443C" w:rsidR="00C56E5A">
        <w:rPr>
          <w:rFonts w:ascii="Times New Roman" w:hAnsi="Times New Roman"/>
          <w:i/>
          <w:szCs w:val="20"/>
        </w:rPr>
        <w:t xml:space="preserve">выхода из состояния </w:t>
      </w:r>
      <w:r w:rsidRPr="00E4443C" w:rsidR="00401BF1">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Pr="00E4443C" w:rsidR="00036017">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rsidR="00401BF1" w:rsidRPr="00E4443C" w:rsidP="00E96497" w14:paraId="3DA2B3B3" w14:textId="77777777">
      <w:pPr>
        <w:tabs>
          <w:tab w:val="left" w:pos="1701"/>
        </w:tabs>
        <w:spacing w:after="0" w:line="360" w:lineRule="auto"/>
        <w:ind w:firstLine="709"/>
        <w:jc w:val="both"/>
        <w:rPr>
          <w:rFonts w:ascii="Times New Roman" w:hAnsi="Times New Roman"/>
          <w:i/>
          <w:szCs w:val="20"/>
        </w:rPr>
      </w:pPr>
    </w:p>
    <w:p w:rsidR="006857BB" w:rsidRPr="00E4443C" w:rsidP="00FD0192" w14:paraId="25D4BB36" w14:textId="77777777">
      <w:pPr>
        <w:pStyle w:val="a13"/>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rsidR="006857BB" w:rsidRPr="00E4443C" w:rsidP="00A76072" w14:paraId="6D1ED0A5" w14:textId="77777777">
      <w:pPr>
        <w:pStyle w:val="ListParagraph"/>
        <w:numPr>
          <w:ilvl w:val="0"/>
          <w:numId w:val="63"/>
        </w:numPr>
        <w:spacing w:after="0" w:line="360" w:lineRule="auto"/>
        <w:ind w:left="0" w:firstLine="709"/>
        <w:jc w:val="both"/>
        <w:rPr>
          <w:rFonts w:ascii="Times New Roman" w:hAnsi="Times New Roman"/>
          <w:b/>
          <w:szCs w:val="20"/>
        </w:rPr>
      </w:pPr>
    </w:p>
    <w:p w:rsidR="006857BB" w:rsidRPr="00E4443C" w:rsidP="00A76072" w14:paraId="52373576" w14:textId="11126825">
      <w:pPr>
        <w:pStyle w:val="ListParagraph"/>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tblPr>
      <w:tblGrid>
        <w:gridCol w:w="6393"/>
        <w:gridCol w:w="3119"/>
      </w:tblGrid>
      <w:tr w14:paraId="5BAD8840" w14:textId="77777777" w:rsidTr="00A80B3C">
        <w:tblPrEx>
          <w:tblW w:w="9512" w:type="dxa"/>
          <w:tblInd w:w="94" w:type="dxa"/>
          <w:tblLook w:val="04A0"/>
        </w:tblPrEx>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7BB" w:rsidRPr="00E4443C" w:rsidP="00A80B3C" w14:paraId="2B0AE2E2" w14:textId="77777777">
            <w:pPr>
              <w:pStyle w:val="ListParagraph"/>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57BB" w:rsidRPr="00E4443C" w:rsidP="00A80B3C" w14:paraId="5BAECAF9" w14:textId="77777777">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14:paraId="36B76E23"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2B50D844"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Pr="00E4443C" w:rsidR="003874F2">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Pr>
                <w:rStyle w:val="FootnoteReference"/>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57857A73" w14:textId="189DA767">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14:paraId="1EDEF354"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rsidR="006857BB" w:rsidRPr="00E4443C" w:rsidP="00A80B3C" w14:paraId="3608FED2"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Pr>
                <w:rStyle w:val="FootnoteReference"/>
                <w:rFonts w:ascii="Times New Roman" w:eastAsia="Times New Roman" w:hAnsi="Times New Roman"/>
                <w:sz w:val="20"/>
                <w:szCs w:val="20"/>
              </w:rPr>
              <w:footnoteReference w:id="21"/>
            </w:r>
          </w:p>
        </w:tc>
        <w:tc>
          <w:tcPr>
            <w:tcW w:w="3119" w:type="dxa"/>
            <w:tcBorders>
              <w:top w:val="nil"/>
              <w:left w:val="nil"/>
              <w:bottom w:val="single" w:sz="4" w:space="0" w:color="auto"/>
              <w:right w:val="single" w:sz="4" w:space="0" w:color="auto"/>
            </w:tcBorders>
            <w:shd w:val="clear" w:color="auto" w:fill="auto"/>
            <w:vAlign w:val="center"/>
          </w:tcPr>
          <w:p w:rsidR="006857BB" w:rsidRPr="00E4443C" w:rsidP="00FD7353" w14:paraId="12248A6B" w14:textId="412F9802">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14:paraId="190FD41E"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6A29A9CA"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5B63A723" w14:textId="77777777">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14:paraId="532E3A2F" w14:textId="77777777" w:rsidTr="00A80B3C">
        <w:tblPrEx>
          <w:tblW w:w="9512" w:type="dxa"/>
          <w:tblInd w:w="94" w:type="dxa"/>
          <w:tblLook w:val="04A0"/>
        </w:tblPrEx>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0F4933AE"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06505735" w14:textId="77777777">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14:paraId="6EF0633F" w14:textId="77777777" w:rsidTr="00A80B3C">
        <w:tblPrEx>
          <w:tblW w:w="9512" w:type="dxa"/>
          <w:tblInd w:w="94" w:type="dxa"/>
          <w:tblLook w:val="04A0"/>
        </w:tblPrEx>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2F7B042D" w14:textId="77777777">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1D5C09CB" w14:textId="77777777">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rsidR="00FE2BB4" w:rsidRPr="00E4443C" w:rsidP="00FE2BB4" w14:paraId="171C5210" w14:textId="77777777">
      <w:pPr>
        <w:pStyle w:val="ListParagraph"/>
        <w:tabs>
          <w:tab w:val="left" w:pos="1418"/>
          <w:tab w:val="left" w:pos="1701"/>
        </w:tabs>
        <w:spacing w:after="0" w:line="360" w:lineRule="auto"/>
        <w:ind w:left="709"/>
        <w:jc w:val="both"/>
        <w:rPr>
          <w:rFonts w:ascii="Times New Roman" w:hAnsi="Times New Roman"/>
          <w:b/>
          <w:szCs w:val="20"/>
        </w:rPr>
      </w:pPr>
    </w:p>
    <w:p w:rsidR="006857BB" w:rsidRPr="00E4443C" w:rsidP="00A76072" w14:paraId="3484F220" w14:textId="77777777">
      <w:pPr>
        <w:pStyle w:val="ListParagraph"/>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rsidR="006857BB" w:rsidRPr="00E4443C" w:rsidP="00A76072" w14:paraId="6B4985F2"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Pr="00E4443C" w:rsidR="00351DCA">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Pr="00E4443C" w:rsidR="00351DCA">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rsidR="00351DCA" w:rsidRPr="00E4443C" w:rsidP="00351DCA" w14:paraId="7EA48A53" w14:textId="77777777">
      <w:pPr>
        <w:tabs>
          <w:tab w:val="left" w:pos="1560"/>
        </w:tabs>
        <w:spacing w:after="0" w:line="360" w:lineRule="auto"/>
        <w:jc w:val="both"/>
        <w:rPr>
          <w:rFonts w:ascii="Times New Roman" w:hAnsi="Times New Roman"/>
          <w:szCs w:val="20"/>
        </w:rPr>
      </w:pPr>
      <w:r w:rsidRPr="00E4443C">
        <w:rPr>
          <w:rFonts w:ascii="Times New Roman" w:hAnsi="Times New Roman"/>
          <w:szCs w:val="20"/>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Pr="00E4443C" w:rsidR="008751AD">
        <w:rPr>
          <w:rFonts w:ascii="Times New Roman" w:hAnsi="Times New Roman"/>
          <w:szCs w:val="20"/>
        </w:rPr>
        <w:t xml:space="preserve"> в этом случае указаны в п.3.5.3</w:t>
      </w:r>
      <w:r w:rsidRPr="00E4443C">
        <w:rPr>
          <w:rFonts w:ascii="Times New Roman" w:hAnsi="Times New Roman"/>
          <w:szCs w:val="20"/>
        </w:rPr>
        <w:t>.</w:t>
      </w:r>
    </w:p>
    <w:p w:rsidR="006857BB" w:rsidRPr="00E4443C" w:rsidP="00A76072" w14:paraId="095B8446"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rsidR="006857BB" w:rsidRPr="00E4443C" w:rsidP="00A76072" w14:paraId="16EE171F"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rsidR="006857BB" w:rsidRPr="00E4443C" w:rsidP="00A76072" w14:paraId="46F9C1C0"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6857BB" w:rsidRPr="00E4443C" w:rsidP="00A76072" w14:paraId="768AB325"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rsidR="006857BB" w:rsidRPr="00E4443C" w:rsidP="00A76072" w14:paraId="42078ED3"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rsidR="006857BB" w:rsidRPr="00E4443C" w:rsidP="00A76072" w14:paraId="36FEFC36"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Pr="00E4443C" w:rsidR="00351DCA">
        <w:rPr>
          <w:rFonts w:ascii="Times New Roman" w:hAnsi="Times New Roman"/>
          <w:szCs w:val="20"/>
        </w:rPr>
        <w:t>контрагента</w:t>
      </w:r>
      <w:r w:rsidRPr="00E4443C">
        <w:rPr>
          <w:rFonts w:ascii="Times New Roman" w:hAnsi="Times New Roman"/>
          <w:szCs w:val="20"/>
        </w:rPr>
        <w:t xml:space="preserve"> исполнить</w:t>
      </w:r>
      <w:r w:rsidRPr="00E4443C" w:rsidR="00351DCA">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Pr="00E4443C" w:rsidR="00351DCA">
        <w:rPr>
          <w:rFonts w:ascii="Times New Roman" w:hAnsi="Times New Roman"/>
          <w:szCs w:val="20"/>
        </w:rPr>
        <w:t>.</w:t>
      </w:r>
    </w:p>
    <w:p w:rsidR="006857BB" w:rsidRPr="00E4443C" w:rsidP="006857BB" w14:paraId="6F1E6900" w14:textId="77777777">
      <w:pPr>
        <w:spacing w:after="0" w:line="360" w:lineRule="auto"/>
        <w:ind w:firstLine="709"/>
        <w:jc w:val="both"/>
        <w:rPr>
          <w:rFonts w:ascii="Times New Roman" w:hAnsi="Times New Roman"/>
          <w:szCs w:val="20"/>
        </w:rPr>
      </w:pPr>
    </w:p>
    <w:p w:rsidR="006857BB" w:rsidRPr="00E4443C" w:rsidP="00A76072" w14:paraId="7CAF067A" w14:textId="77777777">
      <w:pPr>
        <w:pStyle w:val="ListParagraph"/>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В отношении физических лиц к дефолту приравниваются следующие события:</w:t>
      </w:r>
    </w:p>
    <w:p w:rsidR="006857BB" w:rsidRPr="00E4443C" w:rsidP="00A76072" w14:paraId="619882A9"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Pr="00E4443C" w:rsidR="008122A8">
        <w:rPr>
          <w:rFonts w:ascii="Times New Roman" w:hAnsi="Times New Roman"/>
          <w:szCs w:val="20"/>
        </w:rPr>
        <w:t>контрагента</w:t>
      </w:r>
      <w:r w:rsidRPr="00E4443C">
        <w:rPr>
          <w:rFonts w:ascii="Times New Roman" w:hAnsi="Times New Roman"/>
          <w:szCs w:val="20"/>
        </w:rPr>
        <w:t xml:space="preserve"> на срок </w:t>
      </w:r>
      <w:r w:rsidRPr="00E4443C" w:rsidR="008122A8">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rsidR="006857BB" w:rsidRPr="00E4443C" w:rsidP="00A76072" w14:paraId="32D96F7A"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rsidR="006857BB" w:rsidRPr="00E4443C" w:rsidP="00A76072" w14:paraId="5A966C3E"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6857BB" w:rsidRPr="00E4443C" w:rsidP="00A76072" w14:paraId="57C366F4"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rsidR="006857BB" w:rsidRPr="00E4443C" w:rsidP="00A76072" w14:paraId="7E519613"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rsidR="006857BB" w:rsidRPr="00E4443C" w:rsidP="00A76072" w14:paraId="1AF74546"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rsidR="006857BB" w:rsidRPr="00E4443C" w:rsidP="006857BB" w14:paraId="1B295756" w14:textId="77777777">
      <w:pPr>
        <w:spacing w:after="0" w:line="360" w:lineRule="auto"/>
        <w:ind w:firstLine="709"/>
        <w:jc w:val="both"/>
        <w:rPr>
          <w:rFonts w:ascii="Times New Roman" w:hAnsi="Times New Roman"/>
          <w:szCs w:val="20"/>
        </w:rPr>
      </w:pPr>
    </w:p>
    <w:p w:rsidR="006857BB" w:rsidRPr="00E4443C" w:rsidP="00A76072" w14:paraId="1C084DF8" w14:textId="77777777">
      <w:pPr>
        <w:pStyle w:val="ListParagraph"/>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Дефолт по различным активам, относящимся к контрагенту.</w:t>
      </w:r>
    </w:p>
    <w:p w:rsidR="006857BB" w:rsidRPr="00E4443C" w:rsidP="00A76072" w14:paraId="05A3E0C3"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Pr="00E4443C" w:rsidR="009A58FF">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Pr="00E4443C" w:rsidR="009A58FF">
        <w:rPr>
          <w:rFonts w:ascii="Times New Roman" w:hAnsi="Times New Roman"/>
          <w:szCs w:val="20"/>
        </w:rPr>
        <w:t>).</w:t>
      </w:r>
    </w:p>
    <w:p w:rsidR="006857BB" w:rsidRPr="00E4443C" w:rsidP="00A76072" w14:paraId="7AF25F1F"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6857BB" w:rsidRPr="00E4443C" w:rsidP="00A76072" w14:paraId="3F3810A3"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Pr="00E4443C" w:rsidR="00DE2AA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rsidR="006857BB" w:rsidRPr="00E4443C" w:rsidP="00A76072" w14:paraId="64E3181A"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Pr>
          <w:rStyle w:val="FootnoteReference"/>
          <w:rFonts w:ascii="Times New Roman" w:hAnsi="Times New Roman"/>
          <w:szCs w:val="20"/>
        </w:rPr>
        <w:footnoteReference w:id="22"/>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rsidR="00F052EE" w:rsidRPr="00E4443C" w:rsidP="006857BB" w14:paraId="772083F2" w14:textId="77777777">
      <w:pPr>
        <w:pStyle w:val="ListParagraph"/>
        <w:spacing w:line="360" w:lineRule="auto"/>
        <w:ind w:left="709"/>
        <w:rPr>
          <w:rFonts w:ascii="Times New Roman" w:hAnsi="Times New Roman"/>
          <w:sz w:val="24"/>
        </w:rPr>
      </w:pPr>
    </w:p>
    <w:p w:rsidR="006857BB" w:rsidRPr="00E4443C" w:rsidP="00A76072" w14:paraId="3572C756" w14:textId="77777777">
      <w:pPr>
        <w:pStyle w:val="ListParagraph"/>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Pr="00E4443C" w:rsidR="00EE6D12">
        <w:rPr>
          <w:rFonts w:ascii="Times New Roman" w:hAnsi="Times New Roman"/>
          <w:b/>
        </w:rPr>
        <w:t xml:space="preserve"> активов, находящихся в дефолте</w:t>
      </w:r>
    </w:p>
    <w:p w:rsidR="006857BB" w:rsidRPr="00E4443C" w:rsidP="004559D6" w14:paraId="0F5601CA" w14:textId="77777777">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rsidR="006857BB" w:rsidRPr="00E4443C" w:rsidP="00A76072" w14:paraId="718F6A29" w14:textId="77777777">
      <w:pPr>
        <w:pStyle w:val="ListParagraph"/>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Pr="00E4443C" w:rsidR="00651216">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rsidR="006857BB" w:rsidRPr="00E4443C" w:rsidP="00A76072" w14:paraId="25E8A78C" w14:textId="77777777">
      <w:pPr>
        <w:pStyle w:val="ListParagraph"/>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Pr="00E4443C" w:rsidR="00DE2AAC">
        <w:rPr>
          <w:rFonts w:ascii="Times New Roman" w:hAnsi="Times New Roman"/>
        </w:rPr>
        <w:t>:</w:t>
      </w:r>
    </w:p>
    <w:p w:rsidR="006857BB" w:rsidRPr="00E4443C" w:rsidP="00A76072" w14:paraId="69707B0D" w14:textId="77777777">
      <w:pPr>
        <w:pStyle w:val="ListParagraph"/>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Pr="00E4443C" w:rsidR="002527A5">
        <w:rPr>
          <w:rFonts w:ascii="Times New Roman" w:hAnsi="Times New Roman"/>
        </w:rPr>
        <w:t xml:space="preserve"> поручительством третьих лиц. О</w:t>
      </w:r>
      <w:r w:rsidRPr="00E4443C">
        <w:rPr>
          <w:rFonts w:ascii="Times New Roman" w:hAnsi="Times New Roman"/>
        </w:rPr>
        <w:t>ценка</w:t>
      </w:r>
      <w:r w:rsidRPr="00E4443C" w:rsidR="00330F85">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Pr="00E4443C" w:rsidR="00330F85">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rsidR="006857BB" w:rsidRPr="00E4443C" w:rsidP="00A76072" w14:paraId="1B2D8FB8" w14:textId="3265B000">
      <w:pPr>
        <w:pStyle w:val="ListParagraph"/>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Pr="00E4443C" w:rsidR="006757F2">
        <w:rPr>
          <w:rFonts w:ascii="Times New Roman" w:hAnsi="Times New Roman"/>
        </w:rPr>
        <w:t xml:space="preserve"> </w:t>
      </w:r>
      <w:r w:rsidRPr="00E4443C" w:rsidR="002527A5">
        <w:rPr>
          <w:rFonts w:ascii="Times New Roman" w:hAnsi="Times New Roman"/>
        </w:rPr>
        <w:t>объявленны</w:t>
      </w:r>
      <w:r w:rsidRPr="00E4443C" w:rsidR="006757F2">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Pr="00E4443C" w:rsidR="006757F2">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Pr="00E4443C" w:rsidR="007B43EF">
        <w:rPr>
          <w:rFonts w:ascii="Times New Roman" w:hAnsi="Times New Roman"/>
        </w:rPr>
        <w:t>дата оценки</w:t>
      </w:r>
      <w:r w:rsidR="001B6ED0">
        <w:rPr>
          <w:rFonts w:ascii="Times New Roman" w:hAnsi="Times New Roman"/>
        </w:rPr>
        <w:t xml:space="preserve">, </w:t>
      </w:r>
      <w:r w:rsidRPr="00E4443C" w:rsidR="007B43EF">
        <w:rPr>
          <w:rFonts w:ascii="Times New Roman" w:hAnsi="Times New Roman"/>
        </w:rPr>
        <w:t xml:space="preserve"> по которому</w:t>
      </w:r>
      <w:r w:rsidRPr="00E4443C">
        <w:rPr>
          <w:rFonts w:ascii="Times New Roman" w:hAnsi="Times New Roman"/>
        </w:rPr>
        <w:t xml:space="preserve"> не более 6 мес. до </w:t>
      </w:r>
      <w:r w:rsidRPr="00E4443C" w:rsidR="007B43EF">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rsidR="006857BB" w:rsidRPr="00E4443C" w:rsidP="006857BB" w14:paraId="3DEF5232" w14:textId="77777777">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Pr="00E4443C">
        <w:rPr>
          <w:rFonts w:ascii="Times New Roman" w:hAnsi="Times New Roman"/>
        </w:rPr>
        <w:t xml:space="preserve"> либо при</w:t>
      </w:r>
      <w:r w:rsidRPr="00E4443C">
        <w:rPr>
          <w:rFonts w:ascii="Times New Roman" w:hAnsi="Times New Roman"/>
        </w:rPr>
        <w:t>зна</w:t>
      </w:r>
      <w:r w:rsidRPr="00E4443C">
        <w:rPr>
          <w:rFonts w:ascii="Times New Roman" w:hAnsi="Times New Roman"/>
        </w:rPr>
        <w:t>ть стоимость задолженности равной нулю.</w:t>
      </w:r>
    </w:p>
    <w:p w:rsidR="009B7E3F" w:rsidRPr="00E4443C" w:rsidP="00A76072" w14:paraId="21312587" w14:textId="77777777">
      <w:pPr>
        <w:pStyle w:val="ListParagraph"/>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rsidR="009B7E3F" w:rsidRPr="00E4443C" w:rsidP="009B7E3F" w14:paraId="75796BF4" w14:textId="2BD96BB8">
      <w:pPr>
        <w:pStyle w:val="ListParagraph"/>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Pr="00E4443C" w:rsidR="006255EC">
        <w:rPr>
          <w:rFonts w:ascii="Times New Roman" w:hAnsi="Times New Roman"/>
        </w:rPr>
        <w:t>п.5.13</w:t>
      </w:r>
      <w:r w:rsidRPr="00E4443C">
        <w:rPr>
          <w:rFonts w:ascii="Times New Roman" w:hAnsi="Times New Roman"/>
        </w:rPr>
        <w:t xml:space="preserve"> настоящего Приложения.</w:t>
      </w:r>
    </w:p>
    <w:p w:rsidR="006255EC" w:rsidRPr="00E4443C" w:rsidP="00A76072" w14:paraId="4E2F6D85" w14:textId="13FE39BD">
      <w:pPr>
        <w:pStyle w:val="ListParagraph"/>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Pr="004E5F2D" w:rsidR="00893EDA">
        <w:rPr>
          <w:rFonts w:ascii="Times New Roman" w:hAnsi="Times New Roman"/>
        </w:rPr>
        <w:t xml:space="preserve"> или в ПАО «СПБ Банк» (ИНН: 7831000034, ОГРН: 1037700041323)</w:t>
      </w:r>
      <w:r w:rsidRPr="004E5F2D" w:rsidR="008E5A3B">
        <w:rPr>
          <w:rFonts w:ascii="Times New Roman" w:hAnsi="Times New Roman"/>
        </w:rPr>
        <w:t xml:space="preserve"> </w:t>
      </w:r>
      <w:r w:rsidRPr="004E5F2D" w:rsidR="001B6ED0">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rsidR="008F35DF" w:rsidRPr="00E4443C" w:rsidP="00A76072" w14:paraId="0C896727" w14:textId="20123EAE">
      <w:pPr>
        <w:pStyle w:val="ListParagraph"/>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Pr="004E5F2D" w:rsidR="00893EDA">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Pr="00E4443C" w:rsidR="00D540F6">
        <w:rPr>
          <w:rFonts w:ascii="Times New Roman" w:hAnsi="Times New Roman"/>
        </w:rPr>
        <w:t>экспертного (</w:t>
      </w:r>
      <w:r w:rsidRPr="00E4443C">
        <w:rPr>
          <w:rFonts w:ascii="Times New Roman" w:hAnsi="Times New Roman"/>
        </w:rPr>
        <w:t>мотивированного</w:t>
      </w:r>
      <w:r w:rsidRPr="00E4443C" w:rsidR="00D540F6">
        <w:rPr>
          <w:rFonts w:ascii="Times New Roman" w:hAnsi="Times New Roman"/>
        </w:rPr>
        <w:t>)</w:t>
      </w:r>
      <w:r w:rsidRPr="00E4443C">
        <w:rPr>
          <w:rFonts w:ascii="Times New Roman" w:hAnsi="Times New Roman"/>
        </w:rPr>
        <w:t xml:space="preserve"> суждения Управляющей компании.</w:t>
      </w:r>
    </w:p>
    <w:p w:rsidR="009B7E3F" w:rsidRPr="00E4443C" w:rsidP="00A76072" w14:paraId="0E4702DC" w14:textId="11C95300">
      <w:pPr>
        <w:pStyle w:val="ListParagraph"/>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Pr="004E5F2D" w:rsidR="00893EDA">
        <w:rPr>
          <w:rFonts w:ascii="Times New Roman" w:hAnsi="Times New Roman"/>
        </w:rPr>
        <w:t xml:space="preserve"> или в ПАО «СПБ Банк» (ИНН: 7831000034, ОГРН: 1037700041323)</w:t>
      </w:r>
      <w:r w:rsidRPr="0057113F" w:rsidR="008E5A3B">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Pr="00E4443C" w:rsidR="00216ABD">
        <w:rPr>
          <w:rFonts w:ascii="Times New Roman" w:hAnsi="Times New Roman"/>
        </w:rPr>
        <w:t>экспертным (</w:t>
      </w:r>
      <w:r w:rsidRPr="00E4443C">
        <w:rPr>
          <w:rFonts w:ascii="Times New Roman" w:hAnsi="Times New Roman"/>
        </w:rPr>
        <w:t>мотивированным</w:t>
      </w:r>
      <w:r w:rsidRPr="00E4443C" w:rsidR="00216ABD">
        <w:rPr>
          <w:rFonts w:ascii="Times New Roman" w:hAnsi="Times New Roman"/>
        </w:rPr>
        <w:t>)</w:t>
      </w:r>
      <w:r w:rsidRPr="00E4443C">
        <w:rPr>
          <w:rFonts w:ascii="Times New Roman" w:hAnsi="Times New Roman"/>
        </w:rPr>
        <w:t xml:space="preserve"> суждением Управляющей компании).</w:t>
      </w:r>
    </w:p>
    <w:p w:rsidR="006857BB" w:rsidRPr="00E4443C" w:rsidP="006857BB" w14:paraId="55457488" w14:textId="77777777">
      <w:pPr>
        <w:spacing w:after="0" w:line="360" w:lineRule="auto"/>
        <w:ind w:firstLine="709"/>
        <w:jc w:val="both"/>
        <w:rPr>
          <w:rFonts w:ascii="Times New Roman" w:hAnsi="Times New Roman"/>
          <w:sz w:val="20"/>
        </w:rPr>
      </w:pPr>
    </w:p>
    <w:p w:rsidR="006857BB" w:rsidRPr="00E4443C" w:rsidP="00A76072" w14:paraId="6494719A" w14:textId="77777777">
      <w:pPr>
        <w:pStyle w:val="ListParagraph"/>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rsidR="006857BB" w:rsidRPr="00E4443C" w:rsidP="006857BB" w14:paraId="2DD705E0" w14:textId="77777777">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rsidR="006857BB" w:rsidRPr="00E4443C" w:rsidP="00A76072" w14:paraId="2D092F8D"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rsidR="006857BB" w:rsidRPr="00E4443C" w:rsidP="00A76072" w14:paraId="54721182"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6857BB" w:rsidRPr="00E4443C" w:rsidP="00A76072" w14:paraId="37168789"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rsidR="006857BB" w:rsidRPr="00E4443C" w:rsidP="00A76072" w14:paraId="765A6E67"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6857BB" w:rsidRPr="00E4443C" w:rsidP="00A76072" w14:paraId="064A6B3E" w14:textId="77777777">
      <w:pPr>
        <w:pStyle w:val="ListParagraph"/>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Pr="00E4443C" w:rsidR="003621D0">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rsidR="006857BB" w:rsidRPr="00E4443C" w:rsidP="00AF20BC" w14:paraId="7000ECE2" w14:textId="77777777">
      <w:pPr>
        <w:pStyle w:val="14"/>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rsidR="006857BB" w:rsidRPr="00E4443C" w:rsidP="006857BB" w14:paraId="6E8C7F41" w14:textId="77777777">
      <w:pPr>
        <w:pStyle w:val="14"/>
        <w:tabs>
          <w:tab w:val="left" w:pos="993"/>
        </w:tabs>
        <w:spacing w:line="360" w:lineRule="auto"/>
        <w:ind w:left="0" w:firstLine="709"/>
        <w:jc w:val="both"/>
        <w:rPr>
          <w:rFonts w:eastAsia="Batang"/>
          <w:i/>
          <w:sz w:val="22"/>
          <w:szCs w:val="22"/>
        </w:rPr>
      </w:pPr>
    </w:p>
    <w:p w:rsidR="006857BB" w:rsidRPr="00E4443C" w:rsidP="00FE2BB4" w14:paraId="1EFAC2D9" w14:textId="77777777">
      <w:pPr>
        <w:pStyle w:val="a13"/>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rsidR="006857BB" w:rsidRPr="00E4443C" w:rsidP="006857BB" w14:paraId="1511B768" w14:textId="77777777">
      <w:pPr>
        <w:spacing w:after="60"/>
        <w:rPr>
          <w:rFonts w:ascii="Times New Roman" w:hAnsi="Times New Roman"/>
          <w:sz w:val="24"/>
          <w:szCs w:val="24"/>
        </w:rPr>
      </w:pPr>
    </w:p>
    <w:p w:rsidR="00A05F45" w:rsidRPr="00E4443C" w:rsidP="00A76072" w14:paraId="63B5C993" w14:textId="77777777">
      <w:pPr>
        <w:pStyle w:val="ListParagraph"/>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rsidR="00A05F45" w:rsidRPr="00E4443C" w:rsidP="00A76072" w14:paraId="50030077" w14:textId="77777777">
      <w:pPr>
        <w:pStyle w:val="ListParagraph"/>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rsidR="00A05F45" w:rsidRPr="00E4443C" w:rsidP="00A76072" w14:paraId="1E35BCEF" w14:textId="77777777">
      <w:pPr>
        <w:pStyle w:val="ListParagraph"/>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rsidR="00A05F45" w:rsidRPr="00E4443C" w:rsidP="00A76072" w14:paraId="0E9DDF4A" w14:textId="77777777">
      <w:pPr>
        <w:pStyle w:val="ListParagraph"/>
        <w:numPr>
          <w:ilvl w:val="0"/>
          <w:numId w:val="75"/>
        </w:numPr>
        <w:spacing w:after="0" w:line="360" w:lineRule="auto"/>
        <w:jc w:val="both"/>
        <w:rPr>
          <w:rFonts w:ascii="Times New Roman" w:hAnsi="Times New Roman"/>
          <w:szCs w:val="20"/>
        </w:rPr>
      </w:pPr>
      <w:r w:rsidRPr="00E4443C">
        <w:rPr>
          <w:rFonts w:ascii="Times New Roman" w:hAnsi="Times New Roman"/>
          <w:szCs w:val="20"/>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AF20BC" w:rsidRPr="00E4443C" w:rsidP="00AF20BC" w14:paraId="598BD1C7" w14:textId="77777777">
      <w:pPr>
        <w:pStyle w:val="ListParagraph"/>
        <w:spacing w:after="0" w:line="360" w:lineRule="auto"/>
        <w:ind w:left="1429"/>
        <w:jc w:val="both"/>
        <w:rPr>
          <w:rFonts w:ascii="Times New Roman" w:hAnsi="Times New Roman"/>
          <w:sz w:val="20"/>
          <w:szCs w:val="20"/>
        </w:rPr>
      </w:pPr>
    </w:p>
    <w:p w:rsidR="00A05F45" w:rsidRPr="00E4443C" w:rsidP="00A76072" w14:paraId="63FBAC76" w14:textId="77777777">
      <w:pPr>
        <w:pStyle w:val="ListParagraph"/>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rsidR="00C33CD5" w:rsidRPr="00CA4C23" w:rsidP="00A76072" w14:paraId="7BA89D93" w14:textId="71E70B57">
      <w:pPr>
        <w:pStyle w:val="ListParagraph"/>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Pr="00CA4C23" w:rsidR="00C75029">
        <w:rPr>
          <w:rFonts w:ascii="Times New Roman" w:hAnsi="Times New Roman"/>
          <w:szCs w:val="20"/>
        </w:rPr>
        <w:t xml:space="preserve"> </w:t>
      </w:r>
      <w:r w:rsidRPr="00CA4C23">
        <w:rPr>
          <w:rFonts w:ascii="Times New Roman" w:hAnsi="Times New Roman"/>
        </w:rPr>
        <w:t>В случае наличия у</w:t>
      </w:r>
      <w:r w:rsidRPr="00CA4C23" w:rsidR="005679B2">
        <w:rPr>
          <w:rFonts w:ascii="Times New Roman" w:hAnsi="Times New Roman"/>
        </w:rPr>
        <w:t xml:space="preserve"> российского</w:t>
      </w:r>
      <w:r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Pr>
          <w:rStyle w:val="FootnoteReference"/>
          <w:rFonts w:ascii="Times New Roman" w:hAnsi="Times New Roman"/>
        </w:rPr>
        <w:footnoteReference w:id="23"/>
      </w:r>
      <w:r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Pr="00CA4C23">
        <w:rPr>
          <w:rStyle w:val="Hyperlink"/>
          <w:rFonts w:ascii="Times New Roman" w:hAnsi="Times New Roman"/>
        </w:rPr>
        <w:t>.</w:t>
      </w:r>
      <w:r w:rsidRPr="00CA4C23">
        <w:rPr>
          <w:rFonts w:ascii="Times New Roman" w:hAnsi="Times New Roman"/>
        </w:rPr>
        <w:t xml:space="preserve"> </w:t>
      </w:r>
    </w:p>
    <w:p w:rsidR="00C33CD5" w:rsidRPr="00E4443C" w:rsidP="00C33CD5" w14:paraId="0EB20EA9" w14:textId="5F41D4B5">
      <w:pPr>
        <w:pStyle w:val="ListParagraph"/>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rsidR="00C33CD5" w:rsidRPr="00E4443C" w:rsidP="00A76072" w14:paraId="0438AADB" w14:textId="2FF8D3AE">
      <w:pPr>
        <w:pStyle w:val="ListParagraph"/>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Pr="00E4443C" w:rsidR="00BA310E">
        <w:rPr>
          <w:rFonts w:ascii="Times New Roman" w:hAnsi="Times New Roman"/>
          <w:szCs w:val="20"/>
        </w:rPr>
        <w:t xml:space="preserve"> применяется</w:t>
      </w:r>
      <w:r w:rsidRPr="00E4443C">
        <w:rPr>
          <w:rFonts w:ascii="Times New Roman" w:hAnsi="Times New Roman"/>
          <w:szCs w:val="20"/>
        </w:rPr>
        <w:t xml:space="preserve"> </w:t>
      </w:r>
      <w:r w:rsidRPr="00E4443C" w:rsidR="00BA310E">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Pr="00E4443C" w:rsidR="00BA310E">
        <w:rPr>
          <w:rFonts w:ascii="Times New Roman" w:hAnsi="Times New Roman"/>
          <w:szCs w:val="20"/>
        </w:rPr>
        <w:t xml:space="preserve"> через сопоставление рейтингов в соответствии с Приложение</w:t>
      </w:r>
      <w:r w:rsidRPr="00E4443C" w:rsidR="00C62E35">
        <w:rPr>
          <w:rFonts w:ascii="Times New Roman" w:hAnsi="Times New Roman"/>
          <w:szCs w:val="20"/>
        </w:rPr>
        <w:t>м</w:t>
      </w:r>
      <w:r w:rsidRPr="00E4443C" w:rsidR="00BA310E">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rsidR="00B66100" w:rsidRPr="00B66100" w:rsidP="00A76072" w14:paraId="29979E31" w14:textId="77777777">
      <w:pPr>
        <w:pStyle w:val="ListParagraph"/>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3" w:name="_Hlk158628958"/>
      <w:r w:rsidRPr="00B66100">
        <w:rPr>
          <w:rFonts w:ascii="Times New Roman" w:hAnsi="Times New Roman"/>
          <w:szCs w:val="20"/>
        </w:rPr>
        <w:t xml:space="preserve">на основании экспертного (мотивированного) суждения Управляющей компании </w:t>
      </w:r>
      <w:bookmarkEnd w:id="33"/>
      <w:r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4" w:name="_Hlk158629008"/>
      <w:r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4"/>
    </w:p>
    <w:p w:rsidR="00A05F45" w:rsidRPr="00B66100" w:rsidP="00A76072" w14:paraId="35865646" w14:textId="389C86A2">
      <w:pPr>
        <w:pStyle w:val="ListParagraph"/>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Pr="00B66100" w:rsidR="005C5B7C">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rsidR="00A05F45" w:rsidRPr="00B66100" w:rsidP="00A76072" w14:paraId="7DA88F45" w14:textId="621BAFB2">
      <w:pPr>
        <w:pStyle w:val="ListParagraph"/>
        <w:numPr>
          <w:ilvl w:val="2"/>
          <w:numId w:val="74"/>
        </w:numPr>
        <w:spacing w:after="0" w:line="360" w:lineRule="auto"/>
        <w:ind w:left="0" w:firstLine="567"/>
        <w:jc w:val="both"/>
        <w:rPr>
          <w:rFonts w:ascii="Times New Roman" w:hAnsi="Times New Roman"/>
        </w:rPr>
      </w:pPr>
      <w:r w:rsidRPr="00B66100">
        <w:rPr>
          <w:rFonts w:ascii="Times New Roman" w:hAnsi="Times New Roman"/>
        </w:rPr>
        <w:t xml:space="preserve"> Для крупных контрагентов, не относящихся к МСБ (</w:t>
      </w:r>
      <w:r w:rsidRPr="00B66100" w:rsid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Pr="00B66100" w:rsidR="00FD2BE4">
        <w:rPr>
          <w:rFonts w:ascii="Times New Roman" w:hAnsi="Times New Roman"/>
        </w:rPr>
        <w:t>,</w:t>
      </w:r>
      <w:r w:rsidRPr="00B66100" w:rsidR="005679B2">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Pr="00B66100" w:rsidR="003F52A4">
        <w:rPr>
          <w:rFonts w:ascii="Times New Roman" w:hAnsi="Times New Roman"/>
        </w:rPr>
        <w:t xml:space="preserve"> актуального публичного</w:t>
      </w:r>
      <w:r w:rsidRPr="00B66100" w:rsidR="005134AB">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rsidR="007D6952" w:rsidRPr="00E4443C" w:rsidP="00A76072" w14:paraId="468D5416"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Pr="00E4443C" w:rsidR="000D00A7">
        <w:rPr>
          <w:rFonts w:ascii="Times New Roman" w:hAnsi="Times New Roman"/>
        </w:rPr>
        <w:t xml:space="preserve"> или</w:t>
      </w:r>
      <w:r w:rsidRPr="00E4443C" w:rsidR="00717B0B">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Pr="00E4443C">
        <w:rPr>
          <w:rFonts w:ascii="Times New Roman" w:hAnsi="Times New Roman"/>
        </w:rPr>
        <w:t xml:space="preserve"> едином</w:t>
      </w:r>
      <w:r w:rsidRPr="00E4443C">
        <w:rPr>
          <w:rFonts w:ascii="Times New Roman" w:hAnsi="Times New Roman"/>
        </w:rPr>
        <w:t xml:space="preserve"> реестре </w:t>
      </w:r>
      <w:r w:rsidRPr="00E4443C">
        <w:rPr>
          <w:rFonts w:ascii="Times New Roman" w:hAnsi="Times New Roman"/>
        </w:rPr>
        <w:t>субъектов малого и среднего предпринимательства</w:t>
      </w:r>
      <w:r>
        <w:rPr>
          <w:rStyle w:val="FootnoteReference"/>
          <w:rFonts w:ascii="Times New Roman" w:hAnsi="Times New Roman"/>
        </w:rPr>
        <w:footnoteReference w:id="24"/>
      </w:r>
      <w:r w:rsidRPr="00E4443C">
        <w:rPr>
          <w:rFonts w:ascii="Times New Roman" w:hAnsi="Times New Roman"/>
        </w:rPr>
        <w:t xml:space="preserve"> или если </w:t>
      </w:r>
      <w:r w:rsidRPr="00E4443C" w:rsidR="00A42A32">
        <w:rPr>
          <w:rFonts w:ascii="Times New Roman" w:hAnsi="Times New Roman"/>
        </w:rPr>
        <w:t>его</w:t>
      </w:r>
      <w:r w:rsidRPr="00E4443C">
        <w:rPr>
          <w:rFonts w:ascii="Times New Roman" w:hAnsi="Times New Roman"/>
        </w:rPr>
        <w:t xml:space="preserve"> выручка составляет менее 4 млрд. руб. в год.</w:t>
      </w:r>
      <w:r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rsidR="00A05F45" w:rsidRPr="00E4443C" w:rsidP="00A76072" w14:paraId="36DF99F3" w14:textId="68019269">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Pr="00E4443C" w:rsidR="00717B0B">
        <w:rPr>
          <w:rFonts w:ascii="Times New Roman" w:hAnsi="Times New Roman"/>
        </w:rPr>
        <w:t xml:space="preserve">определенного типа </w:t>
      </w:r>
      <w:r w:rsidRPr="00E4443C">
        <w:rPr>
          <w:rFonts w:ascii="Times New Roman" w:hAnsi="Times New Roman"/>
        </w:rPr>
        <w:t>к</w:t>
      </w:r>
      <w:r w:rsidRPr="00E4443C" w:rsidR="00CD67CE">
        <w:rPr>
          <w:rFonts w:ascii="Times New Roman" w:hAnsi="Times New Roman"/>
        </w:rPr>
        <w:t xml:space="preserve"> крупному бизнесу и</w:t>
      </w:r>
      <w:r w:rsidRPr="00E4443C" w:rsidR="0061394E">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Pr="0057113F" w:rsidR="008E5A3B">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rsidR="00A05F45" w:rsidRPr="00E4443C" w:rsidP="00A05F45" w14:paraId="3B21BD78" w14:textId="77777777">
      <w:pPr>
        <w:pStyle w:val="ListParagraph"/>
        <w:spacing w:after="0" w:line="360" w:lineRule="auto"/>
        <w:ind w:left="709"/>
        <w:jc w:val="both"/>
        <w:rPr>
          <w:rFonts w:ascii="Times New Roman" w:hAnsi="Times New Roman"/>
        </w:rPr>
      </w:pPr>
    </w:p>
    <w:p w:rsidR="00A05F45" w:rsidRPr="00E4443C" w:rsidP="00A76072" w14:paraId="186E754B" w14:textId="77777777">
      <w:pPr>
        <w:pStyle w:val="ListParagraph"/>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rsidR="00A05F45" w:rsidRPr="00E4443C" w:rsidP="00A76072" w14:paraId="609689C6" w14:textId="77777777">
      <w:pPr>
        <w:pStyle w:val="ListParagraph"/>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rsidR="00A05F45" w:rsidRPr="00E4443C" w:rsidP="00A76072" w14:paraId="0A304E5E" w14:textId="464A013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rsidR="00A05F45" w:rsidRPr="00E4443C" w:rsidP="00A76072" w14:paraId="7A3B3307"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rsidR="00A05F45" w:rsidRPr="00E4443C" w:rsidP="00A76072" w14:paraId="4C218D4D"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Pr="00E4443C" w:rsidR="00D6444A">
        <w:rPr>
          <w:rFonts w:ascii="Times New Roman" w:hAnsi="Times New Roman"/>
        </w:rPr>
        <w:t>с</w:t>
      </w:r>
      <w:r w:rsidRPr="00E4443C">
        <w:rPr>
          <w:rFonts w:ascii="Times New Roman" w:hAnsi="Times New Roman"/>
        </w:rPr>
        <w:t xml:space="preserve">читанный для стадии 2. </w:t>
      </w:r>
    </w:p>
    <w:p w:rsidR="00A05F45" w:rsidRPr="00E4443C" w:rsidP="00A76072" w14:paraId="3E36A342"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оценке для МСБ</w:t>
      </w:r>
      <w:r w:rsidRPr="00E4443C" w:rsidR="008A18D9">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Pr="00E4443C" w:rsidR="00D6444A">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rsidR="00A05F45" w:rsidRPr="00E4443C" w:rsidP="00A76072" w14:paraId="5121DE1D" w14:textId="77777777">
      <w:pPr>
        <w:pStyle w:val="ListParagraph"/>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Pr>
          <w:rStyle w:val="FootnoteReference"/>
          <w:rFonts w:ascii="Times New Roman" w:hAnsi="Times New Roman"/>
        </w:rPr>
        <w:footnoteReference w:id="25"/>
      </w:r>
      <w:r w:rsidRPr="00E4443C">
        <w:rPr>
          <w:rFonts w:ascii="Times New Roman" w:hAnsi="Times New Roman"/>
        </w:rPr>
        <w:t xml:space="preserve"> вероятность дефолта рассчитывается в соответствии с Формулой 3:</w:t>
      </w:r>
    </w:p>
    <w:p w:rsidR="00A05F45" w:rsidRPr="00E4443C" w:rsidP="00A05F45" w14:paraId="1B52CEC9" w14:textId="77777777">
      <w:pPr>
        <w:autoSpaceDE w:val="0"/>
        <w:autoSpaceDN w:val="0"/>
        <w:spacing w:after="0" w:line="360" w:lineRule="auto"/>
        <w:ind w:firstLine="709"/>
        <w:jc w:val="both"/>
        <w:rPr>
          <w:rFonts w:ascii="Times New Roman" w:hAnsi="Times New Roman"/>
          <w:b/>
        </w:rPr>
      </w:pPr>
    </w:p>
    <w:p w:rsidR="00A05F45" w:rsidRPr="00E4443C" w:rsidP="00A05F45" w14:paraId="52D3BD1A" w14:textId="77777777">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rsidR="00A05F45" w:rsidRPr="00E4443C" w:rsidP="00A05F45" w14:paraId="200A5E3F" w14:textId="77777777">
      <w:pPr>
        <w:autoSpaceDE w:val="0"/>
        <w:autoSpaceDN w:val="0"/>
        <w:spacing w:after="0" w:line="360" w:lineRule="auto"/>
        <w:ind w:firstLine="709"/>
        <w:jc w:val="both"/>
        <w:rPr>
          <w:rFonts w:ascii="Times New Roman" w:hAnsi="Times New Roman"/>
          <w:b/>
          <w:sz w:val="20"/>
        </w:rPr>
      </w:pPr>
    </w:p>
    <w:p w:rsidR="00F068D3" w:rsidRPr="00E4443C" w:rsidP="00A05F45" w14:paraId="48CE5B85" w14:textId="77777777">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rsidR="00A05F45" w:rsidRPr="00E4443C" w:rsidP="00A05F45" w14:paraId="2F99E5D8"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rsidR="00A05F45" w:rsidRPr="00E4443C" w:rsidP="00A05F45" w14:paraId="3E1351DB"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rsidR="00A05F45" w:rsidRPr="00E4443C" w:rsidP="00A05F45" w14:paraId="063815DB"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rsidR="00A05F45" w:rsidRPr="00E4443C" w:rsidP="00A05F45" w14:paraId="30AB1720"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rsidR="00A05F45" w:rsidRPr="00E4443C" w:rsidP="00A05F45" w14:paraId="2EA2F2AE"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Pr="00E4443C" w:rsidR="00EE3B63">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rsidR="00A05F45" w:rsidRPr="00E4443C" w:rsidP="00A05F45" w14:paraId="3C44BEB3"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rsidR="00A05F45" w:rsidRPr="00E4443C" w:rsidP="00A05F45" w14:paraId="3454A96D"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Pr="00E4443C" w:rsidR="00EE3B63">
        <w:rPr>
          <w:rFonts w:ascii="Times New Roman" w:hAnsi="Times New Roman"/>
        </w:rPr>
        <w:t>.</w:t>
      </w:r>
    </w:p>
    <w:p w:rsidR="00A05F45" w:rsidRPr="00E4443C" w:rsidP="00A76072" w14:paraId="2EF4909E" w14:textId="77777777">
      <w:pPr>
        <w:pStyle w:val="ListParagraph"/>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sidR="008A2BB4">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Pr="00E4443C" w:rsidR="00AB2E05">
        <w:rPr>
          <w:rFonts w:ascii="Times New Roman" w:hAnsi="Times New Roman"/>
          <w:b/>
        </w:rPr>
        <w:t>оч</w:t>
      </w:r>
      <w:r w:rsidRPr="00E4443C" w:rsidR="008A2BB4">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rsidR="00A05F45" w:rsidRPr="00E4443C" w:rsidP="00A05F45" w14:paraId="775CC4F4" w14:textId="77777777">
      <w:pPr>
        <w:pStyle w:val="ListParagraph"/>
        <w:spacing w:after="0" w:line="360" w:lineRule="auto"/>
        <w:ind w:left="709"/>
        <w:jc w:val="both"/>
        <w:rPr>
          <w:rFonts w:ascii="Times New Roman" w:hAnsi="Times New Roman"/>
          <w:sz w:val="20"/>
          <w:szCs w:val="20"/>
        </w:rPr>
      </w:pPr>
    </w:p>
    <w:p w:rsidR="00A05F45" w:rsidRPr="00E4443C" w:rsidP="00A76072" w14:paraId="3CFCB063" w14:textId="77777777">
      <w:pPr>
        <w:pStyle w:val="ListParagraph"/>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rsidR="00A05F45" w:rsidRPr="006B1AB3" w:rsidP="006B1AB3" w14:paraId="51B5660F" w14:textId="4C7C9E83">
      <w:pPr>
        <w:spacing w:after="0" w:line="360" w:lineRule="auto"/>
        <w:ind w:left="3" w:firstLine="706"/>
        <w:jc w:val="both"/>
        <w:rPr>
          <w:rFonts w:ascii="Times New Roman" w:hAnsi="Times New Roman"/>
        </w:rPr>
      </w:pPr>
      <w:r w:rsidRPr="00E4443C">
        <w:rPr>
          <w:rFonts w:ascii="Times New Roman" w:hAnsi="Times New Roman"/>
        </w:rPr>
        <w:t>4.4.1</w:t>
      </w:r>
      <w:r w:rsidRPr="00E4443C" w:rsidR="00894954">
        <w:rPr>
          <w:rFonts w:ascii="Times New Roman" w:hAnsi="Times New Roman"/>
        </w:rPr>
        <w:t xml:space="preserve">. Для каждого денежного потока рассчитывается </w:t>
      </w:r>
      <w:r w:rsidRPr="00E4443C" w:rsidR="00894954">
        <w:rPr>
          <w:rFonts w:ascii="Times New Roman" w:hAnsi="Times New Roman"/>
          <w:lang w:val="en-US"/>
        </w:rPr>
        <w:t>PD</w:t>
      </w:r>
      <w:r w:rsidRPr="00E4443C" w:rsidR="00894954">
        <w:rPr>
          <w:rFonts w:ascii="Times New Roman" w:hAnsi="Times New Roman"/>
        </w:rPr>
        <w:t xml:space="preserve">, исходя из </w:t>
      </w:r>
      <w:r w:rsidRPr="00E4443C" w:rsidR="00894954">
        <w:rPr>
          <w:rFonts w:ascii="Times New Roman" w:hAnsi="Times New Roman"/>
          <w:lang w:val="en-US"/>
        </w:rPr>
        <w:t>PD</w:t>
      </w:r>
      <w:r w:rsidRPr="00E4443C" w:rsidR="00894954">
        <w:rPr>
          <w:rFonts w:ascii="Times New Roman" w:hAnsi="Times New Roman"/>
        </w:rPr>
        <w:t xml:space="preserve"> контрагента (определенного в соответствии с пп.4.1-4.3</w:t>
      </w:r>
      <w:r w:rsidRPr="00E4443C" w:rsidR="00FC5328">
        <w:rPr>
          <w:rFonts w:ascii="Times New Roman" w:hAnsi="Times New Roman"/>
        </w:rPr>
        <w:t xml:space="preserve"> или в соответствии с разделом 6 настоящего Приложения</w:t>
      </w:r>
      <w:r w:rsidRPr="00E4443C" w:rsidR="00894954">
        <w:rPr>
          <w:rFonts w:ascii="Times New Roman" w:hAnsi="Times New Roman"/>
        </w:rPr>
        <w:t>), скорректированного на срок денежного потока:</w:t>
      </w:r>
    </w:p>
    <w:p w:rsidR="00A05F45" w:rsidRPr="00E4443C" w:rsidP="00A76072" w14:paraId="3719203F" w14:textId="77777777">
      <w:pPr>
        <w:pStyle w:val="ListParagraph"/>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Pr>
          <w:rFonts w:ascii="Times New Roman" w:hAnsi="Times New Roman"/>
          <w:sz w:val="20"/>
          <w:vertAlign w:val="superscript"/>
        </w:rPr>
        <w:footnoteReference w:id="26"/>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Pr="00E4443C" w:rsidR="00F9589B">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rsidR="00A05F45" w:rsidRPr="00E4443C" w:rsidP="00A76072" w14:paraId="59F6DFB6" w14:textId="77777777">
      <w:pPr>
        <w:pStyle w:val="ListParagraph"/>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rsidR="00A05F45" w:rsidRPr="00E4443C" w:rsidP="00A05F45" w14:paraId="6EF12640" w14:textId="77777777">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rsidR="00A05F45" w:rsidRPr="00E4443C" w:rsidP="00A05F45" w14:paraId="34555CFD" w14:textId="77777777">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rsidR="00A05F45" w:rsidRPr="00E4443C" w:rsidP="00A05F45" w14:paraId="49DD1393" w14:textId="77777777">
      <w:pPr>
        <w:spacing w:after="0" w:line="360" w:lineRule="auto"/>
        <w:ind w:firstLine="709"/>
        <w:jc w:val="both"/>
        <w:rPr>
          <w:rFonts w:ascii="Times New Roman" w:hAnsi="Times New Roman"/>
          <w:sz w:val="20"/>
        </w:rPr>
      </w:pPr>
    </w:p>
    <w:p w:rsidR="00A05F45" w:rsidRPr="00E4443C" w:rsidP="00A05F45" w14:paraId="4144DB0C" w14:textId="77777777">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rsidR="006A7DE8" w:rsidRPr="00E4443C" w:rsidP="00A05F45" w14:paraId="099443BD" w14:textId="77777777">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rsidR="00A05F45" w:rsidRPr="00E4443C" w:rsidP="00A05F45" w14:paraId="17F75E1D"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rsidR="00A05F45" w:rsidRPr="00E4443C" w:rsidP="00A05F45" w14:paraId="07E237B6" w14:textId="77777777">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Pr="00E4443C">
        <w:rPr>
          <w:rFonts w:ascii="Times New Roman" w:hAnsi="Times New Roman"/>
        </w:rPr>
        <w:t xml:space="preserve"> – вероятность дефолта контрагента, рассчитанная в соответствии с п.4.1-4.3;</w:t>
      </w:r>
    </w:p>
    <w:p w:rsidR="00A05F45" w:rsidRPr="00E4443C" w:rsidP="00A05F45" w14:paraId="0C7FE4F0" w14:textId="77777777">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Pr="00E4443C">
        <w:rPr>
          <w:rFonts w:ascii="Times New Roman" w:hAnsi="Times New Roman"/>
        </w:rPr>
        <w:t xml:space="preserve"> – количество календарных дней до по</w:t>
      </w:r>
      <w:r w:rsidRPr="00E4443C" w:rsidR="00937A77">
        <w:rPr>
          <w:rFonts w:ascii="Times New Roman" w:hAnsi="Times New Roman"/>
        </w:rPr>
        <w:t>гашения</w:t>
      </w:r>
      <w:r w:rsidRPr="00E4443C" w:rsidR="00B71504">
        <w:rPr>
          <w:rFonts w:ascii="Times New Roman" w:hAnsi="Times New Roman"/>
        </w:rPr>
        <w:t xml:space="preserve"> денежного потока.</w:t>
      </w:r>
    </w:p>
    <w:p w:rsidR="00A05F45" w:rsidRPr="00E4443C" w:rsidP="00A05F45" w14:paraId="217E77EC"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Pr="00E4443C" w:rsidR="00052D00">
        <w:rPr>
          <w:rFonts w:ascii="Times New Roman" w:hAnsi="Times New Roman"/>
        </w:rPr>
        <w:t xml:space="preserve"> в долях или до 2 знаков после запятой в процентах.</w:t>
      </w:r>
    </w:p>
    <w:p w:rsidR="00A05F45" w:rsidRPr="00E4443C" w:rsidP="00A05F45" w14:paraId="0BCB5D13" w14:textId="77777777">
      <w:pPr>
        <w:autoSpaceDE w:val="0"/>
        <w:autoSpaceDN w:val="0"/>
        <w:spacing w:after="0" w:line="360" w:lineRule="auto"/>
        <w:ind w:firstLine="709"/>
        <w:jc w:val="both"/>
        <w:rPr>
          <w:rFonts w:ascii="Times New Roman" w:hAnsi="Times New Roman"/>
          <w:b/>
          <w:sz w:val="24"/>
        </w:rPr>
      </w:pPr>
    </w:p>
    <w:p w:rsidR="00A05F45" w:rsidRPr="00E4443C" w:rsidP="00A76072" w14:paraId="13BE4832" w14:textId="77777777">
      <w:pPr>
        <w:pStyle w:val="ListParagraph"/>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Соответствие шкал рейтинговых агентств.</w:t>
      </w:r>
    </w:p>
    <w:p w:rsidR="00A05F45" w:rsidRPr="00E4443C" w:rsidP="00A76072" w14:paraId="05E452AD" w14:textId="77777777">
      <w:pPr>
        <w:pStyle w:val="ListParagraph"/>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Pr="00E4443C">
        <w:rPr>
          <w:rFonts w:ascii="Times New Roman" w:hAnsi="Times New Roman"/>
          <w:szCs w:val="20"/>
        </w:rPr>
        <w:t>Соответствие шкал рейтингов устанавливается в соответствии с Таблицей 1 Приложения Д.</w:t>
      </w:r>
    </w:p>
    <w:p w:rsidR="00A05F45" w:rsidRPr="00E4443C" w:rsidP="00A76072" w14:paraId="23446648" w14:textId="77777777">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Pr="00E4443C">
        <w:rPr>
          <w:rFonts w:ascii="Times New Roman" w:hAnsi="Times New Roman"/>
          <w:szCs w:val="20"/>
        </w:rPr>
        <w:t xml:space="preserve">рейтинговой шкале и (или) иностранным рейтинговым агентством по международной рейтинговой шкале. </w:t>
      </w:r>
    </w:p>
    <w:p w:rsidR="00A05F45" w:rsidRPr="00E4443C" w:rsidP="00A76072" w14:paraId="12148AD0" w14:textId="77777777">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rsidR="007A07E2" w:rsidRPr="00E4443C" w:rsidP="007A07E2" w14:paraId="391DF8F2" w14:textId="77777777">
      <w:pPr>
        <w:pStyle w:val="ListParagraph"/>
        <w:autoSpaceDE w:val="0"/>
        <w:autoSpaceDN w:val="0"/>
        <w:spacing w:after="0" w:line="360" w:lineRule="auto"/>
        <w:ind w:left="709"/>
        <w:jc w:val="both"/>
        <w:rPr>
          <w:rFonts w:ascii="Times New Roman" w:hAnsi="Times New Roman"/>
          <w:szCs w:val="20"/>
        </w:rPr>
      </w:pPr>
    </w:p>
    <w:p w:rsidR="00A05F45" w:rsidRPr="00E4443C" w:rsidP="00A76072" w14:paraId="4DE43C45" w14:textId="77777777">
      <w:pPr>
        <w:pStyle w:val="ListParagraph"/>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Pr="00E4443C">
        <w:rPr>
          <w:rFonts w:ascii="Times New Roman" w:hAnsi="Times New Roman"/>
          <w:b/>
          <w:szCs w:val="20"/>
        </w:rPr>
        <w:t>Порядок использования рейтингов и учета действий рейтинговых агентств.</w:t>
      </w:r>
    </w:p>
    <w:p w:rsidR="00B66100" w:rsidRPr="00B66100" w:rsidP="00A76072" w14:paraId="133C36BE" w14:textId="77777777">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rsidR="00B66100" w:rsidRPr="00B66100" w:rsidP="00A76072" w14:paraId="080CDA63" w14:textId="77777777">
      <w:pPr>
        <w:pStyle w:val="ListParagraph"/>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rsidR="00B66100" w:rsidRPr="00B66100" w:rsidP="00A76072" w14:paraId="7022C6C1" w14:textId="77777777">
      <w:pPr>
        <w:pStyle w:val="ListParagraph"/>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rsidR="00A05F45" w:rsidRPr="00B66100" w:rsidP="00A76072" w14:paraId="539F3AE5" w14:textId="012FBC33">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Pr="00B66100">
        <w:rPr>
          <w:rFonts w:ascii="Times New Roman" w:hAnsi="Times New Roman"/>
          <w:szCs w:val="20"/>
        </w:rPr>
        <w:t xml:space="preserve">В целях настоящего </w:t>
      </w:r>
      <w:r w:rsidRPr="00B66100" w:rsidR="00A23AC8">
        <w:rPr>
          <w:rFonts w:ascii="Times New Roman" w:hAnsi="Times New Roman"/>
          <w:szCs w:val="20"/>
        </w:rPr>
        <w:t>Приложения</w:t>
      </w:r>
      <w:r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rsidR="007A07E2" w:rsidRPr="00E4443C" w:rsidP="007A07E2" w14:paraId="1EA35203" w14:textId="77777777">
      <w:pPr>
        <w:pStyle w:val="ListParagraph"/>
        <w:autoSpaceDE w:val="0"/>
        <w:autoSpaceDN w:val="0"/>
        <w:spacing w:after="0" w:line="360" w:lineRule="auto"/>
        <w:ind w:left="709"/>
        <w:jc w:val="both"/>
        <w:rPr>
          <w:rFonts w:ascii="Times New Roman" w:hAnsi="Times New Roman"/>
          <w:szCs w:val="20"/>
        </w:rPr>
      </w:pPr>
    </w:p>
    <w:p w:rsidR="00A05F45" w:rsidRPr="00E4443C" w:rsidP="00A76072" w14:paraId="7A8E095D" w14:textId="77777777">
      <w:pPr>
        <w:pStyle w:val="ListParagraph"/>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rsidR="007A07E2" w:rsidRPr="00E4443C" w:rsidP="00AF20BC" w14:paraId="360A318B" w14:textId="77777777">
      <w:pPr>
        <w:pStyle w:val="ListParagraph"/>
        <w:tabs>
          <w:tab w:val="left" w:pos="1276"/>
          <w:tab w:val="left" w:pos="1418"/>
        </w:tabs>
        <w:autoSpaceDE w:val="0"/>
        <w:autoSpaceDN w:val="0"/>
        <w:spacing w:after="0" w:line="360" w:lineRule="auto"/>
        <w:ind w:left="709"/>
        <w:jc w:val="both"/>
        <w:rPr>
          <w:rFonts w:ascii="Times New Roman" w:hAnsi="Times New Roman"/>
          <w:b/>
          <w:szCs w:val="20"/>
        </w:rPr>
      </w:pPr>
    </w:p>
    <w:p w:rsidR="00A05F45" w:rsidRPr="00E4443C" w:rsidP="00A76072" w14:paraId="401B659B" w14:textId="7043D268">
      <w:pPr>
        <w:pStyle w:val="ListParagraph"/>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Pr="00E4443C" w:rsidR="000D5E4B">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Pr="00E4443C" w:rsidR="000D5E4B">
        <w:rPr>
          <w:rFonts w:ascii="Times New Roman" w:hAnsi="Times New Roman"/>
          <w:szCs w:val="20"/>
        </w:rPr>
        <w:t xml:space="preserve"> </w:t>
      </w:r>
    </w:p>
    <w:p w:rsidR="0078670B" w:rsidRPr="00E4443C" w:rsidP="005720B6" w14:paraId="7615C96A" w14:textId="77777777">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Pr="00E4443C">
        <w:rPr>
          <w:rFonts w:ascii="Times New Roman" w:hAnsi="Times New Roman"/>
          <w:szCs w:val="20"/>
        </w:rPr>
        <w:t>Е</w:t>
      </w:r>
      <w:r w:rsidRPr="00E4443C" w:rsidR="00501B2D">
        <w:rPr>
          <w:rFonts w:ascii="Times New Roman" w:hAnsi="Times New Roman"/>
          <w:szCs w:val="20"/>
        </w:rPr>
        <w:t>сли поручителем по задолженности</w:t>
      </w:r>
      <w:r w:rsidRPr="00E4443C">
        <w:rPr>
          <w:rFonts w:ascii="Times New Roman" w:hAnsi="Times New Roman"/>
          <w:szCs w:val="20"/>
        </w:rPr>
        <w:t xml:space="preserve"> </w:t>
      </w:r>
      <w:r w:rsidRPr="00E4443C" w:rsidR="006F5B2E">
        <w:rPr>
          <w:rFonts w:ascii="Times New Roman" w:hAnsi="Times New Roman"/>
          <w:szCs w:val="20"/>
        </w:rPr>
        <w:t xml:space="preserve">физического лица выступает </w:t>
      </w:r>
      <w:r w:rsidRPr="00E4443C">
        <w:rPr>
          <w:rFonts w:ascii="Times New Roman" w:hAnsi="Times New Roman"/>
          <w:szCs w:val="20"/>
        </w:rPr>
        <w:t>юридическо</w:t>
      </w:r>
      <w:r w:rsidRPr="00E4443C" w:rsidR="006F5B2E">
        <w:rPr>
          <w:rFonts w:ascii="Times New Roman" w:hAnsi="Times New Roman"/>
          <w:szCs w:val="20"/>
        </w:rPr>
        <w:t>е</w:t>
      </w:r>
      <w:r w:rsidRPr="00E4443C">
        <w:rPr>
          <w:rFonts w:ascii="Times New Roman" w:hAnsi="Times New Roman"/>
          <w:szCs w:val="20"/>
        </w:rPr>
        <w:t xml:space="preserve"> лиц</w:t>
      </w:r>
      <w:r w:rsidRPr="00E4443C" w:rsidR="006F5B2E">
        <w:rPr>
          <w:rFonts w:ascii="Times New Roman" w:hAnsi="Times New Roman"/>
          <w:szCs w:val="20"/>
        </w:rPr>
        <w:t>о,</w:t>
      </w:r>
      <w:r w:rsidRPr="00E4443C">
        <w:rPr>
          <w:rFonts w:ascii="Times New Roman" w:hAnsi="Times New Roman"/>
          <w:szCs w:val="20"/>
        </w:rPr>
        <w:t xml:space="preserve"> то используется наименьшее из годовых значений показателей CoR </w:t>
      </w:r>
      <w:r w:rsidRPr="00E4443C" w:rsidR="006F5B2E">
        <w:rPr>
          <w:rFonts w:ascii="Times New Roman" w:hAnsi="Times New Roman"/>
          <w:szCs w:val="20"/>
        </w:rPr>
        <w:t>должника</w:t>
      </w:r>
      <w:r w:rsidRPr="00E4443C" w:rsidR="006F5B2E">
        <w:rPr>
          <w:rFonts w:ascii="Times New Roman" w:hAnsi="Times New Roman"/>
          <w:szCs w:val="20"/>
        </w:rPr>
        <w:t xml:space="preserve"> </w:t>
      </w:r>
      <w:r w:rsidRPr="00E4443C">
        <w:rPr>
          <w:rFonts w:ascii="Times New Roman" w:hAnsi="Times New Roman"/>
          <w:szCs w:val="20"/>
        </w:rPr>
        <w:t xml:space="preserve">и PD*LGD </w:t>
      </w:r>
      <w:r w:rsidRPr="00E4443C" w:rsidR="006F5B2E">
        <w:rPr>
          <w:rFonts w:ascii="Times New Roman" w:hAnsi="Times New Roman"/>
          <w:szCs w:val="20"/>
        </w:rPr>
        <w:t>поручителя</w:t>
      </w:r>
      <w:r w:rsidRPr="00E4443C">
        <w:rPr>
          <w:rFonts w:ascii="Times New Roman" w:hAnsi="Times New Roman"/>
          <w:szCs w:val="20"/>
        </w:rPr>
        <w:t>.</w:t>
      </w:r>
      <w:r w:rsidRPr="00E4443C" w:rsidR="00D029D6">
        <w:rPr>
          <w:rFonts w:ascii="Times New Roman" w:hAnsi="Times New Roman"/>
          <w:szCs w:val="20"/>
        </w:rPr>
        <w:t xml:space="preserve"> </w:t>
      </w:r>
      <w:r w:rsidRPr="00E4443C" w:rsidR="00D029D6">
        <w:rPr>
          <w:rFonts w:ascii="Times New Roman" w:hAnsi="Times New Roman"/>
        </w:rPr>
        <w:t>Поручительства физических лиц не принимаются в расчет.</w:t>
      </w:r>
      <w:r w:rsidRPr="00E4443C" w:rsidR="00D029D6">
        <w:rPr>
          <w:rFonts w:ascii="Times New Roman" w:hAnsi="Times New Roman"/>
          <w:sz w:val="24"/>
          <w:szCs w:val="24"/>
        </w:rPr>
        <w:t xml:space="preserve"> </w:t>
      </w:r>
      <w:r w:rsidRPr="00E4443C" w:rsidR="00D029D6">
        <w:rPr>
          <w:rFonts w:ascii="Times New Roman" w:hAnsi="Times New Roman"/>
          <w:szCs w:val="20"/>
        </w:rPr>
        <w:t xml:space="preserve"> </w:t>
      </w:r>
    </w:p>
    <w:p w:rsidR="00A05F45" w:rsidRPr="00E4443C" w:rsidP="0078670B" w14:paraId="3CDCED1B" w14:textId="77777777">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Pr="00E4443C" w:rsidR="00FA02A0">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rsidR="005558F0" w:rsidRPr="00E4443C" w:rsidP="005558F0" w14:paraId="0280F98E" w14:textId="77777777">
      <w:pPr>
        <w:pStyle w:val="ListParagraph"/>
        <w:autoSpaceDE w:val="0"/>
        <w:autoSpaceDN w:val="0"/>
        <w:spacing w:after="0" w:line="360" w:lineRule="auto"/>
        <w:ind w:left="709"/>
        <w:jc w:val="both"/>
        <w:rPr>
          <w:rFonts w:ascii="Times New Roman" w:hAnsi="Times New Roman"/>
        </w:rPr>
      </w:pPr>
    </w:p>
    <w:p w:rsidR="006857BB" w:rsidRPr="00E4443C" w:rsidP="00FE2BB4" w14:paraId="28F280C6" w14:textId="77777777">
      <w:pPr>
        <w:pStyle w:val="a13"/>
        <w:numPr>
          <w:ilvl w:val="0"/>
          <w:numId w:val="0"/>
        </w:numPr>
        <w:spacing w:before="0" w:after="0" w:line="360" w:lineRule="auto"/>
        <w:ind w:left="360" w:hanging="360"/>
        <w:jc w:val="both"/>
        <w:rPr>
          <w:color w:val="C00000"/>
          <w:sz w:val="22"/>
        </w:rPr>
      </w:pPr>
      <w:r w:rsidRPr="00E4443C">
        <w:rPr>
          <w:color w:val="C00000"/>
          <w:sz w:val="22"/>
        </w:rPr>
        <w:t>Раздел 5.  Расчет LGD</w:t>
      </w:r>
    </w:p>
    <w:p w:rsidR="00846B0F" w:rsidRPr="00E4443C" w:rsidP="00A76072" w14:paraId="7A42EAA5" w14:textId="77777777">
      <w:pPr>
        <w:pStyle w:val="a13"/>
        <w:numPr>
          <w:ilvl w:val="0"/>
          <w:numId w:val="74"/>
        </w:numPr>
        <w:spacing w:before="0" w:after="0" w:line="360" w:lineRule="auto"/>
        <w:ind w:left="0" w:firstLine="709"/>
        <w:jc w:val="both"/>
        <w:rPr>
          <w:sz w:val="22"/>
          <w:szCs w:val="20"/>
        </w:rPr>
      </w:pPr>
    </w:p>
    <w:p w:rsidR="00846B0F" w:rsidRPr="00E4443C" w:rsidP="00A76072" w14:paraId="7430AE0E" w14:textId="77777777">
      <w:pPr>
        <w:pStyle w:val="ListParagraph"/>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Pr="00E4443C" w:rsidR="002D51DB">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Pr="00E4443C" w:rsidR="002D51DB">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Pr="00E4443C" w:rsidR="002D51DB">
        <w:rPr>
          <w:rFonts w:ascii="Times New Roman" w:hAnsi="Times New Roman"/>
        </w:rPr>
        <w:t>определяется на основании актуальных</w:t>
      </w:r>
      <w:r w:rsidRPr="00E4443C" w:rsidR="002D51DB">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Pr="00E4443C" w:rsidR="002D51DB">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Pr="00E4443C" w:rsidR="002D51DB">
        <w:rPr>
          <w:rFonts w:ascii="Times New Roman" w:hAnsi="Times New Roman"/>
          <w:szCs w:val="20"/>
        </w:rPr>
        <w:t xml:space="preserve"> </w:t>
      </w:r>
      <w:r w:rsidRPr="00E4443C" w:rsidR="002D51DB">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Pr="00E4443C" w:rsidR="00E03216">
        <w:rPr>
          <w:rStyle w:val="FootnoteReference"/>
          <w:rFonts w:ascii="Times New Roman" w:hAnsi="Times New Roman"/>
          <w:szCs w:val="20"/>
        </w:rPr>
        <w:t xml:space="preserve"> </w:t>
      </w:r>
      <w:r w:rsidRPr="00E4443C">
        <w:rPr>
          <w:rFonts w:ascii="Times New Roman" w:hAnsi="Times New Roman"/>
          <w:szCs w:val="20"/>
        </w:rPr>
        <w:t>с 1983 года</w:t>
      </w:r>
      <w:r>
        <w:rPr>
          <w:rStyle w:val="FootnoteReference"/>
          <w:rFonts w:ascii="Times New Roman" w:hAnsi="Times New Roman"/>
          <w:szCs w:val="20"/>
        </w:rPr>
        <w:footnoteReference w:id="27"/>
      </w:r>
      <w:r w:rsidRPr="00E4443C">
        <w:rPr>
          <w:rFonts w:ascii="Times New Roman" w:hAnsi="Times New Roman"/>
          <w:szCs w:val="20"/>
        </w:rPr>
        <w:t xml:space="preserve"> на горизонте 1 год в соответствии с принадлежностью </w:t>
      </w:r>
      <w:r w:rsidRPr="00E4443C" w:rsidR="002D51DB">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sidR="002D51DB">
        <w:rPr>
          <w:rFonts w:ascii="Times New Roman" w:hAnsi="Times New Roman"/>
          <w:szCs w:val="20"/>
        </w:rPr>
        <w:t>.</w:t>
      </w:r>
    </w:p>
    <w:p w:rsidR="00846B0F" w:rsidRPr="00E4443C" w:rsidP="001836B6" w14:paraId="0A924181" w14:textId="77777777">
      <w:pPr>
        <w:tabs>
          <w:tab w:val="left" w:pos="1276"/>
        </w:tabs>
        <w:spacing w:line="360" w:lineRule="auto"/>
        <w:jc w:val="both"/>
        <w:rPr>
          <w:rFonts w:ascii="Times New Roman" w:hAnsi="Times New Roman"/>
          <w:szCs w:val="20"/>
        </w:rPr>
      </w:pPr>
      <w:r w:rsidRPr="00E4443C">
        <w:rPr>
          <w:rFonts w:ascii="Times New Roman" w:hAnsi="Times New Roman"/>
          <w:szCs w:val="20"/>
        </w:rPr>
        <w:tab/>
      </w:r>
      <w:r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Pr="00E4443C">
        <w:rPr>
          <w:rFonts w:ascii="Times New Roman" w:hAnsi="Times New Roman"/>
          <w:szCs w:val="20"/>
          <w:lang w:val="en-US"/>
        </w:rPr>
        <w:t>LGD</w:t>
      </w:r>
      <w:r w:rsidRPr="00E4443C">
        <w:rPr>
          <w:rFonts w:ascii="Times New Roman" w:hAnsi="Times New Roman"/>
          <w:szCs w:val="20"/>
        </w:rPr>
        <w:t xml:space="preserve"> в соответствии с п. 5.13.</w:t>
      </w:r>
    </w:p>
    <w:p w:rsidR="00FE2BB4" w:rsidRPr="00E4443C" w:rsidP="00846B0F" w14:paraId="27E7B36D" w14:textId="77777777">
      <w:pPr>
        <w:pStyle w:val="ListParagraph"/>
        <w:tabs>
          <w:tab w:val="left" w:pos="1276"/>
        </w:tabs>
        <w:spacing w:line="360" w:lineRule="auto"/>
        <w:ind w:left="709"/>
        <w:rPr>
          <w:rFonts w:ascii="Times New Roman" w:hAnsi="Times New Roman"/>
          <w:szCs w:val="20"/>
        </w:rPr>
      </w:pPr>
    </w:p>
    <w:p w:rsidR="00846B0F" w:rsidRPr="00E4443C" w:rsidP="00A76072" w14:paraId="7EDB33F6" w14:textId="77777777">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Pr="00E4443C" w:rsidR="005134AB">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rsidR="00846B0F" w:rsidRPr="00E4443C" w:rsidP="00A76072" w14:paraId="3A655CA1" w14:textId="77777777">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Pr="00E4443C" w:rsidR="002D51DB">
        <w:rPr>
          <w:rFonts w:ascii="Times New Roman" w:hAnsi="Times New Roman"/>
          <w:szCs w:val="20"/>
        </w:rPr>
        <w:t xml:space="preserve"> (</w:t>
      </w:r>
      <w:r w:rsidRPr="00E4443C" w:rsidR="00471687">
        <w:rPr>
          <w:rFonts w:ascii="Times New Roman" w:eastAsia="Batang" w:hAnsi="Times New Roman"/>
        </w:rPr>
        <w:t>определяемой как сумма фактической задолженности и начисленных процентов на дату оценки</w:t>
      </w:r>
      <w:r w:rsidRPr="00E4443C" w:rsidR="002D51DB">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rsidR="009038DD" w:rsidRPr="00E4443C" w:rsidP="00A76072" w14:paraId="5D9F547E" w14:textId="77777777">
      <w:pPr>
        <w:pStyle w:val="ListParagraph"/>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Pr="00E4443C" w:rsidR="001E6BFA">
        <w:rPr>
          <w:rFonts w:ascii="Times New Roman" w:hAnsi="Times New Roman"/>
          <w:szCs w:val="20"/>
        </w:rPr>
        <w:t>.</w:t>
      </w:r>
      <w:r w:rsidRPr="00E4443C">
        <w:rPr>
          <w:rFonts w:ascii="Times New Roman" w:hAnsi="Times New Roman"/>
          <w:szCs w:val="20"/>
        </w:rPr>
        <w:t xml:space="preserve"> </w:t>
      </w:r>
      <w:r w:rsidRPr="00E4443C">
        <w:rPr>
          <w:rFonts w:ascii="Times New Roman" w:hAnsi="Times New Roman"/>
          <w:szCs w:val="20"/>
        </w:rPr>
        <w:t>Если поручителем по задолженности физическо</w:t>
      </w:r>
      <w:r w:rsidRPr="00E4443C" w:rsidR="006F5B2E">
        <w:rPr>
          <w:rFonts w:ascii="Times New Roman" w:hAnsi="Times New Roman"/>
          <w:szCs w:val="20"/>
        </w:rPr>
        <w:t>го</w:t>
      </w:r>
      <w:r w:rsidRPr="00E4443C">
        <w:rPr>
          <w:rFonts w:ascii="Times New Roman" w:hAnsi="Times New Roman"/>
          <w:szCs w:val="20"/>
        </w:rPr>
        <w:t xml:space="preserve"> лиц</w:t>
      </w:r>
      <w:r w:rsidRPr="00E4443C" w:rsidR="006F5B2E">
        <w:rPr>
          <w:rFonts w:ascii="Times New Roman" w:hAnsi="Times New Roman"/>
          <w:szCs w:val="20"/>
        </w:rPr>
        <w:t>а</w:t>
      </w:r>
      <w:r w:rsidRPr="00E4443C">
        <w:rPr>
          <w:rFonts w:ascii="Times New Roman" w:hAnsi="Times New Roman"/>
          <w:szCs w:val="20"/>
        </w:rPr>
        <w:t xml:space="preserve"> </w:t>
      </w:r>
      <w:r w:rsidRPr="00E4443C" w:rsidR="006F5B2E">
        <w:rPr>
          <w:rFonts w:ascii="Times New Roman" w:hAnsi="Times New Roman"/>
          <w:szCs w:val="20"/>
        </w:rPr>
        <w:t xml:space="preserve">выступает юридическое лицо, </w:t>
      </w:r>
      <w:r w:rsidRPr="00E4443C">
        <w:rPr>
          <w:rFonts w:ascii="Times New Roman" w:hAnsi="Times New Roman"/>
          <w:szCs w:val="20"/>
        </w:rPr>
        <w:t xml:space="preserve">то используется наименьшее из годовых значений показателей CoR </w:t>
      </w:r>
      <w:r w:rsidRPr="00E4443C" w:rsidR="006F5B2E">
        <w:rPr>
          <w:rFonts w:ascii="Times New Roman" w:hAnsi="Times New Roman"/>
          <w:szCs w:val="20"/>
        </w:rPr>
        <w:t>должника</w:t>
      </w:r>
      <w:r w:rsidRPr="00E4443C" w:rsidR="006F5B2E">
        <w:rPr>
          <w:rFonts w:ascii="Times New Roman" w:hAnsi="Times New Roman"/>
          <w:szCs w:val="20"/>
        </w:rPr>
        <w:t xml:space="preserve"> </w:t>
      </w:r>
      <w:r w:rsidRPr="00E4443C">
        <w:rPr>
          <w:rFonts w:ascii="Times New Roman" w:hAnsi="Times New Roman"/>
          <w:szCs w:val="20"/>
        </w:rPr>
        <w:t xml:space="preserve">и PD*LGD </w:t>
      </w:r>
      <w:r w:rsidRPr="00E4443C" w:rsidR="006F5B2E">
        <w:rPr>
          <w:rFonts w:ascii="Times New Roman" w:hAnsi="Times New Roman"/>
          <w:szCs w:val="20"/>
        </w:rPr>
        <w:t xml:space="preserve">поручителя </w:t>
      </w:r>
      <w:r w:rsidRPr="00E4443C" w:rsidR="001E6BFA">
        <w:rPr>
          <w:rFonts w:ascii="Times New Roman" w:hAnsi="Times New Roman"/>
          <w:szCs w:val="20"/>
        </w:rPr>
        <w:t>(см. п. 4.8.).</w:t>
      </w:r>
      <w:r w:rsidRPr="00E4443C" w:rsidR="002D51DB">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Pr="00E4443C" w:rsidR="00AA6109">
        <w:rPr>
          <w:rFonts w:ascii="Times New Roman" w:hAnsi="Times New Roman"/>
        </w:rPr>
        <w:t xml:space="preserve"> Поручительства физических лиц не принимаются в расчет.</w:t>
      </w:r>
      <w:r w:rsidRPr="00E4443C" w:rsidR="00AA6109">
        <w:rPr>
          <w:rFonts w:ascii="Times New Roman" w:hAnsi="Times New Roman"/>
          <w:sz w:val="24"/>
          <w:szCs w:val="24"/>
        </w:rPr>
        <w:t xml:space="preserve"> </w:t>
      </w:r>
      <w:r w:rsidRPr="00E4443C" w:rsidR="00AA6109">
        <w:rPr>
          <w:rFonts w:ascii="Times New Roman" w:hAnsi="Times New Roman"/>
          <w:szCs w:val="20"/>
        </w:rPr>
        <w:t xml:space="preserve"> </w:t>
      </w:r>
    </w:p>
    <w:p w:rsidR="00846B0F" w:rsidRPr="00E4443C" w:rsidP="00A76072" w14:paraId="447954F8" w14:textId="74DA5E31">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Pr="00E4443C" w:rsidR="0052380E">
        <w:rPr>
          <w:rFonts w:ascii="Times New Roman" w:hAnsi="Times New Roman"/>
          <w:szCs w:val="20"/>
        </w:rPr>
        <w:t xml:space="preserve">ь рейтинга не ниже </w:t>
      </w:r>
      <w:r w:rsidRPr="00E4443C" w:rsidR="002E1981">
        <w:rPr>
          <w:rFonts w:ascii="Times New Roman" w:hAnsi="Times New Roman"/>
        </w:rPr>
        <w:t>ruAAA (AAA(RU), AAA.ru, AAA|ru|) по национальной шкале для Российской Федерации</w:t>
      </w:r>
      <w:r w:rsidRPr="00E4443C" w:rsidR="002E1981">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rsidR="00846B0F" w:rsidRPr="00E4443C" w:rsidP="00A76072" w14:paraId="7DBD76D8" w14:textId="77777777">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rsidR="00846B0F" w:rsidRPr="00E4443C" w:rsidP="00A76072" w14:paraId="68854AFB" w14:textId="77777777">
      <w:pPr>
        <w:pStyle w:val="ListParagraph"/>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rsidR="00281C88" w:rsidRPr="00E4443C" w:rsidP="00846B0F" w14:paraId="5C6E7578" w14:textId="77777777">
      <w:pPr>
        <w:autoSpaceDE w:val="0"/>
        <w:autoSpaceDN w:val="0"/>
        <w:spacing w:after="0" w:line="360" w:lineRule="auto"/>
        <w:ind w:firstLine="709"/>
        <w:jc w:val="both"/>
        <w:rPr>
          <w:rFonts w:ascii="Times New Roman" w:hAnsi="Times New Roman"/>
          <w:b/>
          <w:sz w:val="20"/>
          <w:szCs w:val="20"/>
        </w:rPr>
      </w:pPr>
    </w:p>
    <w:p w:rsidR="00846B0F" w:rsidRPr="00E4443C" w:rsidP="00846B0F" w14:paraId="149D5B02" w14:textId="77777777">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rsidR="00846B0F" w:rsidRPr="00E4443C" w:rsidP="00846B0F" w14:paraId="73B90A1B" w14:textId="77777777">
      <w:pPr>
        <w:pStyle w:val="ListParagraph"/>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supHide/>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rsidR="00846B0F" w:rsidRPr="00E4443C" w:rsidP="00846B0F" w14:paraId="1CC5985C" w14:textId="77777777">
      <w:pPr>
        <w:pStyle w:val="ListParagraph"/>
        <w:spacing w:line="360" w:lineRule="auto"/>
        <w:ind w:left="0" w:firstLine="709"/>
        <w:rPr>
          <w:rFonts w:ascii="Times New Roman" w:hAnsi="Times New Roman"/>
          <w:sz w:val="20"/>
          <w:szCs w:val="20"/>
        </w:rPr>
      </w:pPr>
      <w:r w:rsidRPr="00E4443C">
        <w:rPr>
          <w:rFonts w:ascii="Times New Roman" w:hAnsi="Times New Roman"/>
          <w:sz w:val="20"/>
          <w:szCs w:val="20"/>
        </w:rPr>
        <w:t>где</w:t>
      </w:r>
    </w:p>
    <w:p w:rsidR="00846B0F" w:rsidRPr="00E4443C" w:rsidP="00846B0F" w14:paraId="6372C049" w14:textId="77777777">
      <w:pPr>
        <w:pStyle w:val="ListParagraph"/>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rsidR="00846B0F" w:rsidRPr="00E4443C" w:rsidP="00846B0F" w14:paraId="44479992" w14:textId="41356052">
      <w:pPr>
        <w:pStyle w:val="ListParagraph"/>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rsidR="00846B0F" w:rsidRPr="00E4443C" w:rsidP="00846B0F" w14:paraId="09DB42D8" w14:textId="77777777">
      <w:pPr>
        <w:pStyle w:val="ListParagraph"/>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Pr="00E4443C" w:rsidR="00FA73F3">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rsidR="00846B0F" w:rsidRPr="00E4443C" w:rsidP="00846B0F" w14:paraId="3BA012EA" w14:textId="77777777">
      <w:pPr>
        <w:pStyle w:val="ListParagraph"/>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rsidR="00846B0F" w:rsidRPr="00E4443C" w:rsidP="00846B0F" w14:paraId="07026890"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Pr="00E4443C" w:rsidR="00D31FDE">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rsidR="00846B0F" w:rsidRPr="00E4443C" w:rsidP="00846B0F" w14:paraId="02720FB8"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rsidR="00846B0F" w:rsidRPr="00E4443C" w:rsidP="00185A4D" w14:paraId="6CD1AA2E" w14:textId="77777777">
      <w:pPr>
        <w:pStyle w:val="ListParagraph"/>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rsidR="00846B0F" w:rsidRPr="00E4443C" w:rsidP="00846B0F" w14:paraId="427AAA96" w14:textId="77777777">
      <w:pPr>
        <w:pStyle w:val="ListParagraph"/>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rsidR="00846B0F" w:rsidRPr="00E4443C" w:rsidP="00846B0F" w14:paraId="76EF216B" w14:textId="77777777">
      <w:pPr>
        <w:pStyle w:val="ListParagraph"/>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rsidR="00846B0F" w:rsidRPr="00E4443C" w:rsidP="00A76072" w14:paraId="4EE1F969"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Pr>
          <w:rStyle w:val="FootnoteReference"/>
          <w:rFonts w:ascii="Times New Roman" w:hAnsi="Times New Roman"/>
          <w:szCs w:val="20"/>
        </w:rPr>
        <w:footnoteReference w:id="28"/>
      </w:r>
      <w:r w:rsidRPr="00E4443C">
        <w:rPr>
          <w:rFonts w:ascii="Times New Roman" w:hAnsi="Times New Roman"/>
          <w:szCs w:val="20"/>
        </w:rPr>
        <w:t>;</w:t>
      </w:r>
    </w:p>
    <w:p w:rsidR="00846B0F" w:rsidRPr="00E4443C" w:rsidP="00A76072" w14:paraId="4E2A0E94"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rsidR="00846B0F" w:rsidRPr="00E4443C" w:rsidP="00A76072" w14:paraId="3E7E3103" w14:textId="77777777">
      <w:pPr>
        <w:pStyle w:val="ListParagraph"/>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rsidR="00846B0F" w:rsidRPr="00E4443C" w:rsidP="00A76072" w14:paraId="0A2B137D" w14:textId="77777777">
      <w:pPr>
        <w:pStyle w:val="ListParagraph"/>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не входящих в индексы акций стран ОЭСР – как максимальный дисконт для сделок РЕПО на Московской бирже с акциями из индекса ММВБ;</w:t>
      </w:r>
    </w:p>
    <w:p w:rsidR="00B66100" w:rsidRPr="00B66100" w:rsidP="00A76072" w14:paraId="5921D8A3"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Pr="00E4443C" w:rsidR="00185A4D">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5" w:name="_Hlk207197660"/>
      <w:r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5"/>
    </w:p>
    <w:p w:rsidR="00B66100" w:rsidRPr="00B66100" w:rsidP="00A76072" w14:paraId="0280B9BD"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rsidR="00B66100" w:rsidRPr="00B66100" w:rsidP="00A76072" w14:paraId="1F6236F1"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rsidR="00846B0F" w:rsidRPr="00B66100" w:rsidP="00B66100" w14:paraId="31975C42" w14:textId="15E286A2">
      <w:pPr>
        <w:tabs>
          <w:tab w:val="left" w:pos="993"/>
        </w:tabs>
        <w:autoSpaceDE w:val="0"/>
        <w:autoSpaceDN w:val="0"/>
        <w:spacing w:after="0" w:line="360" w:lineRule="auto"/>
        <w:jc w:val="both"/>
        <w:rPr>
          <w:rFonts w:ascii="Times New Roman" w:hAnsi="Times New Roman"/>
          <w:szCs w:val="20"/>
        </w:rPr>
      </w:pPr>
    </w:p>
    <w:p w:rsidR="004120A0" w:rsidRPr="00E4443C" w:rsidP="007E29E2" w14:paraId="16BB0C26" w14:textId="77777777">
      <w:pPr>
        <w:pStyle w:val="ListParagraph"/>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rsidR="00846B0F" w:rsidRPr="00E4443C" w:rsidP="00846B0F" w14:paraId="20CDBBD0" w14:textId="77777777">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Pr="00E4443C" w:rsidR="004120A0">
        <w:rPr>
          <w:rFonts w:ascii="Times New Roman" w:hAnsi="Times New Roman"/>
          <w:szCs w:val="20"/>
        </w:rPr>
        <w:t>)</w:t>
      </w:r>
      <w:r w:rsidRPr="00E4443C">
        <w:rPr>
          <w:rFonts w:ascii="Times New Roman" w:hAnsi="Times New Roman"/>
          <w:szCs w:val="20"/>
        </w:rPr>
        <w:t>:</w:t>
      </w:r>
    </w:p>
    <w:p w:rsidR="00846B0F" w:rsidRPr="00E4443C" w:rsidP="00A76072" w14:paraId="0FAAE246" w14:textId="77777777">
      <w:pPr>
        <w:pStyle w:val="ListParagraph"/>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Pr="00E4443C" w:rsidR="002E1981">
        <w:rPr>
          <w:rFonts w:ascii="Times New Roman" w:hAnsi="Times New Roman"/>
        </w:rPr>
        <w:t>ruAAA (AAA(RU), AAA.ru, AAA|ru|) по национальной шкале для Российской Федерации</w:t>
      </w:r>
      <w:r w:rsidRPr="00E4443C" w:rsidR="002E1981">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rsidR="00846B0F" w:rsidRPr="00E4443C" w:rsidP="00A76072" w14:paraId="29B74463" w14:textId="77777777">
      <w:pPr>
        <w:pStyle w:val="ListParagraph"/>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rsidR="00846B0F" w:rsidRPr="00E4443C" w:rsidP="00A76072" w14:paraId="76C76334" w14:textId="77777777">
      <w:pPr>
        <w:pStyle w:val="ListParagraph"/>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rsidR="00846B0F" w:rsidRPr="00E4443C" w:rsidP="00A76072" w14:paraId="5A35A88B" w14:textId="77777777">
      <w:pPr>
        <w:pStyle w:val="ListParagraph"/>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Pr="00E4443C" w:rsidR="00B66965">
        <w:rPr>
          <w:rFonts w:ascii="Times New Roman" w:hAnsi="Times New Roman"/>
          <w:szCs w:val="20"/>
        </w:rPr>
        <w:t xml:space="preserve"> не</w:t>
      </w:r>
      <w:r w:rsidRPr="00E4443C">
        <w:rPr>
          <w:rFonts w:ascii="Times New Roman" w:hAnsi="Times New Roman"/>
          <w:szCs w:val="20"/>
        </w:rPr>
        <w:t xml:space="preserve"> принимаются в расчет</w:t>
      </w:r>
      <w:r w:rsidRPr="00E4443C" w:rsidR="00EB016D">
        <w:rPr>
          <w:rFonts w:ascii="Times New Roman" w:hAnsi="Times New Roman"/>
          <w:szCs w:val="20"/>
        </w:rPr>
        <w:t>.</w:t>
      </w:r>
    </w:p>
    <w:p w:rsidR="00846B0F" w:rsidRPr="00E4443C" w:rsidP="00A76072" w14:paraId="578FB0A4" w14:textId="77777777">
      <w:pPr>
        <w:pStyle w:val="ListParagraph"/>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rsidR="00846B0F" w:rsidRPr="00E4443C" w:rsidP="00A76072" w14:paraId="3E785CBE" w14:textId="77777777">
      <w:pPr>
        <w:pStyle w:val="ListParagraph"/>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rsidR="00846B0F" w:rsidRPr="00E4443C" w:rsidP="00A76072" w14:paraId="2A8AC4B5" w14:textId="77777777">
      <w:pPr>
        <w:pStyle w:val="ListParagraph"/>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rsidR="00846B0F" w:rsidRPr="00E4443C" w:rsidP="00A76072" w14:paraId="28A92BDF" w14:textId="77777777">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Pr="00E4443C" w:rsidR="002E1981">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Pr="00E4443C" w:rsidR="002E1981">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Pr="00E4443C" w:rsidR="002E1981">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rsidR="00846B0F" w:rsidRPr="00E4443C" w:rsidP="00A76072" w14:paraId="7D04D4DD" w14:textId="77777777">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Pr="00E4443C" w:rsidR="00C962BA">
        <w:rPr>
          <w:rFonts w:ascii="Times New Roman" w:hAnsi="Times New Roman"/>
          <w:szCs w:val="20"/>
        </w:rPr>
        <w:t xml:space="preserve"> залога</w:t>
      </w:r>
      <w:r w:rsidRPr="00E4443C">
        <w:rPr>
          <w:rFonts w:ascii="Times New Roman" w:hAnsi="Times New Roman"/>
          <w:szCs w:val="20"/>
        </w:rPr>
        <w:t xml:space="preserve"> нежилой</w:t>
      </w:r>
      <w:r w:rsidRPr="00E4443C" w:rsidR="00C962BA">
        <w:rPr>
          <w:rFonts w:ascii="Times New Roman" w:hAnsi="Times New Roman"/>
          <w:szCs w:val="20"/>
        </w:rPr>
        <w:t>,</w:t>
      </w:r>
      <w:r w:rsidRPr="00E4443C">
        <w:rPr>
          <w:rFonts w:ascii="Times New Roman" w:hAnsi="Times New Roman"/>
          <w:szCs w:val="20"/>
        </w:rPr>
        <w:t xml:space="preserve"> коммерческой жилой</w:t>
      </w:r>
      <w:r>
        <w:rPr>
          <w:rStyle w:val="FootnoteReference"/>
          <w:rFonts w:ascii="Times New Roman" w:hAnsi="Times New Roman"/>
          <w:szCs w:val="20"/>
        </w:rPr>
        <w:footnoteReference w:id="29"/>
      </w:r>
      <w:r w:rsidRPr="00E4443C">
        <w:rPr>
          <w:rFonts w:ascii="Times New Roman" w:hAnsi="Times New Roman"/>
          <w:szCs w:val="20"/>
        </w:rPr>
        <w:t xml:space="preserve"> недвижимости</w:t>
      </w:r>
      <w:r w:rsidRPr="00E4443C" w:rsidR="00C962BA">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Pr="00E4443C" w:rsidR="00C962BA">
        <w:rPr>
          <w:rFonts w:ascii="Times New Roman" w:hAnsi="Times New Roman"/>
          <w:szCs w:val="20"/>
        </w:rPr>
        <w:t xml:space="preserve"> возмещения</w:t>
      </w:r>
      <w:r w:rsidRPr="00E4443C">
        <w:rPr>
          <w:rFonts w:ascii="Times New Roman" w:hAnsi="Times New Roman"/>
          <w:szCs w:val="20"/>
        </w:rPr>
        <w:t xml:space="preserve"> в результате</w:t>
      </w:r>
      <w:r w:rsidRPr="00E4443C" w:rsidR="00C962BA">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Pr="00E4443C" w:rsidR="00C962BA">
        <w:rPr>
          <w:rFonts w:ascii="Times New Roman" w:hAnsi="Times New Roman"/>
          <w:szCs w:val="20"/>
        </w:rPr>
        <w:t>предмета залога</w:t>
      </w:r>
      <w:r w:rsidRPr="00E4443C">
        <w:rPr>
          <w:rFonts w:ascii="Times New Roman" w:hAnsi="Times New Roman"/>
          <w:szCs w:val="20"/>
        </w:rPr>
        <w:t xml:space="preserve"> в случае дефолта</w:t>
      </w:r>
      <w:r w:rsidRPr="00E4443C" w:rsidR="00C962BA">
        <w:rPr>
          <w:rFonts w:ascii="Times New Roman" w:hAnsi="Times New Roman"/>
          <w:szCs w:val="20"/>
        </w:rPr>
        <w:t>.</w:t>
      </w:r>
      <w:r w:rsidRPr="00E4443C">
        <w:rPr>
          <w:rFonts w:ascii="Times New Roman" w:hAnsi="Times New Roman"/>
          <w:szCs w:val="20"/>
        </w:rPr>
        <w:t xml:space="preserve"> </w:t>
      </w:r>
    </w:p>
    <w:p w:rsidR="00846B0F" w:rsidRPr="00E4443C" w:rsidP="00A76072" w14:paraId="3D670DBC" w14:textId="359D0E81">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Pr="003A250E" w:rsid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rsidR="00846B0F" w:rsidRPr="00E4443C" w:rsidP="00A76072" w14:paraId="3586AB0E" w14:textId="77777777">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rsidR="00846B0F" w:rsidRPr="00E4443C" w:rsidP="00A76072" w14:paraId="0A5D160D" w14:textId="08BF42E2">
      <w:pPr>
        <w:pStyle w:val="ListParagraph"/>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Pr="00B66100" w:rsid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Pr="00E4443C" w:rsidR="009B7E3F">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Pr="00E4443C" w:rsidR="009B7E3F">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Pr="00E4443C" w:rsidR="009B7E3F">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Pr="00E4443C" w:rsidR="009B7E3F">
        <w:rPr>
          <w:rFonts w:ascii="Times New Roman" w:hAnsi="Times New Roman"/>
          <w:szCs w:val="20"/>
          <w:lang w:val="en-US"/>
        </w:rPr>
        <w:t>LGD</w:t>
      </w:r>
      <w:r w:rsidRPr="00E4443C" w:rsidR="009B7E3F">
        <w:rPr>
          <w:rFonts w:ascii="Times New Roman" w:hAnsi="Times New Roman"/>
          <w:szCs w:val="20"/>
        </w:rPr>
        <w:t xml:space="preserve"> в этом случае будет равен 1 – </w:t>
      </w:r>
      <w:r w:rsidRPr="00E4443C" w:rsidR="009B7E3F">
        <w:rPr>
          <w:rFonts w:ascii="Times New Roman" w:hAnsi="Times New Roman"/>
          <w:szCs w:val="20"/>
          <w:lang w:val="en-US"/>
        </w:rPr>
        <w:t>Recovery</w:t>
      </w:r>
      <w:r w:rsidRPr="00E4443C" w:rsidR="009B7E3F">
        <w:rPr>
          <w:rFonts w:ascii="Times New Roman" w:hAnsi="Times New Roman"/>
          <w:szCs w:val="20"/>
        </w:rPr>
        <w:t xml:space="preserve"> </w:t>
      </w:r>
      <w:r w:rsidRPr="00E4443C" w:rsidR="009B7E3F">
        <w:rPr>
          <w:rFonts w:ascii="Times New Roman" w:hAnsi="Times New Roman"/>
          <w:szCs w:val="20"/>
          <w:lang w:val="en-US"/>
        </w:rPr>
        <w:t>Rate</w:t>
      </w:r>
      <w:r w:rsidRPr="00E4443C" w:rsidR="009B7E3F">
        <w:rPr>
          <w:rFonts w:ascii="Times New Roman" w:hAnsi="Times New Roman"/>
          <w:szCs w:val="20"/>
        </w:rPr>
        <w:t>.</w:t>
      </w:r>
    </w:p>
    <w:p w:rsidR="00846B0F" w:rsidRPr="00E4443C" w:rsidP="00A76072" w14:paraId="30239BA8" w14:textId="77777777">
      <w:pPr>
        <w:pStyle w:val="ListParagraph"/>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rsidR="00846B0F" w:rsidRPr="00E4443C" w:rsidP="006D35FA" w14:paraId="611758F1"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Pr="00E4443C">
        <w:rPr>
          <w:rFonts w:ascii="Times New Roman" w:hAnsi="Times New Roman"/>
          <w:szCs w:val="20"/>
        </w:rPr>
        <w:t xml:space="preserve">5.13. используется </w:t>
      </w:r>
      <w:r w:rsidRPr="00E4443C" w:rsidR="009B7E3F">
        <w:rPr>
          <w:rFonts w:ascii="Times New Roman" w:hAnsi="Times New Roman"/>
          <w:szCs w:val="20"/>
        </w:rPr>
        <w:t>«</w:t>
      </w:r>
      <w:r w:rsidRPr="00E4443C">
        <w:rPr>
          <w:rFonts w:ascii="Times New Roman" w:hAnsi="Times New Roman"/>
          <w:szCs w:val="20"/>
        </w:rPr>
        <w:t>цена закрытия + НКД</w:t>
      </w:r>
      <w:r w:rsidRPr="00E4443C" w:rsidR="009B7E3F">
        <w:rPr>
          <w:rFonts w:ascii="Times New Roman" w:hAnsi="Times New Roman"/>
          <w:szCs w:val="20"/>
        </w:rPr>
        <w:t>»</w:t>
      </w:r>
      <w:r w:rsidRPr="00E4443C">
        <w:rPr>
          <w:rFonts w:ascii="Times New Roman" w:hAnsi="Times New Roman"/>
          <w:szCs w:val="20"/>
        </w:rPr>
        <w:t>, по данным следующих источников:</w:t>
      </w:r>
    </w:p>
    <w:p w:rsidR="00846B0F" w:rsidRPr="00E4443C" w:rsidP="00A76072" w14:paraId="57BBF861" w14:textId="77777777">
      <w:pPr>
        <w:pStyle w:val="ListParagraph"/>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Pr="00E4443C" w:rsidR="0020694E">
        <w:rPr>
          <w:rFonts w:ascii="Times New Roman" w:hAnsi="Times New Roman"/>
          <w:szCs w:val="20"/>
        </w:rPr>
        <w:t>(</w:t>
      </w:r>
      <w:r w:rsidRPr="00E4443C" w:rsidR="009B7E3F">
        <w:rPr>
          <w:rFonts w:ascii="Times New Roman" w:hAnsi="Times New Roman"/>
          <w:szCs w:val="20"/>
        </w:rPr>
        <w:t xml:space="preserve">например, </w:t>
      </w:r>
      <w:r w:rsidRPr="00E4443C" w:rsidR="0020694E">
        <w:rPr>
          <w:rFonts w:ascii="Times New Roman" w:hAnsi="Times New Roman"/>
          <w:szCs w:val="20"/>
        </w:rPr>
        <w:t>цена</w:t>
      </w:r>
      <w:r w:rsidRPr="00E4443C" w:rsidR="00396A61">
        <w:rPr>
          <w:rFonts w:ascii="Times New Roman" w:hAnsi="Times New Roman"/>
          <w:szCs w:val="20"/>
        </w:rPr>
        <w:t xml:space="preserve"> НКО АО</w:t>
      </w:r>
      <w:r w:rsidRPr="00E4443C" w:rsidR="00EC76B3">
        <w:rPr>
          <w:rFonts w:ascii="Times New Roman" w:hAnsi="Times New Roman"/>
          <w:szCs w:val="20"/>
        </w:rPr>
        <w:t xml:space="preserve"> НРД</w:t>
      </w:r>
      <w:r w:rsidRPr="00E4443C" w:rsidR="009B7E3F">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Pr="00E4443C" w:rsidR="00EC76B3">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rsidR="00846B0F" w:rsidRPr="00E4443C" w:rsidP="00A76072" w14:paraId="6134917B" w14:textId="77777777">
      <w:pPr>
        <w:pStyle w:val="ListParagraph"/>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Pr="00E4443C" w:rsidR="0020694E">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rsidR="00846B0F" w:rsidRPr="00E4443C" w:rsidP="00AD2E0D" w14:paraId="38BDF945" w14:textId="31ECEE56">
      <w:pPr>
        <w:spacing w:line="360" w:lineRule="auto"/>
        <w:jc w:val="both"/>
        <w:rPr>
          <w:rFonts w:ascii="Times New Roman" w:hAnsi="Times New Roman"/>
          <w:szCs w:val="20"/>
        </w:rPr>
      </w:pPr>
      <w:r w:rsidRPr="00E4443C">
        <w:rPr>
          <w:rFonts w:ascii="Times New Roman" w:hAnsi="Times New Roman"/>
          <w:szCs w:val="20"/>
        </w:rPr>
        <w:t>Д</w:t>
      </w:r>
      <w:r w:rsidRPr="00E4443C" w:rsidR="00EB016D">
        <w:rPr>
          <w:rFonts w:ascii="Times New Roman" w:hAnsi="Times New Roman"/>
          <w:szCs w:val="20"/>
        </w:rPr>
        <w:t>ля целей настоящего раздела</w:t>
      </w:r>
      <w:r w:rsidRPr="00E4443C">
        <w:rPr>
          <w:rFonts w:ascii="Times New Roman" w:hAnsi="Times New Roman"/>
          <w:szCs w:val="20"/>
        </w:rPr>
        <w:t xml:space="preserve"> </w:t>
      </w:r>
      <w:r w:rsidRPr="00E4443C" w:rsidR="00C853B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sidR="00D66094">
        <w:rPr>
          <w:rFonts w:ascii="Times New Roman" w:hAnsi="Times New Roman"/>
          <w:szCs w:val="20"/>
        </w:rPr>
        <w:t xml:space="preserve"> и </w:t>
      </w:r>
      <w:r w:rsidRPr="00E4443C" w:rsidR="00C853BC">
        <w:rPr>
          <w:rFonts w:ascii="Times New Roman" w:hAnsi="Times New Roman"/>
          <w:szCs w:val="20"/>
        </w:rPr>
        <w:t xml:space="preserve">расчетное </w:t>
      </w:r>
      <w:r w:rsidRPr="00E4443C" w:rsidR="00D66094">
        <w:rPr>
          <w:rFonts w:ascii="Times New Roman" w:hAnsi="Times New Roman"/>
          <w:szCs w:val="20"/>
        </w:rPr>
        <w:t xml:space="preserve">значение </w:t>
      </w:r>
      <w:r w:rsidRPr="00E4443C" w:rsidR="00D66094">
        <w:rPr>
          <w:rFonts w:ascii="Times New Roman" w:hAnsi="Times New Roman"/>
          <w:szCs w:val="20"/>
          <w:lang w:val="en-US"/>
        </w:rPr>
        <w:t>LGD</w:t>
      </w:r>
      <w:r w:rsidRPr="00E4443C" w:rsidR="00D66094">
        <w:rPr>
          <w:rFonts w:ascii="Times New Roman" w:hAnsi="Times New Roman"/>
          <w:szCs w:val="20"/>
        </w:rPr>
        <w:t xml:space="preserve"> </w:t>
      </w:r>
      <w:r w:rsidRPr="00E4443C">
        <w:rPr>
          <w:rFonts w:ascii="Times New Roman" w:hAnsi="Times New Roman"/>
          <w:szCs w:val="20"/>
        </w:rPr>
        <w:t>округляется до 2 знак</w:t>
      </w:r>
      <w:r w:rsidRPr="00E4443C" w:rsidR="00D66094">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Pr="00E4443C" w:rsidR="00D66094">
        <w:rPr>
          <w:rFonts w:ascii="Times New Roman" w:hAnsi="Times New Roman"/>
          <w:szCs w:val="20"/>
        </w:rPr>
        <w:t xml:space="preserve"> или 4 знаков после запятой в долях</w:t>
      </w:r>
      <w:r w:rsidRPr="00E4443C">
        <w:rPr>
          <w:rFonts w:ascii="Times New Roman" w:hAnsi="Times New Roman"/>
          <w:szCs w:val="20"/>
        </w:rPr>
        <w:t>.</w:t>
      </w:r>
      <w:r w:rsidRPr="00E4443C" w:rsidR="00C853BC">
        <w:rPr>
          <w:rFonts w:ascii="Times New Roman" w:hAnsi="Times New Roman"/>
          <w:szCs w:val="20"/>
        </w:rPr>
        <w:t xml:space="preserve"> Значения, определенные рейтинговыми агентствами в отношении </w:t>
      </w:r>
      <w:r w:rsidRPr="00E4443C" w:rsidR="00C853BC">
        <w:rPr>
          <w:rFonts w:ascii="Times New Roman" w:hAnsi="Times New Roman"/>
          <w:szCs w:val="20"/>
          <w:lang w:val="en-US"/>
        </w:rPr>
        <w:t>Recovery</w:t>
      </w:r>
      <w:r w:rsidRPr="00E4443C" w:rsidR="00C853BC">
        <w:rPr>
          <w:rFonts w:ascii="Times New Roman" w:hAnsi="Times New Roman"/>
          <w:szCs w:val="20"/>
        </w:rPr>
        <w:t xml:space="preserve"> </w:t>
      </w:r>
      <w:r w:rsidRPr="00E4443C" w:rsidR="00C853BC">
        <w:rPr>
          <w:rFonts w:ascii="Times New Roman" w:hAnsi="Times New Roman"/>
          <w:szCs w:val="20"/>
          <w:lang w:val="en-US"/>
        </w:rPr>
        <w:t>Rate</w:t>
      </w:r>
      <w:r w:rsidRPr="00E4443C" w:rsidR="00C853BC">
        <w:rPr>
          <w:rFonts w:ascii="Times New Roman" w:hAnsi="Times New Roman"/>
          <w:szCs w:val="20"/>
        </w:rPr>
        <w:t xml:space="preserve"> используются без округления</w:t>
      </w:r>
      <w:r w:rsidRPr="00E4443C" w:rsidR="0032302E">
        <w:rPr>
          <w:rFonts w:ascii="Times New Roman" w:hAnsi="Times New Roman"/>
          <w:szCs w:val="20"/>
        </w:rPr>
        <w:t xml:space="preserve"> с указанной точностью.</w:t>
      </w:r>
    </w:p>
    <w:p w:rsidR="00846B0F" w:rsidRPr="00E4443C" w:rsidP="00846B0F" w14:paraId="6B10A0E2" w14:textId="77777777">
      <w:pPr>
        <w:pStyle w:val="14"/>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rsidR="00AC2C21" w:rsidRPr="00E4443C" w:rsidP="00FE2BB4" w14:paraId="77F8EF9D" w14:textId="77777777">
      <w:pPr>
        <w:pStyle w:val="a13"/>
        <w:numPr>
          <w:ilvl w:val="0"/>
          <w:numId w:val="0"/>
        </w:numPr>
        <w:spacing w:before="0" w:after="0" w:line="360" w:lineRule="auto"/>
        <w:ind w:left="360" w:hanging="360"/>
        <w:jc w:val="both"/>
        <w:rPr>
          <w:color w:val="C00000"/>
          <w:sz w:val="22"/>
        </w:rPr>
      </w:pPr>
    </w:p>
    <w:p w:rsidR="006857BB" w:rsidRPr="00E4443C" w:rsidP="00FE2BB4" w14:paraId="240D616F" w14:textId="77777777">
      <w:pPr>
        <w:pStyle w:val="a13"/>
        <w:numPr>
          <w:ilvl w:val="0"/>
          <w:numId w:val="0"/>
        </w:numPr>
        <w:spacing w:before="0" w:after="0" w:line="360" w:lineRule="auto"/>
        <w:ind w:left="360" w:hanging="360"/>
        <w:jc w:val="both"/>
        <w:rPr>
          <w:color w:val="C00000"/>
          <w:sz w:val="22"/>
        </w:rPr>
      </w:pPr>
      <w:r w:rsidRPr="00E4443C">
        <w:rPr>
          <w:color w:val="C00000"/>
          <w:sz w:val="22"/>
        </w:rPr>
        <w:t>Раздел 6.  Расчет COR.</w:t>
      </w:r>
    </w:p>
    <w:p w:rsidR="006D35FA" w:rsidRPr="00E4443C" w:rsidP="006857BB" w14:paraId="305F9B7E" w14:textId="77777777">
      <w:pPr>
        <w:pStyle w:val="a13"/>
        <w:numPr>
          <w:ilvl w:val="0"/>
          <w:numId w:val="0"/>
        </w:numPr>
        <w:spacing w:before="0" w:after="0" w:line="360" w:lineRule="auto"/>
        <w:ind w:left="720"/>
        <w:jc w:val="both"/>
        <w:rPr>
          <w:sz w:val="22"/>
        </w:rPr>
      </w:pPr>
    </w:p>
    <w:p w:rsidR="006857BB" w:rsidRPr="00E4443C" w:rsidP="00A76072" w14:paraId="5EDD0524" w14:textId="77777777">
      <w:pPr>
        <w:pStyle w:val="a13"/>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rsidR="006857BB" w:rsidRPr="00E4443C" w:rsidP="00A76072" w14:paraId="601B2425" w14:textId="77777777">
      <w:pPr>
        <w:pStyle w:val="a13"/>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Pr="00E4443C" w:rsidR="0070145B">
        <w:rPr>
          <w:b w:val="0"/>
          <w:sz w:val="22"/>
        </w:rPr>
        <w:t xml:space="preserve">раздела </w:t>
      </w:r>
      <w:r w:rsidRPr="00E4443C">
        <w:rPr>
          <w:b w:val="0"/>
          <w:sz w:val="22"/>
        </w:rPr>
        <w:t>понимается задолженность</w:t>
      </w:r>
      <w:r w:rsidRPr="00E4443C" w:rsidR="005B54CE">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rsidR="006857BB" w:rsidRPr="00E4443C" w:rsidP="00A76072" w14:paraId="0C469921" w14:textId="77777777">
      <w:pPr>
        <w:pStyle w:val="a13"/>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rsidR="00B66100" w:rsidRPr="00B66100" w:rsidP="00A76072" w14:paraId="2AD973AE" w14:textId="4133F9C9">
      <w:pPr>
        <w:pStyle w:val="a13"/>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Pr="00E4443C" w:rsidR="00471367">
        <w:rPr>
          <w:b w:val="0"/>
          <w:bCs w:val="0"/>
          <w:sz w:val="22"/>
        </w:rPr>
        <w:t>.</w:t>
      </w:r>
      <w:r w:rsidRPr="00E4443C" w:rsidR="00684B51">
        <w:rPr>
          <w:b w:val="0"/>
          <w:bCs w:val="0"/>
          <w:sz w:val="22"/>
        </w:rPr>
        <w:t xml:space="preserve"> </w:t>
      </w:r>
      <w:r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Pr="00B66100">
        <w:rPr>
          <w:b w:val="0"/>
          <w:bCs w:val="0"/>
          <w:sz w:val="22"/>
        </w:rPr>
        <w:t xml:space="preserve">по данным отчетности МСФО банка ПАО СБЕРБАНК за 2024 год. </w:t>
      </w:r>
    </w:p>
    <w:p w:rsidR="006857BB" w:rsidRPr="00E4443C" w:rsidP="006D35FA" w14:paraId="7257002E" w14:textId="77777777">
      <w:pPr>
        <w:pStyle w:val="ListParagraph"/>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Pr="00E4443C" w:rsidR="00A56E43">
        <w:rPr>
          <w:rFonts w:ascii="Times New Roman" w:hAnsi="Times New Roman"/>
        </w:rPr>
        <w:t>,</w:t>
      </w:r>
      <w:r w:rsidRPr="00E4443C">
        <w:rPr>
          <w:rFonts w:ascii="Times New Roman" w:hAnsi="Times New Roman"/>
        </w:rPr>
        <w:t xml:space="preserve"> </w:t>
      </w:r>
      <w:r w:rsidRPr="00E4443C" w:rsidR="00A56E43">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tblPr>
      <w:tblGrid>
        <w:gridCol w:w="6819"/>
        <w:gridCol w:w="1290"/>
        <w:gridCol w:w="1290"/>
      </w:tblGrid>
      <w:tr w14:paraId="64630FD8" w14:textId="77777777" w:rsidTr="00B66100">
        <w:tblPrEx>
          <w:tblW w:w="9399" w:type="dxa"/>
          <w:tblInd w:w="93" w:type="dxa"/>
          <w:tblLook w:val="04A0"/>
        </w:tblPrEx>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6100" w:rsidRPr="00E4443C" w:rsidP="00B66100" w14:paraId="0EAED661" w14:textId="6B6D1C2D">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14:paraId="0F8FDD29"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4763ABAF" w14:textId="293DBBF4">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55BE26B9" w14:textId="39ECE25F">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7AE0725A" w14:textId="75269D33">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14:paraId="40154CB4"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1D24281E" w14:textId="4B2A774C">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AC7040" w:rsidP="00B66100" w14:paraId="0F23BF8C" w14:textId="225A4F56">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69781D9F" w14:textId="56ECFE43">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14:paraId="2E360648"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0C2C7D78" w14:textId="30DF5FF6">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21D62389" w14:textId="158A8DB5">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2F1E086D" w14:textId="4BDA6169">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14:paraId="560AD9A2"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699BB2F9" w14:textId="06E13448">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B66100" w:rsidP="00B66100" w14:paraId="152DEADA" w14:textId="5BBFC875">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B66100" w:rsidP="00B66100" w14:paraId="1D97725B" w14:textId="50645E35">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rsidR="006857BB" w:rsidRPr="00E4443C" w:rsidP="006857BB" w14:paraId="794C0E1D" w14:textId="77777777">
      <w:pPr>
        <w:pStyle w:val="ListParagraph"/>
        <w:spacing w:line="360" w:lineRule="auto"/>
        <w:ind w:left="0" w:firstLine="709"/>
        <w:rPr>
          <w:rFonts w:ascii="Times New Roman" w:hAnsi="Times New Roman"/>
        </w:rPr>
      </w:pPr>
    </w:p>
    <w:p w:rsidR="006857BB" w:rsidRPr="00E4443C" w:rsidP="004559D6" w14:paraId="75C66ECF" w14:textId="26245A91">
      <w:pPr>
        <w:pStyle w:val="ListParagraph"/>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Pr="00E4443C" w:rsidR="00471367">
        <w:rPr>
          <w:rFonts w:ascii="Times New Roman" w:hAnsi="Times New Roman"/>
        </w:rPr>
        <w:t>нальной стоимости задолженности</w:t>
      </w:r>
      <w:r w:rsidRPr="00E4443C" w:rsidR="005B54CE">
        <w:rPr>
          <w:rFonts w:ascii="Times New Roman" w:hAnsi="Times New Roman"/>
        </w:rPr>
        <w:t xml:space="preserve">, </w:t>
      </w:r>
      <w:r w:rsidRPr="00E4443C" w:rsidR="005B54CE">
        <w:rPr>
          <w:rFonts w:ascii="Times New Roman" w:eastAsia="Batang" w:hAnsi="Times New Roman"/>
        </w:rPr>
        <w:t>определяемой как сумма фактической задолженности и начисленных процентов на дату оценки,</w:t>
      </w:r>
      <w:r w:rsidRPr="00E4443C" w:rsidR="005B54CE">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Pr="00E4443C" w:rsidR="00471367">
        <w:rPr>
          <w:rFonts w:ascii="Times New Roman" w:hAnsi="Times New Roman"/>
        </w:rPr>
        <w:t xml:space="preserve">тов, по данным </w:t>
      </w:r>
      <w:r w:rsidRPr="0025660A" w:rsidR="0025660A">
        <w:rPr>
          <w:rFonts w:ascii="Times New Roman" w:hAnsi="Times New Roman"/>
        </w:rPr>
        <w:t>отчетности банка ПАО СБЕРБАНК за 12 месяцев 202</w:t>
      </w:r>
      <w:r w:rsidR="00DE16CA">
        <w:rPr>
          <w:rFonts w:ascii="Times New Roman" w:hAnsi="Times New Roman"/>
        </w:rPr>
        <w:t>4</w:t>
      </w:r>
      <w:r w:rsidRPr="0025660A" w:rsid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tblPr>
      <w:tblGrid>
        <w:gridCol w:w="6819"/>
        <w:gridCol w:w="1276"/>
        <w:gridCol w:w="1276"/>
      </w:tblGrid>
      <w:tr w14:paraId="0CAC723D" w14:textId="77777777" w:rsidTr="00A80B3C">
        <w:tblPrEx>
          <w:tblW w:w="9371" w:type="dxa"/>
          <w:tblInd w:w="93" w:type="dxa"/>
          <w:tblLook w:val="04A0"/>
        </w:tblPrEx>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857BB" w:rsidRPr="00E4443C" w:rsidP="00A80B3C" w14:paraId="5895FA34" w14:textId="77777777">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14:paraId="0C14003B"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6857BB" w:rsidRPr="00E4443C" w:rsidP="00A80B3C" w14:paraId="4EA73D5D" w14:textId="77777777">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E4443C" w:rsidP="00A80B3C" w14:paraId="00EA0343" w14:textId="77777777">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Pr="00E4443C" w:rsidR="00921394">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E4443C" w:rsidP="00A80B3C" w14:paraId="2C8BD917" w14:textId="77777777">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Pr="00E4443C" w:rsidR="00921394">
              <w:rPr>
                <w:rFonts w:ascii="Times New Roman" w:eastAsia="Times New Roman" w:hAnsi="Times New Roman"/>
                <w:sz w:val="20"/>
              </w:rPr>
              <w:t xml:space="preserve"> стадия</w:t>
            </w:r>
          </w:p>
        </w:tc>
      </w:tr>
      <w:tr w14:paraId="5B32C317"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7659913D" w14:textId="112F4EB1">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6525C363" w14:textId="5BB33189">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74C596B0" w14:textId="04802BD7">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14:paraId="7085125C"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45732B96" w14:textId="672D5BE1">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6E5BF859" w14:textId="441E8D21">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59536CE2" w14:textId="63190367">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14:paraId="0CBAFD6B"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6857BB" w:rsidRPr="00E4443C" w:rsidP="00A80B3C" w14:paraId="3C1E41B8" w14:textId="3DCD559A">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25660A" w:rsidP="0025660A" w14:paraId="6FCBF1B4" w14:textId="51A46D25">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25660A" w:rsidP="0025660A" w14:paraId="7E0479A0" w14:textId="2BFBFF68">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rsidR="004559D6" w:rsidRPr="00E4443C" w:rsidP="006857BB" w14:paraId="7C98A2F2" w14:textId="77777777">
      <w:pPr>
        <w:pStyle w:val="ListParagraph"/>
        <w:spacing w:line="360" w:lineRule="auto"/>
        <w:ind w:left="0" w:firstLine="709"/>
        <w:rPr>
          <w:rFonts w:ascii="Times New Roman" w:hAnsi="Times New Roman"/>
        </w:rPr>
      </w:pPr>
    </w:p>
    <w:p w:rsidR="00B66100" w:rsidRPr="00B66100" w:rsidP="00B66100" w14:paraId="062CC925" w14:textId="77777777">
      <w:pPr>
        <w:pStyle w:val="ListParagraph"/>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rsidR="00B66100" w:rsidRPr="00B66100" w:rsidP="00B66100" w14:paraId="7F2D45C9" w14:textId="77777777">
      <w:pPr>
        <w:pStyle w:val="EndnoteText"/>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rsidR="00E1353B" w:rsidRPr="00E4443C" w:rsidP="004559D6" w14:paraId="2D5AD867" w14:textId="77777777">
      <w:pPr>
        <w:pStyle w:val="ListParagraph"/>
        <w:spacing w:line="360" w:lineRule="auto"/>
        <w:ind w:left="0" w:firstLine="709"/>
        <w:jc w:val="both"/>
        <w:rPr>
          <w:rFonts w:ascii="Times New Roman" w:hAnsi="Times New Roman"/>
        </w:rPr>
      </w:pPr>
    </w:p>
    <w:p w:rsidR="006857BB" w:rsidRPr="00E4443C" w:rsidP="00FE2BB4" w14:paraId="112CB798" w14:textId="3172B138">
      <w:pPr>
        <w:pStyle w:val="a13"/>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rsidR="006857BB" w:rsidRPr="00E4443C" w:rsidP="00B66100" w14:paraId="7B8C0354" w14:textId="77777777">
      <w:pPr>
        <w:pStyle w:val="a13"/>
        <w:numPr>
          <w:ilvl w:val="0"/>
          <w:numId w:val="0"/>
        </w:numPr>
        <w:spacing w:before="0" w:after="0" w:line="360" w:lineRule="auto"/>
        <w:ind w:left="360"/>
        <w:jc w:val="both"/>
        <w:rPr>
          <w:sz w:val="22"/>
        </w:rPr>
      </w:pPr>
    </w:p>
    <w:p w:rsidR="00B66100" w:rsidP="00B66100" w14:paraId="46B8C3CC" w14:textId="77777777">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Pr="00E4443C" w:rsidR="006857BB">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rsidR="006857BB" w:rsidRPr="00E4443C" w:rsidP="00B66100" w14:paraId="5AFA27BB" w14:textId="65F9720F">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7.2.</w:t>
      </w:r>
      <w:r>
        <w:rPr>
          <w:color w:val="auto"/>
          <w:sz w:val="22"/>
          <w:szCs w:val="22"/>
        </w:rPr>
        <w:t xml:space="preserve"> </w:t>
      </w:r>
      <w:r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Pr="00E4443C" w:rsidR="00630809">
        <w:rPr>
          <w:color w:val="auto"/>
          <w:sz w:val="22"/>
          <w:szCs w:val="22"/>
        </w:rPr>
        <w:t>ценку актива оценщиком в течение</w:t>
      </w:r>
      <w:r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Pr="00E4443C" w:rsidR="001906CE">
        <w:rPr>
          <w:color w:val="auto"/>
          <w:sz w:val="22"/>
          <w:szCs w:val="22"/>
        </w:rPr>
        <w:t>,</w:t>
      </w:r>
      <w:r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rsidR="005B54CE" w:rsidRPr="00E4443C" w:rsidP="006857BB" w14:paraId="3E0121BF" w14:textId="77777777">
      <w:pPr>
        <w:pStyle w:val="ListParagraph"/>
        <w:ind w:left="0"/>
        <w:jc w:val="right"/>
        <w:rPr>
          <w:rFonts w:ascii="Times New Roman" w:hAnsi="Times New Roman"/>
          <w:b/>
        </w:rPr>
      </w:pPr>
    </w:p>
    <w:p w:rsidR="006857BB" w:rsidRPr="00E4443C" w:rsidP="006857BB" w14:paraId="5443EC9B" w14:textId="7D81FFE3">
      <w:pPr>
        <w:pStyle w:val="ListParagraph"/>
        <w:ind w:left="0"/>
        <w:jc w:val="right"/>
        <w:rPr>
          <w:rFonts w:ascii="Times New Roman" w:hAnsi="Times New Roman"/>
          <w:b/>
        </w:rPr>
      </w:pPr>
      <w:r w:rsidRPr="00E4443C">
        <w:rPr>
          <w:rFonts w:ascii="Times New Roman" w:hAnsi="Times New Roman"/>
          <w:b/>
        </w:rPr>
        <w:t>Приложение А</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6857BB" w14:paraId="4CD8DE3C" w14:textId="77777777">
      <w:pPr>
        <w:pStyle w:val="ListParagraph"/>
        <w:ind w:left="0"/>
        <w:jc w:val="right"/>
        <w:rPr>
          <w:rFonts w:ascii="Times New Roman" w:hAnsi="Times New Roman"/>
          <w:color w:val="C00000"/>
        </w:rPr>
      </w:pPr>
    </w:p>
    <w:p w:rsidR="006857BB" w:rsidRPr="00E4443C" w:rsidP="006857BB" w14:paraId="36D27B2A" w14:textId="77777777">
      <w:pPr>
        <w:pStyle w:val="ListParagraph"/>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rsidR="006857BB" w:rsidRPr="00E4443C" w:rsidP="006857BB" w14:paraId="43CBCC28" w14:textId="77777777">
      <w:pPr>
        <w:pStyle w:val="ListParagraph"/>
        <w:spacing w:line="360" w:lineRule="auto"/>
        <w:ind w:left="0" w:firstLine="709"/>
        <w:rPr>
          <w:rFonts w:ascii="Times New Roman" w:hAnsi="Times New Roman"/>
          <w:b/>
          <w:sz w:val="20"/>
        </w:rPr>
      </w:pPr>
    </w:p>
    <w:p w:rsidR="006857BB" w:rsidRPr="00E4443C" w:rsidP="00A76072" w14:paraId="7C63E276" w14:textId="77777777">
      <w:pPr>
        <w:pStyle w:val="ListParagraph"/>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Pr="00E4443C">
        <w:rPr>
          <w:rFonts w:ascii="Times New Roman" w:hAnsi="Times New Roman"/>
          <w:sz w:val="20"/>
          <w:u w:val="single"/>
        </w:rPr>
        <w:t>В отношении юридических лиц</w:t>
      </w:r>
      <w:r w:rsidRPr="00E4443C" w:rsidR="005B54CE">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rsidR="006857BB" w:rsidRPr="00E4443C" w:rsidP="00A76072" w14:paraId="1EF3B118"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Pr="00E4443C" w:rsidR="00C71709">
        <w:rPr>
          <w:rFonts w:ascii="Times New Roman" w:hAnsi="Times New Roman"/>
          <w:sz w:val="20"/>
        </w:rPr>
        <w:t xml:space="preserve">ООО «Интерфакс-ЦРКИ» (Центр раскрытия корпоративной информации) </w:t>
      </w:r>
      <w:hyperlink r:id="rId29" w:history="1">
        <w:r w:rsidRPr="00E4443C">
          <w:rPr>
            <w:rStyle w:val="Hyperlink"/>
            <w:rFonts w:ascii="Times New Roman" w:hAnsi="Times New Roman"/>
            <w:sz w:val="20"/>
          </w:rPr>
          <w:t>https://www.e-disclosure.ru/</w:t>
        </w:r>
      </w:hyperlink>
      <w:r w:rsidRPr="00E4443C">
        <w:rPr>
          <w:rFonts w:ascii="Times New Roman" w:hAnsi="Times New Roman"/>
          <w:sz w:val="20"/>
        </w:rPr>
        <w:t>;</w:t>
      </w:r>
    </w:p>
    <w:p w:rsidR="006857BB" w:rsidRPr="00E4443C" w:rsidP="00A76072" w14:paraId="05DDB2AD"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30" w:history="1">
        <w:r w:rsidRPr="00E4443C">
          <w:rPr>
            <w:rStyle w:val="Hyperlink"/>
            <w:rFonts w:ascii="Times New Roman" w:hAnsi="Times New Roman"/>
            <w:sz w:val="20"/>
          </w:rPr>
          <w:t>https://www.moex.com/</w:t>
        </w:r>
      </w:hyperlink>
      <w:r w:rsidRPr="00E4443C">
        <w:rPr>
          <w:rFonts w:ascii="Times New Roman" w:hAnsi="Times New Roman"/>
          <w:sz w:val="20"/>
        </w:rPr>
        <w:t>;</w:t>
      </w:r>
    </w:p>
    <w:p w:rsidR="006857BB" w:rsidRPr="00E4443C" w:rsidP="00A76072" w14:paraId="251C38DE"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31" w:history="1">
        <w:r w:rsidRPr="00E4443C">
          <w:rPr>
            <w:rStyle w:val="Hyperlink"/>
            <w:rFonts w:ascii="Times New Roman" w:hAnsi="Times New Roman"/>
            <w:sz w:val="20"/>
          </w:rPr>
          <w:t>https://www.cbr.ru/</w:t>
        </w:r>
      </w:hyperlink>
      <w:r w:rsidRPr="00E4443C">
        <w:rPr>
          <w:rFonts w:ascii="Times New Roman" w:hAnsi="Times New Roman"/>
          <w:sz w:val="20"/>
        </w:rPr>
        <w:t>;</w:t>
      </w:r>
    </w:p>
    <w:p w:rsidR="006857BB" w:rsidRPr="00E4443C" w:rsidP="00A76072" w14:paraId="46BE61F5" w14:textId="77777777">
      <w:pPr>
        <w:pStyle w:val="ListParagraph"/>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2" w:history="1">
        <w:r w:rsidRPr="00E4443C">
          <w:rPr>
            <w:rStyle w:val="Hyperlink"/>
            <w:rFonts w:ascii="Times New Roman" w:hAnsi="Times New Roman"/>
            <w:sz w:val="20"/>
          </w:rPr>
          <w:t>https://kad.arbitr.ru</w:t>
        </w:r>
      </w:hyperlink>
      <w:r w:rsidRPr="00E4443C">
        <w:rPr>
          <w:rFonts w:ascii="Times New Roman" w:hAnsi="Times New Roman"/>
          <w:sz w:val="20"/>
          <w:u w:val="single"/>
        </w:rPr>
        <w:t>;</w:t>
      </w:r>
    </w:p>
    <w:p w:rsidR="006857BB" w:rsidRPr="00E4443C" w:rsidP="00A76072" w14:paraId="10C0CE85" w14:textId="77777777">
      <w:pPr>
        <w:pStyle w:val="ListParagraph"/>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3" w:history="1">
        <w:r w:rsidRPr="00E4443C">
          <w:rPr>
            <w:rStyle w:val="Hyperlink"/>
            <w:rFonts w:ascii="Times New Roman" w:hAnsi="Times New Roman"/>
            <w:sz w:val="20"/>
          </w:rPr>
          <w:t>https://bankrot.fedresurs.ru</w:t>
        </w:r>
      </w:hyperlink>
      <w:r w:rsidRPr="00E4443C">
        <w:rPr>
          <w:rFonts w:ascii="Times New Roman" w:hAnsi="Times New Roman"/>
          <w:sz w:val="20"/>
          <w:u w:val="single"/>
        </w:rPr>
        <w:t>;</w:t>
      </w:r>
    </w:p>
    <w:p w:rsidR="006857BB" w:rsidRPr="00E4443C" w:rsidP="00A76072" w14:paraId="4FBF87FA"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4" w:history="1">
        <w:r w:rsidRPr="00E4443C">
          <w:rPr>
            <w:rStyle w:val="Hyperlink"/>
            <w:rFonts w:ascii="Times New Roman" w:hAnsi="Times New Roman"/>
            <w:sz w:val="20"/>
          </w:rPr>
          <w:t>https://fedresurs.ru</w:t>
        </w:r>
      </w:hyperlink>
      <w:r w:rsidRPr="00E4443C">
        <w:rPr>
          <w:rFonts w:ascii="Times New Roman" w:hAnsi="Times New Roman"/>
          <w:sz w:val="20"/>
          <w:u w:val="single"/>
        </w:rPr>
        <w:t>;</w:t>
      </w:r>
    </w:p>
    <w:p w:rsidR="006857BB" w:rsidRPr="00E4443C" w:rsidP="00A76072" w14:paraId="01D05C7D"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rsidR="006857BB" w:rsidRPr="00E4443C" w:rsidP="00A76072" w14:paraId="3178D2A5"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rsidR="006857BB" w:rsidRPr="00E4443C" w:rsidP="00A76072" w14:paraId="0335D65E"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rsidR="006857BB" w:rsidRPr="00E4443C" w:rsidP="00A76072" w14:paraId="436D9722"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rsidR="006857BB" w:rsidRPr="00E4443C" w:rsidP="00A76072" w14:paraId="5E4BDC07" w14:textId="77777777">
      <w:pPr>
        <w:pStyle w:val="ListParagraph"/>
        <w:numPr>
          <w:ilvl w:val="0"/>
          <w:numId w:val="77"/>
        </w:numPr>
        <w:spacing w:after="0" w:line="360" w:lineRule="auto"/>
        <w:jc w:val="both"/>
        <w:rPr>
          <w:rFonts w:ascii="Times New Roman" w:hAnsi="Times New Roman"/>
          <w:sz w:val="20"/>
        </w:rPr>
      </w:pPr>
      <w:hyperlink r:id="rId35" w:history="1">
        <w:r w:rsidRPr="00E4443C">
          <w:rPr>
            <w:rStyle w:val="Hyperlink"/>
            <w:rFonts w:ascii="Times New Roman" w:hAnsi="Times New Roman"/>
            <w:sz w:val="20"/>
            <w:lang w:val="en-US"/>
          </w:rPr>
          <w:t>https</w:t>
        </w:r>
        <w:r w:rsidRPr="00E4443C">
          <w:rPr>
            <w:rStyle w:val="Hyperlink"/>
            <w:rFonts w:ascii="Times New Roman" w:hAnsi="Times New Roman"/>
            <w:sz w:val="20"/>
          </w:rPr>
          <w:t>://</w:t>
        </w:r>
        <w:r w:rsidRPr="00E4443C">
          <w:rPr>
            <w:rStyle w:val="Hyperlink"/>
            <w:rFonts w:ascii="Times New Roman" w:hAnsi="Times New Roman"/>
            <w:sz w:val="20"/>
            <w:lang w:val="en-US"/>
          </w:rPr>
          <w:t>www</w:t>
        </w:r>
        <w:r w:rsidRPr="00E4443C">
          <w:rPr>
            <w:rStyle w:val="Hyperlink"/>
            <w:rFonts w:ascii="Times New Roman" w:hAnsi="Times New Roman"/>
            <w:sz w:val="20"/>
          </w:rPr>
          <w:t>.</w:t>
        </w:r>
        <w:r w:rsidRPr="00E4443C">
          <w:rPr>
            <w:rStyle w:val="Hyperlink"/>
            <w:rFonts w:ascii="Times New Roman" w:hAnsi="Times New Roman"/>
            <w:sz w:val="20"/>
            <w:lang w:val="en-US"/>
          </w:rPr>
          <w:t>moodys</w:t>
        </w:r>
        <w:r w:rsidRPr="00E4443C">
          <w:rPr>
            <w:rStyle w:val="Hyperlink"/>
            <w:rFonts w:ascii="Times New Roman" w:hAnsi="Times New Roman"/>
            <w:sz w:val="20"/>
          </w:rPr>
          <w:t>.</w:t>
        </w:r>
        <w:r w:rsidRPr="00E4443C">
          <w:rPr>
            <w:rStyle w:val="Hyperlink"/>
            <w:rFonts w:ascii="Times New Roman" w:hAnsi="Times New Roman"/>
            <w:sz w:val="20"/>
            <w:lang w:val="en-US"/>
          </w:rPr>
          <w:t>com</w:t>
        </w:r>
        <w:r w:rsidRPr="00E4443C">
          <w:rPr>
            <w:rStyle w:val="Hyperlink"/>
            <w:rFonts w:ascii="Times New Roman" w:hAnsi="Times New Roman"/>
            <w:sz w:val="20"/>
          </w:rPr>
          <w:t>/</w:t>
        </w:r>
      </w:hyperlink>
      <w:r w:rsidRPr="00E4443C">
        <w:rPr>
          <w:rFonts w:ascii="Times New Roman" w:hAnsi="Times New Roman"/>
          <w:sz w:val="20"/>
        </w:rPr>
        <w:t>;</w:t>
      </w:r>
    </w:p>
    <w:p w:rsidR="006857BB" w:rsidRPr="00E4443C" w:rsidP="00A76072" w14:paraId="1F44DFDF"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rsidR="005B54CE" w:rsidRPr="00E4443C" w:rsidP="00A76072" w14:paraId="304D33FF"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6" w:history="1">
        <w:r w:rsidRPr="00E4443C">
          <w:rPr>
            <w:rStyle w:val="Hyperlink"/>
            <w:rFonts w:ascii="Times New Roman" w:hAnsi="Times New Roman"/>
            <w:sz w:val="20"/>
          </w:rPr>
          <w:t>http://www.gks.ru/accounting_report</w:t>
        </w:r>
      </w:hyperlink>
      <w:r w:rsidRPr="00E4443C">
        <w:rPr>
          <w:rFonts w:ascii="Times New Roman" w:hAnsi="Times New Roman"/>
          <w:sz w:val="20"/>
        </w:rPr>
        <w:t>;</w:t>
      </w:r>
    </w:p>
    <w:p w:rsidR="005B54CE" w:rsidRPr="00E4443C" w:rsidP="00A76072" w14:paraId="1CD08A24" w14:textId="77777777">
      <w:pPr>
        <w:pStyle w:val="ListParagraph"/>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7" w:history="1">
        <w:r w:rsidRPr="00E4443C">
          <w:rPr>
            <w:rFonts w:ascii="Times New Roman" w:hAnsi="Times New Roman"/>
            <w:sz w:val="20"/>
          </w:rPr>
          <w:t>https://bo.nalog.ru/</w:t>
        </w:r>
      </w:hyperlink>
    </w:p>
    <w:p w:rsidR="006857BB" w:rsidRPr="00E4443C" w:rsidP="00A76072" w14:paraId="07504C04"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Pr="00E4443C">
        <w:rPr>
          <w:rFonts w:ascii="Times New Roman" w:hAnsi="Times New Roman"/>
          <w:sz w:val="20"/>
        </w:rPr>
        <w:t>Управляю</w:t>
      </w:r>
      <w:r w:rsidRPr="00E4443C">
        <w:rPr>
          <w:rFonts w:ascii="Times New Roman" w:hAnsi="Times New Roman"/>
          <w:sz w:val="20"/>
        </w:rPr>
        <w:t>щей компанией</w:t>
      </w:r>
      <w:r w:rsidRPr="00E4443C" w:rsidR="004A14EE">
        <w:rPr>
          <w:rFonts w:ascii="Times New Roman" w:hAnsi="Times New Roman"/>
          <w:sz w:val="20"/>
        </w:rPr>
        <w:t>, в отношении юридического лица</w:t>
      </w:r>
    </w:p>
    <w:p w:rsidR="006857BB" w:rsidRPr="00E4443C" w:rsidP="006857BB" w14:paraId="2E80ED20" w14:textId="77777777">
      <w:pPr>
        <w:spacing w:after="0" w:line="360" w:lineRule="auto"/>
        <w:ind w:left="1134" w:hanging="425"/>
        <w:jc w:val="both"/>
        <w:rPr>
          <w:rFonts w:ascii="Times New Roman" w:hAnsi="Times New Roman"/>
          <w:sz w:val="20"/>
        </w:rPr>
      </w:pPr>
    </w:p>
    <w:p w:rsidR="006857BB" w:rsidRPr="00E4443C" w:rsidP="00A76072" w14:paraId="2315BCE5" w14:textId="77777777">
      <w:pPr>
        <w:pStyle w:val="ListParagraph"/>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Pr="00E4443C" w:rsidR="00512DEC">
        <w:rPr>
          <w:rFonts w:ascii="Times New Roman" w:hAnsi="Times New Roman"/>
          <w:sz w:val="20"/>
          <w:u w:val="single"/>
        </w:rPr>
        <w:t>:</w:t>
      </w:r>
    </w:p>
    <w:p w:rsidR="006857BB" w:rsidRPr="00E4443C" w:rsidP="00A76072" w14:paraId="13FC4F9F" w14:textId="77777777">
      <w:pPr>
        <w:pStyle w:val="ListParagraph"/>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2" w:history="1">
        <w:r w:rsidRPr="00E4443C">
          <w:rPr>
            <w:rStyle w:val="Hyperlink"/>
            <w:rFonts w:ascii="Times New Roman" w:hAnsi="Times New Roman"/>
            <w:sz w:val="20"/>
          </w:rPr>
          <w:t>https://kad.arbitr.ru</w:t>
        </w:r>
      </w:hyperlink>
    </w:p>
    <w:p w:rsidR="006857BB" w:rsidRPr="00E4443C" w:rsidP="00A76072" w14:paraId="5187439A" w14:textId="77777777">
      <w:pPr>
        <w:pStyle w:val="ListParagraph"/>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3" w:history="1">
        <w:r w:rsidRPr="00E4443C">
          <w:rPr>
            <w:rStyle w:val="Hyperlink"/>
            <w:rFonts w:ascii="Times New Roman" w:hAnsi="Times New Roman"/>
            <w:sz w:val="20"/>
          </w:rPr>
          <w:t>https://bankrot.fedresurs.ru</w:t>
        </w:r>
      </w:hyperlink>
    </w:p>
    <w:p w:rsidR="006857BB" w:rsidRPr="00E4443C" w:rsidP="00A76072" w14:paraId="4D3957AA" w14:textId="77777777">
      <w:pPr>
        <w:pStyle w:val="ListParagraph"/>
        <w:numPr>
          <w:ilvl w:val="0"/>
          <w:numId w:val="78"/>
        </w:numPr>
        <w:spacing w:after="0" w:line="360" w:lineRule="auto"/>
        <w:jc w:val="both"/>
        <w:rPr>
          <w:rStyle w:val="Hyperlink"/>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Hyperlink"/>
            <w:rFonts w:ascii="Times New Roman" w:hAnsi="Times New Roman"/>
            <w:sz w:val="20"/>
          </w:rPr>
          <w:t>https://bankruptcy.kommersant.ru</w:t>
        </w:r>
      </w:hyperlink>
    </w:p>
    <w:p w:rsidR="004A14EE" w:rsidRPr="00E4443C" w:rsidP="00A76072" w14:paraId="2BE5041A" w14:textId="77777777">
      <w:pPr>
        <w:pStyle w:val="ListParagraph"/>
        <w:numPr>
          <w:ilvl w:val="0"/>
          <w:numId w:val="78"/>
        </w:numPr>
        <w:spacing w:after="0" w:line="360" w:lineRule="auto"/>
        <w:jc w:val="both"/>
        <w:rPr>
          <w:rFonts w:ascii="Times New Roman" w:hAnsi="Times New Roman"/>
          <w:sz w:val="20"/>
        </w:rPr>
      </w:pPr>
      <w:r w:rsidRPr="00E4443C">
        <w:rPr>
          <w:rFonts w:ascii="Times New Roman" w:hAnsi="Times New Roman"/>
          <w:sz w:val="20"/>
        </w:rPr>
        <w:t>документы, полученные Управляющей компанией, в отношении физического лица</w:t>
      </w:r>
    </w:p>
    <w:p w:rsidR="004A14EE" w:rsidRPr="00E4443C" w:rsidP="004A14EE" w14:paraId="0BDB3024" w14:textId="77777777">
      <w:pPr>
        <w:pStyle w:val="ListParagraph"/>
        <w:spacing w:after="0" w:line="360" w:lineRule="auto"/>
        <w:ind w:left="1429"/>
        <w:jc w:val="both"/>
        <w:rPr>
          <w:rFonts w:ascii="Times New Roman" w:hAnsi="Times New Roman"/>
          <w:sz w:val="20"/>
        </w:rPr>
      </w:pPr>
    </w:p>
    <w:p w:rsidR="006857BB" w:rsidRPr="00E4443C" w:rsidP="006857BB" w14:paraId="72D28E9F" w14:textId="77777777">
      <w:pPr>
        <w:rPr>
          <w:rFonts w:ascii="Times New Roman" w:hAnsi="Times New Roman"/>
          <w:sz w:val="24"/>
          <w:szCs w:val="24"/>
        </w:rPr>
      </w:pPr>
      <w:r w:rsidRPr="00E4443C">
        <w:rPr>
          <w:rFonts w:ascii="Times New Roman" w:hAnsi="Times New Roman"/>
          <w:sz w:val="24"/>
          <w:szCs w:val="24"/>
        </w:rPr>
        <w:br w:type="page"/>
      </w:r>
    </w:p>
    <w:p w:rsidR="006857BB" w:rsidRPr="00E4443C" w:rsidP="006857BB" w14:paraId="12B656C9" w14:textId="7F428FC3">
      <w:pPr>
        <w:pStyle w:val="ListParagraph"/>
        <w:ind w:left="0"/>
        <w:jc w:val="right"/>
        <w:rPr>
          <w:rFonts w:ascii="Times New Roman" w:hAnsi="Times New Roman"/>
          <w:b/>
        </w:rPr>
      </w:pPr>
      <w:r w:rsidRPr="00E4443C">
        <w:rPr>
          <w:rFonts w:ascii="Times New Roman" w:hAnsi="Times New Roman"/>
          <w:b/>
        </w:rPr>
        <w:t>Приложение Б</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6857BB" w14:paraId="782C1B95" w14:textId="77777777">
      <w:pPr>
        <w:pStyle w:val="ListParagraph"/>
        <w:ind w:left="0"/>
        <w:jc w:val="center"/>
        <w:rPr>
          <w:rFonts w:ascii="Times New Roman" w:hAnsi="Times New Roman"/>
          <w:b/>
        </w:rPr>
      </w:pPr>
    </w:p>
    <w:p w:rsidR="006857BB" w:rsidRPr="00E4443C" w:rsidP="008B7817" w14:paraId="4F2B16AB" w14:textId="77777777">
      <w:pPr>
        <w:pStyle w:val="ListParagraph"/>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Pr="00E4443C">
        <w:rPr>
          <w:rFonts w:ascii="Times New Roman" w:hAnsi="Times New Roman"/>
          <w:b/>
          <w:color w:val="C00000"/>
        </w:rPr>
        <w:t xml:space="preserve"> для учета страховки при расчете </w:t>
      </w:r>
      <w:r w:rsidRPr="00E4443C">
        <w:rPr>
          <w:rFonts w:ascii="Times New Roman" w:hAnsi="Times New Roman"/>
          <w:b/>
          <w:color w:val="C00000"/>
          <w:lang w:val="en-US"/>
        </w:rPr>
        <w:t>LGD</w:t>
      </w:r>
    </w:p>
    <w:p w:rsidR="006857BB" w:rsidRPr="00E4443C" w:rsidP="006857BB" w14:paraId="43117B8F" w14:textId="77777777">
      <w:pPr>
        <w:pStyle w:val="ListParagraph"/>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rsidR="00B66100" w:rsidRPr="00B66100" w:rsidP="00A76072" w14:paraId="7F3ED9BA"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rsidR="00B66100" w:rsidRPr="00B66100" w:rsidP="00A76072" w14:paraId="2933B766"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rsidR="00B66100" w:rsidRPr="00B66100" w:rsidP="00A76072" w14:paraId="400F7D3A"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rsidR="00B66100" w:rsidRPr="00B66100" w:rsidP="00A76072" w14:paraId="2D43E440"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rsidR="00B66100" w:rsidRPr="00B66100" w:rsidP="00A76072" w14:paraId="20983E59"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rsidR="00B66100" w:rsidRPr="00B66100" w:rsidP="00A76072" w14:paraId="0B9CA0AC"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rsidR="00B66100" w:rsidRPr="00B66100" w:rsidP="00A76072" w14:paraId="12CC8CC7"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rsidR="00B66100" w:rsidRPr="00B66100" w:rsidP="00A76072" w14:paraId="4C415ACD"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rsidR="00B66100" w:rsidRPr="00B66100" w:rsidP="00A76072" w14:paraId="02454045"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rsidR="00B66100" w:rsidRPr="00B66100" w:rsidP="00A76072" w14:paraId="35BF49B8"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rsidR="00B66100" w:rsidRPr="00B66100" w:rsidP="00A76072" w14:paraId="067BE999"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rsidR="00B66100" w:rsidRPr="00B66100" w:rsidP="00A76072" w14:paraId="5ABD3D37"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rsidR="00B66100" w:rsidRPr="00B66100" w:rsidP="00A76072" w14:paraId="28E24E62" w14:textId="77777777">
      <w:pPr>
        <w:pStyle w:val="ListParagraph"/>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rsidR="006857BB" w:rsidRPr="00E4443C" w:rsidP="006857BB" w14:paraId="3A3916EB" w14:textId="77777777">
      <w:pPr>
        <w:spacing w:after="0" w:line="360" w:lineRule="auto"/>
        <w:ind w:firstLine="709"/>
        <w:jc w:val="both"/>
        <w:rPr>
          <w:rFonts w:ascii="Times New Roman" w:hAnsi="Times New Roman"/>
          <w:b/>
          <w:sz w:val="20"/>
        </w:rPr>
      </w:pPr>
      <w:r w:rsidRPr="00E4443C">
        <w:rPr>
          <w:rFonts w:ascii="Times New Roman" w:hAnsi="Times New Roman"/>
          <w:b/>
          <w:sz w:val="20"/>
        </w:rPr>
        <w:br w:type="page"/>
      </w:r>
    </w:p>
    <w:p w:rsidR="006857BB" w:rsidRPr="00E4443C" w:rsidP="006857BB" w14:paraId="3B3104DF" w14:textId="3792260C">
      <w:pPr>
        <w:jc w:val="right"/>
        <w:rPr>
          <w:rFonts w:ascii="Times New Roman" w:hAnsi="Times New Roman"/>
          <w:b/>
        </w:rPr>
      </w:pPr>
      <w:r w:rsidRPr="00E4443C">
        <w:rPr>
          <w:rFonts w:ascii="Times New Roman" w:hAnsi="Times New Roman"/>
          <w:b/>
        </w:rPr>
        <w:t>Приложение В</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6857BB" w14:paraId="6294AE22" w14:textId="77777777">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rsidR="004A14EE" w:rsidRPr="00E4443C" w:rsidP="006857BB" w14:paraId="7CE9475B" w14:textId="77777777">
      <w:pPr>
        <w:spacing w:after="0" w:line="360" w:lineRule="auto"/>
        <w:ind w:firstLine="709"/>
        <w:jc w:val="both"/>
        <w:rPr>
          <w:rFonts w:ascii="Times New Roman" w:hAnsi="Times New Roman"/>
          <w:b/>
          <w:sz w:val="20"/>
        </w:rPr>
      </w:pPr>
    </w:p>
    <w:p w:rsidR="006857BB" w:rsidRPr="00E4443C" w:rsidP="006857BB" w14:paraId="1C637BAD" w14:textId="77777777">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rsidR="006857BB" w:rsidRPr="00E4443C" w:rsidP="00A76072" w14:paraId="2F8C5B03" w14:textId="77777777">
      <w:pPr>
        <w:pStyle w:val="ListParagraph"/>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Pr="00E4443C" w:rsidR="000A30F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Pr="00E4443C" w:rsidR="000A30F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rsidR="002D2D45" w:rsidRPr="00E4443C" w:rsidP="002D2D45" w14:paraId="368C60A6" w14:textId="77777777">
      <w:pPr>
        <w:pStyle w:val="14"/>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rsidR="004A280D" w:rsidRPr="00E4443C" w:rsidP="004A280D" w14:paraId="4264A2FC" w14:textId="77777777">
      <w:pPr>
        <w:pStyle w:val="ListParagraph"/>
        <w:tabs>
          <w:tab w:val="left" w:pos="993"/>
        </w:tabs>
        <w:spacing w:after="0" w:line="360" w:lineRule="auto"/>
        <w:ind w:left="709"/>
        <w:jc w:val="both"/>
        <w:rPr>
          <w:rFonts w:ascii="Times New Roman" w:hAnsi="Times New Roman"/>
        </w:rPr>
      </w:pPr>
    </w:p>
    <w:p w:rsidR="006857BB" w:rsidRPr="00E4443C" w:rsidP="00A76072" w14:paraId="29CD7FDB" w14:textId="77777777">
      <w:pPr>
        <w:pStyle w:val="ListParagraph"/>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Pr="00E4443C" w:rsidR="00E1353B">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Pr="00E4443C" w:rsidR="000A30F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Pr="00E4443C" w:rsidR="000A30FC">
        <w:rPr>
          <w:rFonts w:ascii="Times New Roman" w:hAnsi="Times New Roman"/>
        </w:rPr>
        <w:t>е</w:t>
      </w:r>
      <w:r w:rsidRPr="00E4443C">
        <w:rPr>
          <w:rFonts w:ascii="Times New Roman" w:hAnsi="Times New Roman"/>
        </w:rPr>
        <w:t>дом указанных ниже индексов. Кредитный спр</w:t>
      </w:r>
      <w:r w:rsidRPr="00E4443C" w:rsidR="000A30F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rsidR="002D2D45" w:rsidRPr="00E4443C" w:rsidP="002D2D45" w14:paraId="4BAEB406" w14:textId="77777777">
      <w:pPr>
        <w:pStyle w:val="ListParagraph"/>
        <w:rPr>
          <w:rFonts w:ascii="Times New Roman" w:hAnsi="Times New Roman"/>
          <w:sz w:val="20"/>
        </w:rPr>
      </w:pPr>
    </w:p>
    <w:p w:rsidR="002D2D45" w:rsidRPr="00E4443C" w:rsidP="002D2D45" w14:paraId="083D1E41" w14:textId="77777777">
      <w:pPr>
        <w:pStyle w:val="ListParagraph"/>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rsidR="002D2D45" w:rsidRPr="00E4443C" w:rsidP="00A76072" w14:paraId="2BBE4F73" w14:textId="77777777">
      <w:pPr>
        <w:pStyle w:val="ListParagraph"/>
        <w:numPr>
          <w:ilvl w:val="0"/>
          <w:numId w:val="90"/>
        </w:numPr>
        <w:spacing w:after="0" w:line="360" w:lineRule="auto"/>
        <w:ind w:left="284" w:hanging="284"/>
        <w:rPr>
          <w:rFonts w:ascii="Times New Roman" w:hAnsi="Times New Roman" w:eastAsiaTheme="minorHAnsi"/>
        </w:rPr>
      </w:pPr>
      <w:r w:rsidRPr="00E4443C">
        <w:rPr>
          <w:rFonts w:ascii="Times New Roman" w:hAnsi="Times New Roman" w:eastAsiaTheme="minorHAnsi"/>
        </w:rPr>
        <w:t>Индекс МосБиржи корпоративных облигаций (дюрация 1-3 года, рейтинг по национальной рейтинговой шкале = AAA(RU));</w:t>
      </w:r>
    </w:p>
    <w:p w:rsidR="002D2D45" w:rsidRPr="00E4443C" w:rsidP="002D2D45" w14:paraId="3EFAAC38" w14:textId="77777777">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rsidR="002D2D45" w:rsidRPr="00E4443C" w:rsidP="002D2D45" w14:paraId="31ADB816" w14:textId="77777777">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rsidR="002D2D45" w:rsidRPr="00E4443C" w:rsidP="002D2D45" w14:paraId="707BF25D" w14:textId="77777777">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rsidR="002D2D45" w:rsidRPr="00E4443C" w:rsidP="00A76072" w14:paraId="5E0DD9D6" w14:textId="77777777">
      <w:pPr>
        <w:pStyle w:val="ListParagraph"/>
        <w:numPr>
          <w:ilvl w:val="0"/>
          <w:numId w:val="90"/>
        </w:numPr>
        <w:spacing w:after="0" w:line="360" w:lineRule="auto"/>
        <w:ind w:left="284" w:hanging="284"/>
        <w:rPr>
          <w:rFonts w:ascii="Times New Roman" w:hAnsi="Times New Roman" w:eastAsiaTheme="minorHAnsi"/>
        </w:rPr>
      </w:pPr>
      <w:r w:rsidRPr="00E4443C">
        <w:rPr>
          <w:rFonts w:ascii="Times New Roman" w:hAnsi="Times New Roman" w:eastAsiaTheme="minorHAnsi"/>
        </w:rPr>
        <w:t>Индекс МосБиржи корпоративных облигаций (дюрация 1-3 года, A-(RU) ≤ рейтинг по национальной рейтинговой шкале ≤ AA+(RU));</w:t>
      </w:r>
    </w:p>
    <w:p w:rsidR="002D2D45" w:rsidRPr="00E4443C" w:rsidP="002D2D45" w14:paraId="546AD0EA" w14:textId="77777777">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rsidR="002D2D45" w:rsidRPr="00E4443C" w:rsidP="002D2D45" w14:paraId="20DD899C" w14:textId="77777777">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rsidR="002D2D45" w:rsidRPr="00E4443C" w:rsidP="002D2D45" w14:paraId="6DF4EF06" w14:textId="77777777">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rsidR="002D2D45" w:rsidRPr="00E4443C" w:rsidP="00A76072" w14:paraId="6882B2B6" w14:textId="77777777">
      <w:pPr>
        <w:pStyle w:val="ListParagraph"/>
        <w:numPr>
          <w:ilvl w:val="0"/>
          <w:numId w:val="90"/>
        </w:numPr>
        <w:spacing w:after="0" w:line="360" w:lineRule="auto"/>
        <w:ind w:left="284" w:hanging="284"/>
        <w:rPr>
          <w:rFonts w:ascii="Times New Roman" w:hAnsi="Times New Roman" w:eastAsiaTheme="minorHAnsi"/>
        </w:rPr>
      </w:pPr>
      <w:r w:rsidRPr="00E4443C">
        <w:rPr>
          <w:rFonts w:ascii="Times New Roman" w:hAnsi="Times New Roman" w:eastAsiaTheme="minorHAnsi"/>
        </w:rPr>
        <w:t xml:space="preserve">Индекс МосБиржи корпоративных облигаций (дюрация более 0,5 года, BB+(RU) ≤ рейтинг по национальной рейтинговой шкале ≤ BBB+(RU)); </w:t>
      </w:r>
    </w:p>
    <w:p w:rsidR="002D2D45" w:rsidRPr="00E4443C" w:rsidP="002D2D45" w14:paraId="790EE1EE" w14:textId="77777777">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rsidR="002D2D45" w:rsidRPr="00E4443C" w:rsidP="002D2D45" w14:paraId="4AFE644B" w14:textId="77777777">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rsidR="002D2D45" w:rsidRPr="00E4443C" w:rsidP="002D2D45" w14:paraId="1C5A5C67" w14:textId="77777777">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rsidR="002D2D45" w:rsidRPr="00E4443C" w:rsidP="002D2D45" w14:paraId="51979603" w14:textId="77777777">
      <w:pPr>
        <w:pStyle w:val="ListParagraph"/>
        <w:tabs>
          <w:tab w:val="left" w:pos="993"/>
        </w:tabs>
        <w:spacing w:after="0" w:line="360" w:lineRule="auto"/>
        <w:ind w:left="709"/>
        <w:jc w:val="both"/>
        <w:rPr>
          <w:rFonts w:ascii="Times New Roman" w:hAnsi="Times New Roman"/>
          <w:sz w:val="20"/>
        </w:rPr>
      </w:pPr>
    </w:p>
    <w:p w:rsidR="006857BB" w:rsidRPr="00E4443C" w:rsidP="00A76072" w14:paraId="3F62CC94" w14:textId="77777777">
      <w:pPr>
        <w:pStyle w:val="ListParagraph"/>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Pr="00E4443C" w:rsidR="002D2D45">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rsidR="007A6D39" w:rsidRPr="00E4443C" w:rsidP="007A6D39" w14:paraId="4C4F1B4A" w14:textId="77777777">
      <w:pPr>
        <w:spacing w:after="0" w:line="360" w:lineRule="auto"/>
        <w:jc w:val="both"/>
        <w:rPr>
          <w:rFonts w:ascii="Times New Roman" w:hAnsi="Times New Roman"/>
        </w:rPr>
      </w:pPr>
    </w:p>
    <w:tbl>
      <w:tblPr>
        <w:tblStyle w:val="TableGrid"/>
        <w:tblW w:w="0" w:type="auto"/>
        <w:tblInd w:w="1885" w:type="dxa"/>
        <w:tblLayout w:type="fixed"/>
        <w:tblLook w:val="04A0"/>
      </w:tblPr>
      <w:tblGrid>
        <w:gridCol w:w="3754"/>
        <w:gridCol w:w="2166"/>
      </w:tblGrid>
      <w:tr w14:paraId="56343F1F" w14:textId="77777777" w:rsidTr="005720B6">
        <w:tblPrEx>
          <w:tblW w:w="0" w:type="auto"/>
          <w:tblInd w:w="1885" w:type="dxa"/>
          <w:tblLayout w:type="fixed"/>
          <w:tblLook w:val="04A0"/>
        </w:tblPrEx>
        <w:tc>
          <w:tcPr>
            <w:tcW w:w="3754" w:type="dxa"/>
            <w:vAlign w:val="center"/>
          </w:tcPr>
          <w:p w:rsidR="002D2D45" w:rsidRPr="00E4443C" w:rsidP="005720B6" w14:paraId="11D6B157" w14:textId="77777777">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rsidR="002D2D45" w:rsidRPr="00E4443C" w:rsidP="002D2D45" w14:paraId="745E06B5" w14:textId="77777777">
            <w:pPr>
              <w:spacing w:line="312" w:lineRule="auto"/>
              <w:jc w:val="center"/>
              <w:rPr>
                <w:rFonts w:ascii="Times New Roman" w:hAnsi="Times New Roman"/>
                <w:b/>
              </w:rPr>
            </w:pPr>
            <w:r w:rsidRPr="00E4443C">
              <w:rPr>
                <w:rFonts w:ascii="Times New Roman" w:hAnsi="Times New Roman"/>
                <w:b/>
              </w:rPr>
              <w:t>Индекс</w:t>
            </w:r>
          </w:p>
        </w:tc>
      </w:tr>
      <w:tr w14:paraId="00498B22" w14:textId="77777777" w:rsidTr="005720B6">
        <w:tblPrEx>
          <w:tblW w:w="0" w:type="auto"/>
          <w:tblInd w:w="1885" w:type="dxa"/>
          <w:tblLayout w:type="fixed"/>
          <w:tblLook w:val="04A0"/>
        </w:tblPrEx>
        <w:tc>
          <w:tcPr>
            <w:tcW w:w="3754" w:type="dxa"/>
            <w:vAlign w:val="center"/>
          </w:tcPr>
          <w:p w:rsidR="002D2D45" w:rsidRPr="00E4443C" w:rsidP="005720B6" w14:paraId="2D665B5C" w14:textId="77777777">
            <w:pPr>
              <w:spacing w:line="312" w:lineRule="auto"/>
              <w:jc w:val="center"/>
              <w:rPr>
                <w:rFonts w:ascii="Times New Roman" w:hAnsi="Times New Roman"/>
                <w:b/>
              </w:rPr>
            </w:pPr>
            <w:r w:rsidRPr="00E4443C">
              <w:rPr>
                <w:rFonts w:ascii="Times New Roman" w:hAnsi="Times New Roman"/>
                <w:b/>
              </w:rPr>
              <w:t>АО «Эксперт РА»</w:t>
            </w:r>
            <w:r>
              <w:rPr>
                <w:rStyle w:val="FootnoteReference"/>
                <w:rFonts w:ascii="Times New Roman" w:hAnsi="Times New Roman"/>
                <w:b/>
              </w:rPr>
              <w:footnoteReference w:id="30"/>
            </w:r>
          </w:p>
        </w:tc>
        <w:tc>
          <w:tcPr>
            <w:tcW w:w="2166" w:type="dxa"/>
            <w:vAlign w:val="center"/>
          </w:tcPr>
          <w:p w:rsidR="002D2D45" w:rsidRPr="00E4443C" w:rsidP="005720B6" w14:paraId="4ACB9CC2" w14:textId="77777777">
            <w:pPr>
              <w:spacing w:line="312" w:lineRule="auto"/>
              <w:jc w:val="center"/>
              <w:rPr>
                <w:rFonts w:ascii="Times New Roman" w:hAnsi="Times New Roman"/>
                <w:b/>
              </w:rPr>
            </w:pPr>
          </w:p>
        </w:tc>
      </w:tr>
      <w:tr w14:paraId="68E867E1" w14:textId="77777777" w:rsidTr="005720B6">
        <w:tblPrEx>
          <w:tblW w:w="0" w:type="auto"/>
          <w:tblInd w:w="1885" w:type="dxa"/>
          <w:tblLayout w:type="fixed"/>
          <w:tblLook w:val="04A0"/>
        </w:tblPrEx>
        <w:tc>
          <w:tcPr>
            <w:tcW w:w="3754" w:type="dxa"/>
            <w:vAlign w:val="center"/>
          </w:tcPr>
          <w:p w:rsidR="002D2D45" w:rsidRPr="00E4443C" w:rsidP="005720B6" w14:paraId="206B43DC" w14:textId="77777777">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rsidR="002D2D45" w:rsidRPr="00E4443C" w:rsidP="005720B6" w14:paraId="4E1724B7" w14:textId="77777777">
            <w:pPr>
              <w:spacing w:line="312" w:lineRule="auto"/>
              <w:jc w:val="both"/>
              <w:rPr>
                <w:rFonts w:ascii="Times New Roman" w:hAnsi="Times New Roman"/>
                <w:b/>
                <w:lang w:val="en-US"/>
              </w:rPr>
            </w:pPr>
            <w:r w:rsidRPr="00E4443C">
              <w:rPr>
                <w:rFonts w:ascii="Times New Roman" w:hAnsi="Times New Roman"/>
                <w:b/>
                <w:szCs w:val="24"/>
              </w:rPr>
              <w:t>RUCBTR3A3YNS</w:t>
            </w:r>
          </w:p>
        </w:tc>
      </w:tr>
      <w:tr w14:paraId="07D1C3E8" w14:textId="77777777" w:rsidTr="005720B6">
        <w:tblPrEx>
          <w:tblW w:w="0" w:type="auto"/>
          <w:tblInd w:w="1885" w:type="dxa"/>
          <w:tblLayout w:type="fixed"/>
          <w:tblLook w:val="04A0"/>
        </w:tblPrEx>
        <w:tc>
          <w:tcPr>
            <w:tcW w:w="3754" w:type="dxa"/>
            <w:vAlign w:val="center"/>
          </w:tcPr>
          <w:p w:rsidR="00C729C0" w:rsidRPr="00E4443C" w:rsidP="005720B6" w14:paraId="36E6160E" w14:textId="77777777">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rsidR="002D2D45" w:rsidRPr="00E4443C" w:rsidP="005720B6" w14:paraId="33E8DF78" w14:textId="77777777">
            <w:pPr>
              <w:spacing w:line="312" w:lineRule="auto"/>
              <w:jc w:val="both"/>
              <w:rPr>
                <w:rFonts w:ascii="Times New Roman" w:hAnsi="Times New Roman"/>
                <w:b/>
                <w:lang w:val="en-US"/>
              </w:rPr>
            </w:pPr>
            <w:r w:rsidRPr="00E4443C">
              <w:rPr>
                <w:rFonts w:ascii="Times New Roman" w:hAnsi="Times New Roman"/>
                <w:b/>
                <w:szCs w:val="24"/>
              </w:rPr>
              <w:t>RUCBTRA2A3Y</w:t>
            </w:r>
          </w:p>
        </w:tc>
      </w:tr>
      <w:tr w14:paraId="7E2C5635" w14:textId="77777777" w:rsidTr="005720B6">
        <w:tblPrEx>
          <w:tblW w:w="0" w:type="auto"/>
          <w:tblInd w:w="1885" w:type="dxa"/>
          <w:tblLayout w:type="fixed"/>
          <w:tblLook w:val="04A0"/>
        </w:tblPrEx>
        <w:tc>
          <w:tcPr>
            <w:tcW w:w="3754" w:type="dxa"/>
            <w:vAlign w:val="center"/>
          </w:tcPr>
          <w:p w:rsidR="002D2D45" w:rsidRPr="00E4443C" w:rsidP="002D2D45" w14:paraId="15554F6F" w14:textId="77777777">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rsidR="002D2D45" w:rsidRPr="00E4443C" w:rsidP="005720B6" w14:paraId="04D518FD" w14:textId="77777777">
            <w:pPr>
              <w:spacing w:line="312" w:lineRule="auto"/>
              <w:jc w:val="both"/>
              <w:rPr>
                <w:rFonts w:ascii="Times New Roman" w:hAnsi="Times New Roman"/>
                <w:b/>
              </w:rPr>
            </w:pPr>
            <w:r w:rsidRPr="00E4443C">
              <w:rPr>
                <w:rFonts w:ascii="Times New Roman" w:hAnsi="Times New Roman"/>
                <w:b/>
                <w:szCs w:val="24"/>
              </w:rPr>
              <w:t>RUCBTR2B3B</w:t>
            </w:r>
          </w:p>
        </w:tc>
      </w:tr>
    </w:tbl>
    <w:p w:rsidR="006857BB" w:rsidRPr="00E4443C" w:rsidP="002D2D45" w14:paraId="05F42738" w14:textId="77777777">
      <w:pPr>
        <w:spacing w:line="360" w:lineRule="auto"/>
        <w:rPr>
          <w:rFonts w:ascii="Times New Roman" w:hAnsi="Times New Roman"/>
          <w:sz w:val="24"/>
          <w:szCs w:val="24"/>
        </w:rPr>
      </w:pPr>
    </w:p>
    <w:p w:rsidR="00AB1CD0" w:rsidRPr="00E4443C" w:rsidP="00C729C0" w14:paraId="02913B7B" w14:textId="4758E86F">
      <w:pPr>
        <w:pStyle w:val="ListParagraph"/>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Pr="00E4443C" w:rsidR="00C729C0">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Pr="00E4443C" w:rsidR="00C729C0">
        <w:rPr>
          <w:rFonts w:ascii="Times New Roman" w:hAnsi="Times New Roman"/>
          <w:sz w:val="20"/>
          <w:szCs w:val="20"/>
        </w:rPr>
        <w:t>.</w:t>
      </w:r>
    </w:p>
    <w:p w:rsidR="000D5126" w:rsidRPr="00E4443C" w:rsidP="006857BB" w14:paraId="18A390A3" w14:textId="77777777">
      <w:pPr>
        <w:pStyle w:val="ListParagraph"/>
        <w:spacing w:line="360" w:lineRule="auto"/>
        <w:jc w:val="right"/>
        <w:rPr>
          <w:rFonts w:ascii="Times New Roman" w:hAnsi="Times New Roman"/>
        </w:rPr>
      </w:pPr>
    </w:p>
    <w:p w:rsidR="00C729C0" w:rsidRPr="00E4443C" w:rsidP="006857BB" w14:paraId="2EF06906" w14:textId="77777777">
      <w:pPr>
        <w:pStyle w:val="ListParagraph"/>
        <w:spacing w:line="360" w:lineRule="auto"/>
        <w:jc w:val="right"/>
        <w:rPr>
          <w:rFonts w:ascii="Times New Roman" w:hAnsi="Times New Roman"/>
        </w:rPr>
      </w:pPr>
    </w:p>
    <w:p w:rsidR="002F330C" w14:paraId="3E957493" w14:textId="77777777">
      <w:pPr>
        <w:spacing w:after="0" w:line="240" w:lineRule="auto"/>
        <w:rPr>
          <w:rFonts w:ascii="Times New Roman" w:hAnsi="Times New Roman"/>
          <w:b/>
        </w:rPr>
      </w:pPr>
      <w:r>
        <w:rPr>
          <w:rFonts w:ascii="Times New Roman" w:hAnsi="Times New Roman"/>
          <w:b/>
        </w:rPr>
        <w:br w:type="page"/>
      </w:r>
    </w:p>
    <w:p w:rsidR="006857BB" w:rsidRPr="00E4443C" w:rsidP="006857BB" w14:paraId="57F9CDDD" w14:textId="7CCA7E16">
      <w:pPr>
        <w:pStyle w:val="ListParagraph"/>
        <w:spacing w:line="360" w:lineRule="auto"/>
        <w:jc w:val="right"/>
        <w:rPr>
          <w:rFonts w:ascii="Times New Roman" w:hAnsi="Times New Roman"/>
          <w:b/>
        </w:rPr>
      </w:pPr>
      <w:r w:rsidRPr="00E4443C">
        <w:rPr>
          <w:rFonts w:ascii="Times New Roman" w:hAnsi="Times New Roman"/>
          <w:b/>
        </w:rPr>
        <w:t>Приложение Г</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2612E1" w:rsidRPr="00E4443C" w:rsidP="006857BB" w14:paraId="255B8A74" w14:textId="77777777">
      <w:pPr>
        <w:pStyle w:val="ListParagraph"/>
        <w:spacing w:line="360" w:lineRule="auto"/>
        <w:jc w:val="right"/>
        <w:rPr>
          <w:rFonts w:ascii="Times New Roman" w:hAnsi="Times New Roman"/>
          <w:b/>
        </w:rPr>
      </w:pPr>
    </w:p>
    <w:p w:rsidR="006857BB" w:rsidRPr="00E4443C" w:rsidP="004A280D" w14:paraId="43DB3E96" w14:textId="77777777">
      <w:pPr>
        <w:pStyle w:val="ListParagraph"/>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rsidR="00A80B3C" w:rsidRPr="00E4443C" w:rsidP="006857BB" w14:paraId="4CFCCE0B" w14:textId="77777777">
      <w:pPr>
        <w:pStyle w:val="ListParagraph"/>
        <w:spacing w:line="360" w:lineRule="auto"/>
        <w:jc w:val="center"/>
        <w:rPr>
          <w:rFonts w:ascii="Times New Roman" w:hAnsi="Times New Roman"/>
          <w:b/>
          <w:sz w:val="20"/>
        </w:rPr>
      </w:pPr>
    </w:p>
    <w:p w:rsidR="006857BB" w:rsidRPr="00E4443C" w:rsidP="004A280D" w14:paraId="197955C3" w14:textId="77777777">
      <w:pPr>
        <w:pStyle w:val="ListParagraph"/>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rsidR="007A6D39" w:rsidRPr="00E4443C" w:rsidP="006857BB" w14:paraId="5EDBE48B" w14:textId="77777777">
      <w:pPr>
        <w:pStyle w:val="ListParagraph"/>
        <w:spacing w:after="60"/>
        <w:ind w:left="1440"/>
        <w:jc w:val="center"/>
        <w:rPr>
          <w:rFonts w:ascii="Times New Roman" w:hAnsi="Times New Roman"/>
          <w:b/>
          <w:sz w:val="20"/>
        </w:rPr>
      </w:pPr>
    </w:p>
    <w:tbl>
      <w:tblPr>
        <w:tblW w:w="9450" w:type="dxa"/>
        <w:jc w:val="center"/>
        <w:tblLook w:val="04A0"/>
      </w:tblPr>
      <w:tblGrid>
        <w:gridCol w:w="6055"/>
        <w:gridCol w:w="2544"/>
        <w:gridCol w:w="851"/>
      </w:tblGrid>
      <w:tr w14:paraId="72C75136" w14:textId="77777777" w:rsidTr="007A6D39">
        <w:tblPrEx>
          <w:tblW w:w="9450" w:type="dxa"/>
          <w:jc w:val="center"/>
          <w:tblLook w:val="04A0"/>
        </w:tblPrEx>
        <w:trPr>
          <w:trHeight w:val="631"/>
          <w:jc w:val="center"/>
        </w:trPr>
        <w:tc>
          <w:tcPr>
            <w:tcW w:w="6055" w:type="dxa"/>
            <w:tcBorders>
              <w:top w:val="single" w:sz="4" w:space="0" w:color="auto"/>
              <w:left w:val="single" w:sz="4" w:space="0" w:color="auto"/>
              <w:bottom w:val="single" w:sz="4" w:space="0" w:color="auto"/>
              <w:right w:val="single" w:sz="4" w:space="0" w:color="auto"/>
            </w:tcBorders>
          </w:tcPr>
          <w:p w:rsidR="006857BB" w:rsidRPr="00E4443C" w:rsidP="00A80B3C" w14:paraId="34DB8602" w14:textId="77777777">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7BB" w:rsidRPr="00E4443C" w:rsidP="00A80B3C" w14:paraId="64B0C893" w14:textId="77777777">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57BB" w:rsidRPr="00E4443C" w:rsidP="00A80B3C" w14:paraId="6D0BA50A" w14:textId="77777777">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14:paraId="2DBD3BCA"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vAlign w:val="center"/>
          </w:tcPr>
          <w:p w:rsidR="006857BB" w:rsidRPr="00E4443C" w:rsidP="00A80B3C" w14:paraId="63838A10" w14:textId="77777777">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485474FC" w14:textId="77777777">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E4443C" w:rsidP="00A80B3C" w14:paraId="6B18B3F9" w14:textId="77777777">
            <w:pPr>
              <w:jc w:val="center"/>
              <w:rPr>
                <w:rFonts w:ascii="Times New Roman" w:eastAsia="Times New Roman" w:hAnsi="Times New Roman"/>
                <w:sz w:val="20"/>
              </w:rPr>
            </w:pPr>
            <w:r w:rsidRPr="00E4443C">
              <w:rPr>
                <w:rFonts w:ascii="Times New Roman" w:eastAsia="Times New Roman" w:hAnsi="Times New Roman"/>
                <w:sz w:val="20"/>
              </w:rPr>
              <w:t>0.05</w:t>
            </w:r>
          </w:p>
        </w:tc>
      </w:tr>
      <w:tr w14:paraId="296139AF"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tcPr>
          <w:p w:rsidR="006857BB" w:rsidRPr="00E4443C" w:rsidP="00A80B3C" w14:paraId="4FAB7040" w14:textId="77777777">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7EFE261B" w14:textId="77777777">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E4443C" w:rsidP="00A80B3C" w14:paraId="7708D85C" w14:textId="77777777">
            <w:pPr>
              <w:jc w:val="center"/>
              <w:rPr>
                <w:rFonts w:ascii="Times New Roman" w:eastAsia="Times New Roman" w:hAnsi="Times New Roman"/>
                <w:sz w:val="20"/>
              </w:rPr>
            </w:pPr>
            <w:r w:rsidRPr="00E4443C">
              <w:rPr>
                <w:rFonts w:ascii="Times New Roman" w:eastAsia="Times New Roman" w:hAnsi="Times New Roman"/>
                <w:sz w:val="20"/>
              </w:rPr>
              <w:t>0.065</w:t>
            </w:r>
          </w:p>
        </w:tc>
      </w:tr>
      <w:tr w14:paraId="52D56569"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tcPr>
          <w:p w:rsidR="006857BB" w:rsidRPr="00E4443C" w:rsidP="00A80B3C" w14:paraId="11EEB695" w14:textId="77777777">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0DDF3AF6" w14:textId="77777777">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E4443C" w:rsidP="00A80B3C" w14:paraId="47E5B81F" w14:textId="77777777">
            <w:pPr>
              <w:jc w:val="center"/>
              <w:rPr>
                <w:rFonts w:ascii="Times New Roman" w:eastAsia="Times New Roman" w:hAnsi="Times New Roman"/>
                <w:sz w:val="20"/>
              </w:rPr>
            </w:pPr>
            <w:r w:rsidRPr="00E4443C">
              <w:rPr>
                <w:rFonts w:ascii="Times New Roman" w:eastAsia="Times New Roman" w:hAnsi="Times New Roman"/>
                <w:sz w:val="20"/>
              </w:rPr>
              <w:t>0.08</w:t>
            </w:r>
          </w:p>
        </w:tc>
      </w:tr>
    </w:tbl>
    <w:p w:rsidR="006857BB" w:rsidRPr="00E4443C" w:rsidP="006857BB" w14:paraId="5FA0596A" w14:textId="77777777">
      <w:pPr>
        <w:pStyle w:val="ListParagraph"/>
        <w:spacing w:after="60"/>
        <w:ind w:left="1440"/>
        <w:rPr>
          <w:rFonts w:ascii="Times New Roman" w:hAnsi="Times New Roman"/>
        </w:rPr>
      </w:pPr>
    </w:p>
    <w:p w:rsidR="006857BB" w:rsidRPr="00E4443C" w:rsidP="004A280D" w14:paraId="25932368" w14:textId="77777777">
      <w:pPr>
        <w:pStyle w:val="ListParagraph"/>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rsidR="007A6D39" w:rsidRPr="00E4443C" w:rsidP="006857BB" w14:paraId="18C215D7" w14:textId="77777777">
      <w:pPr>
        <w:pStyle w:val="ListParagraph"/>
        <w:spacing w:after="60"/>
        <w:ind w:left="1440"/>
        <w:jc w:val="center"/>
        <w:rPr>
          <w:rFonts w:ascii="Times New Roman" w:hAnsi="Times New Roman"/>
          <w:b/>
          <w:sz w:val="20"/>
        </w:rPr>
      </w:pPr>
    </w:p>
    <w:tbl>
      <w:tblPr>
        <w:tblW w:w="9498" w:type="dxa"/>
        <w:tblInd w:w="108" w:type="dxa"/>
        <w:tblLook w:val="04A0"/>
      </w:tblPr>
      <w:tblGrid>
        <w:gridCol w:w="7371"/>
        <w:gridCol w:w="2127"/>
      </w:tblGrid>
      <w:tr w14:paraId="666B0749" w14:textId="77777777" w:rsidTr="007A6D39">
        <w:tblPrEx>
          <w:tblW w:w="9498" w:type="dxa"/>
          <w:tblInd w:w="108" w:type="dxa"/>
          <w:tblLook w:val="04A0"/>
        </w:tblPrEx>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rsidR="006857BB" w:rsidRPr="00E4443C" w:rsidP="00A80B3C" w14:paraId="68CC9066" w14:textId="77777777">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rsidR="006857BB" w:rsidRPr="00E4443C" w:rsidP="00A80B3C" w14:paraId="0ACC9B35" w14:textId="77777777">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14:paraId="689CDB2C"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33035CDA" w14:textId="77777777">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rsidR="006857BB" w:rsidRPr="00E4443C" w:rsidP="00A80B3C" w14:paraId="230DEF2A" w14:textId="77777777">
            <w:pPr>
              <w:jc w:val="center"/>
              <w:rPr>
                <w:rFonts w:ascii="Times New Roman" w:eastAsia="Times New Roman" w:hAnsi="Times New Roman"/>
                <w:sz w:val="20"/>
              </w:rPr>
            </w:pPr>
            <w:r w:rsidRPr="00E4443C">
              <w:rPr>
                <w:rFonts w:ascii="Times New Roman" w:eastAsia="Times New Roman" w:hAnsi="Times New Roman"/>
                <w:sz w:val="20"/>
              </w:rPr>
              <w:t>0,1503</w:t>
            </w:r>
          </w:p>
        </w:tc>
      </w:tr>
      <w:tr w14:paraId="329BADD2" w14:textId="77777777" w:rsidTr="007A6D39">
        <w:tblPrEx>
          <w:tblW w:w="9498" w:type="dxa"/>
          <w:tblInd w:w="108" w:type="dxa"/>
          <w:tblLook w:val="04A0"/>
        </w:tblPrEx>
        <w:trPr>
          <w:trHeight w:val="400"/>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64911AAC" w14:textId="77777777">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rsidR="006857BB" w:rsidRPr="00E4443C" w:rsidP="00A80B3C" w14:paraId="2DB923B5" w14:textId="77777777">
            <w:pPr>
              <w:jc w:val="center"/>
              <w:rPr>
                <w:rFonts w:ascii="Times New Roman" w:eastAsia="Times New Roman" w:hAnsi="Times New Roman"/>
                <w:sz w:val="20"/>
              </w:rPr>
            </w:pPr>
            <w:r w:rsidRPr="00E4443C">
              <w:rPr>
                <w:rFonts w:ascii="Times New Roman" w:eastAsia="Times New Roman" w:hAnsi="Times New Roman"/>
                <w:sz w:val="20"/>
              </w:rPr>
              <w:t>0,1049</w:t>
            </w:r>
          </w:p>
        </w:tc>
      </w:tr>
      <w:tr w14:paraId="286ED711"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19682DAE" w14:textId="77777777">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rsidR="006857BB" w:rsidRPr="00E4443C" w:rsidP="00A80B3C" w14:paraId="4CAD1E43" w14:textId="77777777">
            <w:pPr>
              <w:jc w:val="center"/>
              <w:rPr>
                <w:rFonts w:ascii="Times New Roman" w:eastAsia="Times New Roman" w:hAnsi="Times New Roman"/>
                <w:sz w:val="20"/>
              </w:rPr>
            </w:pPr>
            <w:r w:rsidRPr="00E4443C">
              <w:rPr>
                <w:rFonts w:ascii="Times New Roman" w:eastAsia="Times New Roman" w:hAnsi="Times New Roman"/>
                <w:sz w:val="20"/>
              </w:rPr>
              <w:t>0,0877</w:t>
            </w:r>
          </w:p>
        </w:tc>
      </w:tr>
      <w:tr w14:paraId="317B0160"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3F3D8224" w14:textId="77777777">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rsidR="006857BB" w:rsidRPr="00E4443C" w:rsidP="00A80B3C" w14:paraId="35B66630" w14:textId="77777777">
            <w:pPr>
              <w:jc w:val="center"/>
              <w:rPr>
                <w:rFonts w:ascii="Times New Roman" w:eastAsia="Times New Roman" w:hAnsi="Times New Roman"/>
                <w:sz w:val="20"/>
              </w:rPr>
            </w:pPr>
            <w:r w:rsidRPr="00E4443C">
              <w:rPr>
                <w:rFonts w:ascii="Times New Roman" w:eastAsia="Times New Roman" w:hAnsi="Times New Roman"/>
                <w:sz w:val="20"/>
              </w:rPr>
              <w:t>0,0762</w:t>
            </w:r>
          </w:p>
        </w:tc>
      </w:tr>
      <w:tr w14:paraId="06C1414F" w14:textId="77777777" w:rsidTr="007A6D39">
        <w:tblPrEx>
          <w:tblW w:w="9498" w:type="dxa"/>
          <w:tblInd w:w="108" w:type="dxa"/>
          <w:tblLook w:val="04A0"/>
        </w:tblPrEx>
        <w:trPr>
          <w:trHeight w:val="400"/>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56F093B8" w14:textId="77777777">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rsidR="006857BB" w:rsidRPr="00E4443C" w:rsidP="00A80B3C" w14:paraId="665FDD7F" w14:textId="77777777">
            <w:pPr>
              <w:jc w:val="center"/>
              <w:rPr>
                <w:rFonts w:ascii="Times New Roman" w:eastAsia="Times New Roman" w:hAnsi="Times New Roman"/>
                <w:sz w:val="20"/>
              </w:rPr>
            </w:pPr>
            <w:r w:rsidRPr="00E4443C">
              <w:rPr>
                <w:rFonts w:ascii="Times New Roman" w:eastAsia="Times New Roman" w:hAnsi="Times New Roman"/>
                <w:sz w:val="20"/>
              </w:rPr>
              <w:t>0,0615</w:t>
            </w:r>
          </w:p>
        </w:tc>
      </w:tr>
      <w:tr w14:paraId="5C69BEE8"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3EF323F4" w14:textId="77777777">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rsidR="006857BB" w:rsidRPr="00E4443C" w:rsidP="00A80B3C" w14:paraId="10B72095" w14:textId="77777777">
            <w:pPr>
              <w:jc w:val="center"/>
              <w:rPr>
                <w:rFonts w:ascii="Times New Roman" w:eastAsia="Times New Roman" w:hAnsi="Times New Roman"/>
                <w:sz w:val="20"/>
              </w:rPr>
            </w:pPr>
            <w:r w:rsidRPr="00E4443C">
              <w:rPr>
                <w:rFonts w:ascii="Times New Roman" w:eastAsia="Times New Roman" w:hAnsi="Times New Roman"/>
                <w:sz w:val="20"/>
              </w:rPr>
              <w:t>0,078</w:t>
            </w:r>
            <w:r w:rsidRPr="00E4443C" w:rsidR="004A30A5">
              <w:rPr>
                <w:rFonts w:ascii="Times New Roman" w:eastAsia="Times New Roman" w:hAnsi="Times New Roman"/>
                <w:sz w:val="20"/>
              </w:rPr>
              <w:t>0</w:t>
            </w:r>
          </w:p>
        </w:tc>
      </w:tr>
      <w:tr w14:paraId="19A508B1"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5FCDAEC2" w14:textId="77777777">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rsidR="006857BB" w:rsidRPr="00E4443C" w:rsidP="00A80B3C" w14:paraId="70B63891" w14:textId="77777777">
            <w:pPr>
              <w:jc w:val="center"/>
              <w:rPr>
                <w:rFonts w:ascii="Times New Roman" w:eastAsia="Times New Roman" w:hAnsi="Times New Roman"/>
                <w:sz w:val="20"/>
              </w:rPr>
            </w:pPr>
            <w:r w:rsidRPr="00E4443C">
              <w:rPr>
                <w:rFonts w:ascii="Times New Roman" w:eastAsia="Times New Roman" w:hAnsi="Times New Roman"/>
                <w:sz w:val="20"/>
              </w:rPr>
              <w:t>0,0659</w:t>
            </w:r>
          </w:p>
        </w:tc>
      </w:tr>
      <w:tr w14:paraId="16553076"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6B4B2512" w14:textId="77777777">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rsidR="006857BB" w:rsidRPr="00E4443C" w:rsidP="00A80B3C" w14:paraId="3CDA1B46" w14:textId="77777777">
            <w:pPr>
              <w:jc w:val="center"/>
              <w:rPr>
                <w:rFonts w:ascii="Times New Roman" w:eastAsia="Times New Roman" w:hAnsi="Times New Roman"/>
                <w:sz w:val="20"/>
              </w:rPr>
            </w:pPr>
            <w:r w:rsidRPr="00E4443C">
              <w:rPr>
                <w:rFonts w:ascii="Times New Roman" w:eastAsia="Times New Roman" w:hAnsi="Times New Roman"/>
                <w:sz w:val="20"/>
              </w:rPr>
              <w:t>0,0823</w:t>
            </w:r>
          </w:p>
        </w:tc>
      </w:tr>
      <w:tr w14:paraId="53267E86"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5D30E526" w14:textId="77777777">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rsidR="006857BB" w:rsidRPr="00E4443C" w:rsidP="00A80B3C" w14:paraId="37D3CB2E" w14:textId="77777777">
            <w:pPr>
              <w:jc w:val="center"/>
              <w:rPr>
                <w:rFonts w:ascii="Times New Roman" w:eastAsia="Times New Roman" w:hAnsi="Times New Roman"/>
                <w:sz w:val="20"/>
              </w:rPr>
            </w:pPr>
            <w:r w:rsidRPr="00E4443C">
              <w:rPr>
                <w:rFonts w:ascii="Times New Roman" w:eastAsia="Times New Roman" w:hAnsi="Times New Roman"/>
                <w:sz w:val="20"/>
              </w:rPr>
              <w:t>0,0591</w:t>
            </w:r>
          </w:p>
        </w:tc>
      </w:tr>
      <w:tr w14:paraId="4A1AE9FD"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06D0BA38" w14:textId="77777777">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rsidR="006857BB" w:rsidRPr="00E4443C" w:rsidP="00A80B3C" w14:paraId="10849A2A" w14:textId="77777777">
            <w:pPr>
              <w:jc w:val="center"/>
              <w:rPr>
                <w:rFonts w:ascii="Times New Roman" w:eastAsia="Times New Roman" w:hAnsi="Times New Roman"/>
                <w:sz w:val="20"/>
              </w:rPr>
            </w:pPr>
            <w:r w:rsidRPr="00E4443C">
              <w:rPr>
                <w:rFonts w:ascii="Times New Roman" w:eastAsia="Times New Roman" w:hAnsi="Times New Roman"/>
                <w:sz w:val="20"/>
              </w:rPr>
              <w:t>0,0671</w:t>
            </w:r>
          </w:p>
        </w:tc>
      </w:tr>
      <w:tr w14:paraId="66E69D05"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058F799D" w14:textId="77777777">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rsidR="006857BB" w:rsidRPr="00E4443C" w:rsidP="00A80B3C" w14:paraId="6C392252" w14:textId="77777777">
            <w:pPr>
              <w:jc w:val="center"/>
              <w:rPr>
                <w:rFonts w:ascii="Times New Roman" w:eastAsia="Times New Roman" w:hAnsi="Times New Roman"/>
                <w:sz w:val="20"/>
              </w:rPr>
            </w:pPr>
            <w:r w:rsidRPr="00E4443C">
              <w:rPr>
                <w:rFonts w:ascii="Times New Roman" w:eastAsia="Times New Roman" w:hAnsi="Times New Roman"/>
                <w:sz w:val="20"/>
              </w:rPr>
              <w:t>0,0904</w:t>
            </w:r>
          </w:p>
        </w:tc>
      </w:tr>
    </w:tbl>
    <w:p w:rsidR="006857BB" w:rsidRPr="00E4443C" w:rsidP="006857BB" w14:paraId="3822C520" w14:textId="77777777">
      <w:pPr>
        <w:jc w:val="right"/>
        <w:rPr>
          <w:rFonts w:ascii="Times New Roman" w:hAnsi="Times New Roman"/>
          <w:b/>
          <w:sz w:val="24"/>
          <w:szCs w:val="24"/>
        </w:rPr>
      </w:pPr>
    </w:p>
    <w:p w:rsidR="004A280D" w:rsidRPr="00E4443C" w:rsidP="006857BB" w14:paraId="28F11D37" w14:textId="77777777">
      <w:pPr>
        <w:jc w:val="right"/>
        <w:rPr>
          <w:rFonts w:ascii="Times New Roman" w:hAnsi="Times New Roman"/>
          <w:b/>
          <w:sz w:val="24"/>
          <w:szCs w:val="24"/>
        </w:rPr>
      </w:pPr>
    </w:p>
    <w:p w:rsidR="002F330C" w14:paraId="0B9E9F49" w14:textId="77777777">
      <w:pPr>
        <w:spacing w:after="0" w:line="240" w:lineRule="auto"/>
        <w:rPr>
          <w:rFonts w:ascii="Times New Roman" w:hAnsi="Times New Roman"/>
          <w:b/>
        </w:rPr>
      </w:pPr>
      <w:r>
        <w:rPr>
          <w:rFonts w:ascii="Times New Roman" w:hAnsi="Times New Roman"/>
          <w:b/>
        </w:rPr>
        <w:br w:type="page"/>
      </w:r>
    </w:p>
    <w:p w:rsidR="006857BB" w:rsidRPr="00E4443C" w:rsidP="006857BB" w14:paraId="44FA907C" w14:textId="7F540920">
      <w:pPr>
        <w:jc w:val="right"/>
        <w:rPr>
          <w:rFonts w:ascii="Times New Roman" w:hAnsi="Times New Roman"/>
          <w:b/>
        </w:rPr>
      </w:pPr>
      <w:r w:rsidRPr="00E4443C">
        <w:rPr>
          <w:rFonts w:ascii="Times New Roman" w:hAnsi="Times New Roman"/>
          <w:b/>
        </w:rPr>
        <w:t>Приложение Д</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A728FA" w14:paraId="5B85C627" w14:textId="77777777">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1984"/>
        <w:gridCol w:w="1843"/>
        <w:gridCol w:w="1134"/>
        <w:gridCol w:w="992"/>
        <w:gridCol w:w="993"/>
      </w:tblGrid>
      <w:tr w14:paraId="6B556BA6" w14:textId="77777777" w:rsidTr="00C729C0">
        <w:tblPrEx>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0"/>
        </w:trPr>
        <w:tc>
          <w:tcPr>
            <w:tcW w:w="1951" w:type="dxa"/>
            <w:shd w:val="clear" w:color="000000" w:fill="D8D8D8"/>
            <w:noWrap/>
            <w:vAlign w:val="center"/>
            <w:hideMark/>
          </w:tcPr>
          <w:p w:rsidR="00C729C0" w:rsidRPr="00E4443C" w:rsidP="00C729C0" w14:paraId="360FAF98"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rsidR="00C729C0" w:rsidRPr="00E4443C" w:rsidP="00C729C0" w14:paraId="12D02380"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rsidR="00C729C0" w:rsidRPr="00E4443C" w:rsidP="00C729C0" w14:paraId="55EEB1B3"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rsidR="00C729C0" w:rsidRPr="00E4443C" w:rsidP="00C729C0" w14:paraId="412415D1"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rsidR="00C729C0" w:rsidRPr="00E4443C" w:rsidP="00C729C0" w14:paraId="2065BB15" w14:textId="77777777">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rsidR="00C729C0" w:rsidRPr="00E4443C" w:rsidP="00C729C0" w14:paraId="79C6EB65" w14:textId="77777777">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rsidR="00C729C0" w:rsidRPr="00E4443C" w:rsidP="00C729C0" w14:paraId="5F416891" w14:textId="77777777">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14:paraId="71BC564E" w14:textId="77777777" w:rsidTr="00C729C0">
        <w:tblPrEx>
          <w:tblW w:w="10740" w:type="dxa"/>
          <w:tblLayout w:type="fixed"/>
          <w:tblLook w:val="04A0"/>
        </w:tblPrEx>
        <w:trPr>
          <w:trHeight w:val="311"/>
        </w:trPr>
        <w:tc>
          <w:tcPr>
            <w:tcW w:w="7621" w:type="dxa"/>
            <w:gridSpan w:val="4"/>
            <w:shd w:val="clear" w:color="auto" w:fill="auto"/>
            <w:vAlign w:val="center"/>
            <w:hideMark/>
          </w:tcPr>
          <w:p w:rsidR="00C729C0" w:rsidRPr="00E4443C" w:rsidP="00C729C0" w14:paraId="470FAB80" w14:textId="77777777">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rsidR="00C729C0" w:rsidRPr="00E4443C" w:rsidP="00C729C0" w14:paraId="3F33326E" w14:textId="77777777">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rsidR="00C729C0" w:rsidRPr="00E4443C" w:rsidP="00C729C0" w14:paraId="2A227324" w14:textId="77777777">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rsidR="00C729C0" w:rsidRPr="00E4443C" w:rsidP="00C729C0" w14:paraId="06A7E301" w14:textId="77777777">
            <w:pPr>
              <w:spacing w:after="0" w:line="240" w:lineRule="auto"/>
              <w:jc w:val="center"/>
              <w:rPr>
                <w:rFonts w:ascii="Times New Roman" w:eastAsia="Times New Roman" w:hAnsi="Times New Roman"/>
                <w:color w:val="000000"/>
                <w:sz w:val="20"/>
                <w:szCs w:val="20"/>
              </w:rPr>
            </w:pPr>
          </w:p>
        </w:tc>
      </w:tr>
      <w:tr w14:paraId="6B004B08"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E4443C" w:rsidP="00C729C0" w14:paraId="6147F05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rsidR="00C729C0" w:rsidRPr="00E4443C" w:rsidP="00C729C0" w14:paraId="1FDBF2C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rsidR="00C729C0" w:rsidRPr="00E4443C" w:rsidP="00C729C0" w14:paraId="53FD8679"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rsidR="00C729C0" w:rsidRPr="00E4443C" w:rsidP="00C729C0" w14:paraId="401CA30E"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rsidR="00C729C0" w:rsidRPr="00E4443C" w:rsidP="00C729C0" w14:paraId="25A8146C"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rsidR="00C729C0" w:rsidRPr="00E4443C" w:rsidP="00C729C0" w14:paraId="3C243FE3"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rsidR="00C729C0" w:rsidRPr="00E4443C" w:rsidP="00C729C0" w14:paraId="55B3BA5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14:paraId="61AD9F6B" w14:textId="77777777" w:rsidTr="00C729C0">
        <w:tblPrEx>
          <w:tblW w:w="10740" w:type="dxa"/>
          <w:tblLayout w:type="fixed"/>
          <w:tblLook w:val="04A0"/>
        </w:tblPrEx>
        <w:trPr>
          <w:trHeight w:val="645"/>
        </w:trPr>
        <w:tc>
          <w:tcPr>
            <w:tcW w:w="1951" w:type="dxa"/>
            <w:shd w:val="clear" w:color="000000" w:fill="DEEAF6"/>
            <w:vAlign w:val="center"/>
            <w:hideMark/>
          </w:tcPr>
          <w:p w:rsidR="00C729C0" w:rsidRPr="00E4443C" w:rsidP="00C729C0" w14:paraId="054B714A"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rsidR="00C729C0" w:rsidRPr="00E4443C" w:rsidP="00C729C0" w14:paraId="3A45CF44"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rsidR="00C729C0" w:rsidRPr="00E4443C" w:rsidP="00C729C0" w14:paraId="232D441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rsidR="00C729C0" w:rsidRPr="00E4443C" w:rsidP="00C729C0" w14:paraId="1A98E3E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rsidR="00C729C0" w:rsidRPr="00E4443C" w:rsidP="00C729C0" w14:paraId="766C7A7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rsidR="00C729C0" w:rsidRPr="00E4443C" w:rsidP="00C729C0" w14:paraId="3AA448F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rsidR="00C729C0" w:rsidRPr="00E4443C" w:rsidP="00C729C0" w14:paraId="4B8FAB5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14:paraId="4C115A55"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E4443C" w:rsidP="00C729C0" w14:paraId="5CC9B22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rsidR="00C729C0" w:rsidRPr="00E4443C" w:rsidP="00C729C0" w14:paraId="40C4335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rsidR="00C729C0" w:rsidRPr="00E4443C" w:rsidP="00C729C0" w14:paraId="41F1B09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rsidR="00C729C0" w:rsidRPr="00E4443C" w:rsidP="00C729C0" w14:paraId="7011A9D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rsidR="00C729C0" w:rsidRPr="00E4443C" w:rsidP="00C729C0" w14:paraId="70AC7989"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rsidR="00C729C0" w:rsidRPr="00E4443C" w:rsidP="00C729C0" w14:paraId="23BF690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rsidR="00C729C0" w:rsidRPr="00E4443C" w:rsidP="00C729C0" w14:paraId="012D909C"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14:paraId="01CFBF2E"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E4443C" w:rsidP="00C729C0" w14:paraId="50C3486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rsidR="00C729C0" w:rsidRPr="00E4443C" w:rsidP="00C729C0" w14:paraId="6EBE187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rsidR="00C729C0" w:rsidRPr="00E4443C" w:rsidP="00C729C0" w14:paraId="0DBEA1F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rsidR="00C729C0" w:rsidRPr="00E4443C" w:rsidP="00C729C0" w14:paraId="65596FCD"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rsidR="00C729C0" w:rsidRPr="00E4443C" w:rsidP="00C729C0" w14:paraId="3323063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rsidR="00C729C0" w:rsidRPr="00E4443C" w:rsidP="00C729C0" w14:paraId="61B1E6F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rsidR="00C729C0" w:rsidRPr="00E4443C" w:rsidP="00C729C0" w14:paraId="00F63EB1"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14:paraId="33A03CB2" w14:textId="77777777" w:rsidTr="00C729C0">
        <w:tblPrEx>
          <w:tblW w:w="10740" w:type="dxa"/>
          <w:tblLayout w:type="fixed"/>
          <w:tblLook w:val="04A0"/>
        </w:tblPrEx>
        <w:trPr>
          <w:trHeight w:val="643"/>
        </w:trPr>
        <w:tc>
          <w:tcPr>
            <w:tcW w:w="1951" w:type="dxa"/>
            <w:shd w:val="clear" w:color="000000" w:fill="FBE4D5"/>
            <w:vAlign w:val="center"/>
            <w:hideMark/>
          </w:tcPr>
          <w:p w:rsidR="00C729C0" w:rsidRPr="00E4443C" w:rsidP="00C729C0" w14:paraId="19E60801"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rsidR="00C729C0" w:rsidRPr="00E4443C" w:rsidP="00C729C0" w14:paraId="28CDC77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rsidR="00C729C0" w:rsidRPr="00E4443C" w:rsidP="00C729C0" w14:paraId="796B160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rsidR="00C729C0" w:rsidRPr="00E4443C" w:rsidP="00C729C0" w14:paraId="1C383C2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rsidR="00C729C0" w:rsidRPr="00E4443C" w:rsidP="00C729C0" w14:paraId="3467A7B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rsidR="00C729C0" w:rsidRPr="00E4443C" w:rsidP="00C729C0" w14:paraId="0799D64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rsidR="00C729C0" w:rsidRPr="00E4443C" w:rsidP="00C729C0" w14:paraId="33BDF72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rsidR="00C729C0" w:rsidRPr="00E4443C" w:rsidP="00C729C0" w14:paraId="19BF3DB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rsidR="00C729C0" w:rsidRPr="00E4443C" w:rsidP="00C729C0" w14:paraId="58AFE90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rsidR="00C729C0" w:rsidRPr="00E4443C" w:rsidP="00C729C0" w14:paraId="6F8A9C6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14:paraId="2367DC52" w14:textId="77777777" w:rsidTr="00C729C0">
        <w:tblPrEx>
          <w:tblW w:w="10740" w:type="dxa"/>
          <w:tblLayout w:type="fixed"/>
          <w:tblLook w:val="04A0"/>
        </w:tblPrEx>
        <w:trPr>
          <w:trHeight w:val="330"/>
        </w:trPr>
        <w:tc>
          <w:tcPr>
            <w:tcW w:w="1951" w:type="dxa"/>
            <w:shd w:val="clear" w:color="000000" w:fill="FBE4D5"/>
            <w:vAlign w:val="center"/>
            <w:hideMark/>
          </w:tcPr>
          <w:p w:rsidR="00C729C0" w:rsidRPr="00E4443C" w:rsidP="00C729C0" w14:paraId="2545419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rsidR="00C729C0" w:rsidRPr="00E4443C" w:rsidP="00C729C0" w14:paraId="6CF14DC3"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rsidR="00C729C0" w:rsidRPr="00E4443C" w:rsidP="00C729C0" w14:paraId="004115E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rsidR="00C729C0" w:rsidRPr="00E4443C" w:rsidP="00C729C0" w14:paraId="5BF0D25E"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rsidR="00C729C0" w:rsidRPr="00E4443C" w:rsidP="00C729C0" w14:paraId="40C34F7E"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rsidR="00C729C0" w:rsidRPr="00E4443C" w:rsidP="00C729C0" w14:paraId="1FCD79D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rsidR="00C729C0" w:rsidRPr="00E4443C" w:rsidP="00C729C0" w14:paraId="28C87B4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rsidR="00C729C0" w:rsidRPr="00E4443C" w:rsidP="00C729C0" w14:paraId="2E2F5AB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rsidR="00C729C0" w:rsidRPr="00E4443C" w:rsidP="00C729C0" w14:paraId="69B90B14"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rsidR="00C729C0" w:rsidRPr="00E4443C" w:rsidP="00C729C0" w14:paraId="7AEAF938"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14:paraId="55173543"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627BFCB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rsidR="00C729C0" w:rsidRPr="00E4443C" w:rsidP="00C729C0" w14:paraId="499C05C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rsidR="00C729C0" w:rsidRPr="00E4443C" w:rsidP="00C729C0" w14:paraId="019572D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rsidR="00C729C0" w:rsidRPr="00E4443C" w:rsidP="00C729C0" w14:paraId="5D635EA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rsidR="00C729C0" w:rsidRPr="00E4443C" w:rsidP="00C729C0" w14:paraId="4832D72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rsidR="00C729C0" w:rsidRPr="00E4443C" w:rsidP="00C729C0" w14:paraId="6174D818"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rsidR="00C729C0" w:rsidRPr="00E4443C" w:rsidP="00C729C0" w14:paraId="5A93044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14:paraId="4D69FE79"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76632AA5"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rsidR="00C729C0" w:rsidRPr="00E4443C" w:rsidP="00C729C0" w14:paraId="5567FDF1"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rsidR="00C729C0" w:rsidRPr="00E4443C" w:rsidP="00C729C0" w14:paraId="1185E616"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rsidR="00C729C0" w:rsidRPr="00E4443C" w:rsidP="00C729C0" w14:paraId="58D8A42C"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rsidR="00C729C0" w:rsidRPr="00E4443C" w:rsidP="00C729C0" w14:paraId="0A1EFF15"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622C8CF6"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6228AC61"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14:paraId="5C7EF8F5"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76543DBF" w14:textId="77777777">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rsidR="00C729C0" w:rsidRPr="00E4443C" w:rsidP="00C729C0" w14:paraId="18D1C7C4"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rsidR="00C729C0" w:rsidRPr="00E4443C" w:rsidP="00C729C0" w14:paraId="42E97BF3" w14:textId="77777777">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rsidR="00C729C0" w:rsidRPr="00E4443C" w:rsidP="00C729C0" w14:paraId="1244F9A3"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rsidR="00C729C0" w:rsidRPr="00E4443C" w:rsidP="00C729C0" w14:paraId="7B29AC51" w14:textId="77777777">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rsidR="00C729C0" w:rsidRPr="00E4443C" w:rsidP="00C729C0" w14:paraId="08C491E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rsidR="00C729C0" w:rsidRPr="00E4443C" w:rsidP="00C729C0" w14:paraId="781EACD3" w14:textId="77777777">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rsidR="00C729C0" w:rsidRPr="00E4443C" w:rsidP="00C729C0" w14:paraId="4BD90D4B" w14:textId="77777777">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60DFCCC9" w14:textId="77777777">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04C0335C" w14:textId="77777777">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14:paraId="06C3F3B0"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0E21B31D" w14:textId="77777777">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rsidR="00C729C0" w:rsidRPr="00E4443C" w:rsidP="00C729C0" w14:paraId="3DE1066C" w14:textId="77777777">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rsidR="00C729C0" w:rsidRPr="00E4443C" w:rsidP="00C729C0" w14:paraId="7CC0417C"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rsidR="00C729C0" w:rsidRPr="00E4443C" w:rsidP="00C729C0" w14:paraId="769D3398"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rsidR="00C729C0" w:rsidRPr="00E4443C" w:rsidP="00C729C0" w14:paraId="07D150AC"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0410931B"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0AE82444"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14:paraId="6B59C9EA"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26685625" w14:textId="77777777">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rsidR="00C729C0" w:rsidRPr="00E4443C" w:rsidP="00C729C0" w14:paraId="0BBD8D8E" w14:textId="77777777">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rsidR="00C729C0" w:rsidRPr="00E4443C" w:rsidP="00C729C0" w14:paraId="01EC3856"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rsidR="00C729C0" w:rsidRPr="00E4443C" w:rsidP="00C729C0" w14:paraId="5E39F41C"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rsidR="00C729C0" w:rsidRPr="00E4443C" w:rsidP="00C729C0" w14:paraId="7056D134"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4DA4B279"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425FAC17"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14:paraId="4DA18448"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6EA414DC" w14:textId="77777777">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rsidR="00C729C0" w:rsidRPr="00E4443C" w:rsidP="00C729C0" w14:paraId="27C129B2" w14:textId="77777777">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rsidR="00C729C0" w:rsidRPr="00E4443C" w:rsidP="00C729C0" w14:paraId="38694930"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rsidR="00C729C0" w:rsidRPr="00E4443C" w:rsidP="00C729C0" w14:paraId="3A2980C4" w14:textId="77777777">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rsidR="00C729C0" w:rsidRPr="00E4443C" w:rsidP="00C729C0" w14:paraId="653DC03C"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rsidR="00C729C0" w:rsidRPr="00E4443C" w:rsidP="00C729C0" w14:paraId="0D04A042"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rsidR="00C729C0" w:rsidRPr="00E4443C" w:rsidP="00C729C0" w14:paraId="0584AB05"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rsidR="00E50963" w:rsidRPr="00E4443C" w:rsidP="0019622F" w14:paraId="485C911A" w14:textId="77777777">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rsidR="0019622F" w:rsidRPr="00E4443C" w:rsidP="0019622F" w14:paraId="22376F35" w14:textId="55EF09A2">
      <w:pPr>
        <w:pStyle w:val="Heading1"/>
        <w:numPr>
          <w:ilvl w:val="0"/>
          <w:numId w:val="0"/>
        </w:numPr>
        <w:ind w:left="432"/>
        <w:jc w:val="left"/>
        <w:rPr>
          <w:bCs w:val="0"/>
          <w:iCs w:val="0"/>
          <w:caps/>
          <w:smallCaps w:val="0"/>
          <w:color w:val="943634"/>
          <w:sz w:val="24"/>
        </w:rPr>
      </w:pPr>
      <w:r w:rsidRPr="00E4443C">
        <w:rPr>
          <w:b w:val="0"/>
          <w:bCs w:val="0"/>
          <w:iCs w:val="0"/>
          <w:caps/>
          <w:smallCaps w:val="0"/>
          <w:color w:val="943634"/>
          <w:sz w:val="24"/>
        </w:rPr>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Pr="00E4443C" w:rsidR="006A6008">
        <w:rPr>
          <w:bCs w:val="0"/>
          <w:iCs w:val="0"/>
          <w:caps/>
          <w:smallCaps w:val="0"/>
          <w:color w:val="943634"/>
          <w:sz w:val="24"/>
        </w:rPr>
        <w:t>перационная</w:t>
      </w:r>
      <w:r w:rsidRPr="00E4443C">
        <w:rPr>
          <w:bCs w:val="0"/>
          <w:iCs w:val="0"/>
          <w:caps/>
          <w:smallCaps w:val="0"/>
          <w:color w:val="943634"/>
          <w:sz w:val="24"/>
        </w:rPr>
        <w:t xml:space="preserve"> </w:t>
      </w:r>
      <w:r w:rsidRPr="00E4443C" w:rsidR="006A6008">
        <w:rPr>
          <w:bCs w:val="0"/>
          <w:iCs w:val="0"/>
          <w:caps/>
          <w:smallCaps w:val="0"/>
          <w:color w:val="943634"/>
          <w:sz w:val="24"/>
        </w:rPr>
        <w:t>дебиторская</w:t>
      </w:r>
      <w:r w:rsidRPr="00E4443C">
        <w:rPr>
          <w:bCs w:val="0"/>
          <w:iCs w:val="0"/>
          <w:caps/>
          <w:smallCaps w:val="0"/>
          <w:color w:val="943634"/>
          <w:sz w:val="24"/>
        </w:rPr>
        <w:t xml:space="preserve"> </w:t>
      </w:r>
      <w:r w:rsidRPr="00E4443C" w:rsidR="006A6008">
        <w:rPr>
          <w:bCs w:val="0"/>
          <w:iCs w:val="0"/>
          <w:caps/>
          <w:smallCaps w:val="0"/>
          <w:color w:val="943634"/>
          <w:sz w:val="24"/>
        </w:rPr>
        <w:t>задолженность</w:t>
      </w:r>
    </w:p>
    <w:p w:rsidR="007D72DA" w:rsidRPr="00E4443C" w:rsidP="00116B8D" w14:paraId="43B21926" w14:textId="77777777">
      <w:pPr>
        <w:pStyle w:val="ListParagraph"/>
        <w:autoSpaceDE w:val="0"/>
        <w:autoSpaceDN w:val="0"/>
        <w:spacing w:before="120" w:after="120" w:line="360" w:lineRule="auto"/>
        <w:ind w:left="0" w:firstLine="567"/>
        <w:jc w:val="both"/>
        <w:rPr>
          <w:rFonts w:ascii="Times New Roman" w:hAnsi="Times New Roman"/>
        </w:rPr>
      </w:pPr>
    </w:p>
    <w:p w:rsidR="00116B8D" w:rsidRPr="00E4443C" w:rsidP="00116B8D" w14:paraId="227B98EE" w14:textId="77777777">
      <w:pPr>
        <w:pStyle w:val="ListParagraph"/>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Pr="00E4443C" w:rsidR="007D72DA">
        <w:rPr>
          <w:rFonts w:ascii="Times New Roman" w:hAnsi="Times New Roman"/>
        </w:rPr>
        <w:t xml:space="preserve"> погашения</w:t>
      </w:r>
      <w:r w:rsidRPr="00E4443C">
        <w:rPr>
          <w:rFonts w:ascii="Times New Roman" w:hAnsi="Times New Roman"/>
        </w:rPr>
        <w:t xml:space="preserve"> и </w:t>
      </w:r>
      <w:r w:rsidRPr="00E4443C" w:rsidR="007D72DA">
        <w:rPr>
          <w:rFonts w:ascii="Times New Roman" w:hAnsi="Times New Roman"/>
        </w:rPr>
        <w:t xml:space="preserve">допустимых </w:t>
      </w:r>
      <w:r w:rsidRPr="00E4443C">
        <w:rPr>
          <w:rFonts w:ascii="Times New Roman" w:hAnsi="Times New Roman"/>
        </w:rPr>
        <w:t>сроков</w:t>
      </w:r>
      <w:r w:rsidRPr="00E4443C" w:rsidR="007D72DA">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Pr="00E4443C" w:rsidR="007D72DA">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rsidR="00B274D2" w:rsidRPr="00E4443C" w:rsidP="00B274D2" w14:paraId="7AA698EE" w14:textId="4E51732D">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Pr="00E4443C" w:rsidR="000D0FCA">
          <w:rPr>
            <w:rStyle w:val="Hyperlink"/>
            <w:rFonts w:ascii="Times New Roman" w:hAnsi="Times New Roman"/>
          </w:rPr>
          <w:t xml:space="preserve">Приложении </w:t>
        </w:r>
        <w:r w:rsidR="000D0FCA">
          <w:rPr>
            <w:rStyle w:val="Hyperlink"/>
            <w:rFonts w:ascii="Times New Roman" w:hAnsi="Times New Roman"/>
          </w:rPr>
          <w:t>5</w:t>
        </w:r>
      </w:hyperlink>
      <w:r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rsidR="00B274D2" w:rsidRPr="00E4443C" w:rsidP="00B274D2" w14:paraId="6445E4AF" w14:textId="77777777">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rsidR="00B274D2" w:rsidRPr="00E4443C" w:rsidP="00B274D2" w14:paraId="68630216" w14:textId="77777777">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Pr="00E4443C" w:rsidR="007D72DA">
        <w:rPr>
          <w:rFonts w:ascii="Times New Roman" w:hAnsi="Times New Roman"/>
        </w:rPr>
        <w:t xml:space="preserve"> </w:t>
      </w:r>
      <w:r w:rsidRPr="00E4443C">
        <w:rPr>
          <w:rFonts w:ascii="Times New Roman" w:hAnsi="Times New Roman"/>
        </w:rPr>
        <w:t xml:space="preserve">осуществляется. </w:t>
      </w:r>
    </w:p>
    <w:p w:rsidR="00B274D2" w:rsidRPr="00E4443C" w:rsidP="00B274D2" w14:paraId="3953F124" w14:textId="77777777">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rsidR="00B274D2" w:rsidRPr="00E4443C" w:rsidP="00A76072" w14:paraId="6456C22D" w14:textId="77777777">
      <w:pPr>
        <w:pStyle w:val="ListParagraph"/>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rsidR="00B274D2" w:rsidRPr="00E4443C" w:rsidP="00A76072" w14:paraId="6F6418DA" w14:textId="77777777">
      <w:pPr>
        <w:pStyle w:val="ListParagraph"/>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rsidR="00B274D2" w:rsidRPr="00E4443C" w:rsidP="00A76072" w14:paraId="6E1A6199" w14:textId="77777777">
      <w:pPr>
        <w:pStyle w:val="ListParagraph"/>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rsidR="00B274D2" w:rsidRPr="00E4443C" w:rsidP="00B274D2" w14:paraId="051F14E9" w14:textId="77777777">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rsidR="00B274D2" w:rsidRPr="00E4443C" w:rsidP="00B274D2" w14:paraId="1471D888" w14:textId="77777777">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rsidR="00B274D2" w:rsidRPr="00E4443C" w:rsidP="00A76072" w14:paraId="6E8CA17C" w14:textId="36C31814">
      <w:pPr>
        <w:pStyle w:val="ListParagraph"/>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rsidR="00B274D2" w:rsidRPr="00E4443C" w:rsidP="00A76072" w14:paraId="241C0836" w14:textId="77777777">
      <w:pPr>
        <w:pStyle w:val="ListParagraph"/>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rsidR="0019622F" w:rsidRPr="00E4443C" w:rsidP="000B6705" w14:paraId="6273C453" w14:textId="77777777">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rsidR="000B6705" w:rsidRPr="00E4443C" w:rsidP="000B6705" w14:paraId="0E3F93A6" w14:textId="7FCF73AE">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Pr="00E4443C" w:rsidR="00D5290B">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rsidR="0019622F" w:rsidRPr="00E4443C" w:rsidP="00AA424C" w14:paraId="38100592" w14:textId="77777777">
      <w:pPr>
        <w:spacing w:after="0"/>
        <w:ind w:left="9923"/>
        <w:jc w:val="both"/>
        <w:rPr>
          <w:rFonts w:ascii="Times New Roman" w:hAnsi="Times New Roman"/>
          <w:b/>
          <w:sz w:val="18"/>
          <w:szCs w:val="20"/>
        </w:rPr>
      </w:pPr>
    </w:p>
    <w:p w:rsidR="002D1C8B" w:rsidRPr="00E4443C" w:rsidP="00AA424C" w14:paraId="59B289B4" w14:textId="77777777">
      <w:pPr>
        <w:spacing w:after="0"/>
        <w:ind w:left="9923"/>
        <w:jc w:val="both"/>
        <w:rPr>
          <w:rFonts w:ascii="Times New Roman" w:hAnsi="Times New Roman"/>
          <w:b/>
          <w:sz w:val="18"/>
          <w:szCs w:val="20"/>
        </w:rPr>
        <w:sectPr w:rsidSect="00D41B68">
          <w:headerReference w:type="even" r:id="rId45"/>
          <w:headerReference w:type="default" r:id="rId46"/>
          <w:headerReference w:type="first" r:id="rId47"/>
          <w:pgSz w:w="12240" w:h="15840"/>
          <w:pgMar w:top="1134" w:right="709" w:bottom="992" w:left="1701" w:header="720" w:footer="720" w:gutter="0"/>
          <w:cols w:space="720"/>
          <w:noEndnote/>
          <w:docGrid w:linePitch="299"/>
        </w:sectPr>
      </w:pPr>
    </w:p>
    <w:p w:rsidR="00AA424C" w:rsidRPr="00E4443C" w:rsidP="00D704B3" w14:paraId="3159AC29" w14:textId="25BC71B2">
      <w:pPr>
        <w:pStyle w:val="Heading1"/>
        <w:numPr>
          <w:ilvl w:val="0"/>
          <w:numId w:val="0"/>
        </w:numPr>
        <w:ind w:left="432"/>
        <w:jc w:val="left"/>
        <w:rPr>
          <w:bCs w:val="0"/>
          <w:iCs w:val="0"/>
          <w:caps/>
          <w:smallCaps w:val="0"/>
          <w:color w:val="943634"/>
          <w:sz w:val="24"/>
        </w:rPr>
      </w:pPr>
      <w:bookmarkStart w:id="36" w:name="_Приложение_8._Кредиторская"/>
      <w:bookmarkStart w:id="37" w:name="_Приложение_7._Кредиторская"/>
      <w:bookmarkStart w:id="38" w:name="_Toc27400764"/>
      <w:bookmarkEnd w:id="36"/>
      <w:bookmarkEnd w:id="37"/>
      <w:r w:rsidRPr="00E4443C">
        <w:rPr>
          <w:b w:val="0"/>
          <w:bCs w:val="0"/>
          <w:iCs w:val="0"/>
          <w:caps/>
          <w:smallCaps w:val="0"/>
          <w:color w:val="943634"/>
          <w:sz w:val="24"/>
        </w:rPr>
        <w:t xml:space="preserve">Приложение </w:t>
      </w:r>
      <w:r w:rsidR="000432FA">
        <w:rPr>
          <w:b w:val="0"/>
          <w:bCs w:val="0"/>
          <w:iCs w:val="0"/>
          <w:caps/>
          <w:smallCaps w:val="0"/>
          <w:color w:val="943634"/>
          <w:sz w:val="24"/>
        </w:rPr>
        <w:t>7</w:t>
      </w:r>
      <w:r w:rsidRPr="00E4443C" w:rsidR="00D704B3">
        <w:rPr>
          <w:b w:val="0"/>
          <w:bCs w:val="0"/>
          <w:iCs w:val="0"/>
          <w:caps/>
          <w:smallCaps w:val="0"/>
          <w:color w:val="943634"/>
          <w:sz w:val="24"/>
        </w:rPr>
        <w:t xml:space="preserve">. </w:t>
      </w:r>
      <w:r w:rsidRPr="00E4443C">
        <w:rPr>
          <w:bCs w:val="0"/>
          <w:iCs w:val="0"/>
          <w:caps/>
          <w:smallCaps w:val="0"/>
          <w:color w:val="943634"/>
          <w:sz w:val="24"/>
        </w:rPr>
        <w:t>Кредиторская задолженность</w:t>
      </w:r>
      <w:bookmarkEnd w:id="38"/>
    </w:p>
    <w:p w:rsidR="00C62596" w:rsidRPr="00E4443C" w:rsidP="000A0594" w14:paraId="582E7EB4" w14:textId="77777777">
      <w:pPr>
        <w:pStyle w:val="ListParagraph"/>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Pr="00E4443C" w:rsidR="002D2136">
        <w:rPr>
          <w:rFonts w:ascii="Times New Roman" w:eastAsia="Times New Roman" w:hAnsi="Times New Roman"/>
          <w:bCs/>
          <w:color w:val="000000"/>
          <w:lang w:eastAsia="ru-RU"/>
        </w:rPr>
        <w:t xml:space="preserve">риложения </w:t>
      </w:r>
      <w:r w:rsidRPr="00E4443C" w:rsidR="00323E0A">
        <w:rPr>
          <w:rFonts w:ascii="Times New Roman" w:eastAsia="Times New Roman" w:hAnsi="Times New Roman"/>
          <w:bCs/>
          <w:color w:val="000000"/>
          <w:lang w:eastAsia="ru-RU"/>
        </w:rPr>
        <w:t>общим критери</w:t>
      </w:r>
      <w:r w:rsidRPr="00E4443C" w:rsidR="00473853">
        <w:rPr>
          <w:rFonts w:ascii="Times New Roman" w:eastAsia="Times New Roman" w:hAnsi="Times New Roman"/>
          <w:bCs/>
          <w:color w:val="000000"/>
          <w:lang w:eastAsia="ru-RU"/>
        </w:rPr>
        <w:t>ем</w:t>
      </w:r>
      <w:r w:rsidRPr="00E4443C" w:rsidR="00323E0A">
        <w:rPr>
          <w:rFonts w:ascii="Times New Roman" w:eastAsia="Times New Roman" w:hAnsi="Times New Roman"/>
          <w:bCs/>
          <w:color w:val="000000"/>
          <w:lang w:eastAsia="ru-RU"/>
        </w:rPr>
        <w:t xml:space="preserve"> прекращения признания кредиторской задолженности</w:t>
      </w:r>
      <w:r w:rsidRPr="00E4443C" w:rsidR="0029508D">
        <w:rPr>
          <w:rFonts w:ascii="Times New Roman" w:eastAsia="Times New Roman" w:hAnsi="Times New Roman"/>
          <w:bCs/>
          <w:color w:val="000000"/>
          <w:lang w:eastAsia="ru-RU"/>
        </w:rPr>
        <w:t xml:space="preserve"> паевого инвестиционного фонда</w:t>
      </w:r>
      <w:r w:rsidRPr="00E4443C" w:rsidR="008B4560">
        <w:rPr>
          <w:rFonts w:ascii="Times New Roman" w:eastAsia="Times New Roman" w:hAnsi="Times New Roman"/>
          <w:bCs/>
          <w:color w:val="000000"/>
          <w:lang w:eastAsia="ru-RU"/>
        </w:rPr>
        <w:t xml:space="preserve"> в отношении кредитора</w:t>
      </w:r>
      <w:r w:rsidRPr="00E4443C" w:rsidR="00B33F64">
        <w:rPr>
          <w:rFonts w:ascii="Times New Roman" w:eastAsia="Times New Roman" w:hAnsi="Times New Roman"/>
          <w:bCs/>
          <w:color w:val="000000"/>
          <w:lang w:eastAsia="ru-RU"/>
        </w:rPr>
        <w:t xml:space="preserve"> </w:t>
      </w:r>
      <w:r w:rsidRPr="00E4443C" w:rsidR="008B4560">
        <w:rPr>
          <w:rFonts w:ascii="Times New Roman" w:eastAsia="Times New Roman" w:hAnsi="Times New Roman"/>
          <w:bCs/>
          <w:color w:val="000000"/>
          <w:lang w:eastAsia="ru-RU"/>
        </w:rPr>
        <w:t>-</w:t>
      </w:r>
      <w:r w:rsidRPr="00E4443C" w:rsidR="00B33F64">
        <w:rPr>
          <w:rFonts w:ascii="Times New Roman" w:eastAsia="Times New Roman" w:hAnsi="Times New Roman"/>
          <w:bCs/>
          <w:color w:val="000000"/>
          <w:lang w:eastAsia="ru-RU"/>
        </w:rPr>
        <w:t xml:space="preserve"> </w:t>
      </w:r>
      <w:r w:rsidRPr="00E4443C" w:rsidR="008B4560">
        <w:rPr>
          <w:rFonts w:ascii="Times New Roman" w:eastAsia="Times New Roman" w:hAnsi="Times New Roman"/>
          <w:bCs/>
          <w:color w:val="000000"/>
          <w:lang w:eastAsia="ru-RU"/>
        </w:rPr>
        <w:t>юридического лица</w:t>
      </w:r>
      <w:r w:rsidRPr="00E4443C" w:rsidR="00323E0A">
        <w:rPr>
          <w:rFonts w:ascii="Times New Roman" w:eastAsia="Times New Roman" w:hAnsi="Times New Roman"/>
          <w:bCs/>
          <w:color w:val="000000"/>
          <w:lang w:eastAsia="ru-RU"/>
        </w:rPr>
        <w:t xml:space="preserve"> является</w:t>
      </w:r>
      <w:r w:rsidRPr="00E4443C" w:rsidR="00473853">
        <w:rPr>
          <w:rFonts w:ascii="Times New Roman" w:eastAsia="Times New Roman" w:hAnsi="Times New Roman"/>
          <w:bCs/>
          <w:color w:val="000000"/>
          <w:lang w:eastAsia="ru-RU"/>
        </w:rPr>
        <w:t xml:space="preserve"> </w:t>
      </w:r>
      <w:r w:rsidRPr="00E4443C" w:rsidR="002D2136">
        <w:rPr>
          <w:rFonts w:ascii="Times New Roman" w:eastAsia="Times New Roman" w:hAnsi="Times New Roman"/>
          <w:bCs/>
          <w:color w:val="000000"/>
          <w:lang w:eastAsia="ru-RU"/>
        </w:rPr>
        <w:t>дат</w:t>
      </w:r>
      <w:r w:rsidRPr="00E4443C" w:rsidR="008B4560">
        <w:rPr>
          <w:rFonts w:ascii="Times New Roman" w:eastAsia="Times New Roman" w:hAnsi="Times New Roman"/>
          <w:bCs/>
          <w:color w:val="000000"/>
          <w:lang w:eastAsia="ru-RU"/>
        </w:rPr>
        <w:t>а внесения сведений</w:t>
      </w:r>
      <w:r w:rsidRPr="00E4443C" w:rsidR="00323E0A">
        <w:rPr>
          <w:rFonts w:ascii="Times New Roman" w:eastAsia="Times New Roman" w:hAnsi="Times New Roman"/>
          <w:bCs/>
          <w:color w:val="000000"/>
          <w:lang w:eastAsia="ru-RU"/>
        </w:rPr>
        <w:t xml:space="preserve"> </w:t>
      </w:r>
      <w:r w:rsidRPr="00E4443C" w:rsidR="005B2935">
        <w:rPr>
          <w:rFonts w:ascii="Times New Roman" w:eastAsia="Times New Roman" w:hAnsi="Times New Roman"/>
          <w:bCs/>
          <w:color w:val="000000"/>
          <w:lang w:eastAsia="ru-RU"/>
        </w:rPr>
        <w:t>в единый гос</w:t>
      </w:r>
      <w:r w:rsidRPr="00E4443C" w:rsidR="002D2136">
        <w:rPr>
          <w:rFonts w:ascii="Times New Roman" w:eastAsia="Times New Roman" w:hAnsi="Times New Roman"/>
          <w:bCs/>
          <w:color w:val="000000"/>
          <w:lang w:eastAsia="ru-RU"/>
        </w:rPr>
        <w:t>ударственны</w:t>
      </w:r>
      <w:r w:rsidRPr="00E4443C" w:rsidR="005B2935">
        <w:rPr>
          <w:rFonts w:ascii="Times New Roman" w:eastAsia="Times New Roman" w:hAnsi="Times New Roman"/>
          <w:bCs/>
          <w:color w:val="000000"/>
          <w:lang w:eastAsia="ru-RU"/>
        </w:rPr>
        <w:t>й</w:t>
      </w:r>
      <w:r w:rsidRPr="00E4443C" w:rsidR="002D2136">
        <w:rPr>
          <w:rFonts w:ascii="Times New Roman" w:eastAsia="Times New Roman" w:hAnsi="Times New Roman"/>
          <w:bCs/>
          <w:color w:val="000000"/>
          <w:lang w:eastAsia="ru-RU"/>
        </w:rPr>
        <w:t xml:space="preserve"> реестр юридических лиц (ЕГРЮЛ)</w:t>
      </w:r>
      <w:r w:rsidRPr="00E4443C" w:rsidR="008B4560">
        <w:rPr>
          <w:rFonts w:ascii="Times New Roman" w:eastAsia="Times New Roman" w:hAnsi="Times New Roman"/>
          <w:bCs/>
          <w:color w:val="000000"/>
          <w:lang w:eastAsia="ru-RU"/>
        </w:rPr>
        <w:t xml:space="preserve"> о ликвидации юридического лица, либо о</w:t>
      </w:r>
      <w:r w:rsidRPr="00E4443C" w:rsidR="00F62297">
        <w:rPr>
          <w:rFonts w:ascii="Times New Roman" w:eastAsia="Times New Roman" w:hAnsi="Times New Roman"/>
          <w:bCs/>
          <w:color w:val="000000"/>
          <w:lang w:eastAsia="ru-RU"/>
        </w:rPr>
        <w:t>б</w:t>
      </w:r>
      <w:r w:rsidRPr="00E4443C" w:rsidR="008B4560">
        <w:rPr>
          <w:rFonts w:ascii="Times New Roman" w:eastAsia="Times New Roman" w:hAnsi="Times New Roman"/>
          <w:bCs/>
          <w:color w:val="000000"/>
          <w:lang w:eastAsia="ru-RU"/>
        </w:rPr>
        <w:t xml:space="preserve"> исключении юридического лица </w:t>
      </w:r>
      <w:r w:rsidRPr="00E4443C" w:rsidR="00F62297">
        <w:rPr>
          <w:rFonts w:ascii="Times New Roman" w:eastAsia="Times New Roman" w:hAnsi="Times New Roman"/>
          <w:bCs/>
          <w:color w:val="000000"/>
          <w:lang w:eastAsia="ru-RU"/>
        </w:rPr>
        <w:t xml:space="preserve">из ЕГРЮЛ </w:t>
      </w:r>
      <w:r w:rsidRPr="00E4443C" w:rsidR="008B4560">
        <w:rPr>
          <w:rFonts w:ascii="Times New Roman" w:eastAsia="Times New Roman" w:hAnsi="Times New Roman"/>
          <w:bCs/>
          <w:color w:val="000000"/>
          <w:lang w:eastAsia="ru-RU"/>
        </w:rPr>
        <w:t>по иным основаниям</w:t>
      </w:r>
      <w:r w:rsidRPr="00E4443C" w:rsidR="009C0BB0">
        <w:rPr>
          <w:rFonts w:ascii="Times New Roman" w:eastAsia="Times New Roman" w:hAnsi="Times New Roman"/>
          <w:bCs/>
          <w:color w:val="000000"/>
          <w:lang w:eastAsia="ru-RU"/>
        </w:rPr>
        <w:t>, предусмотренным действующим законодательством.</w:t>
      </w:r>
      <w:r w:rsidRPr="00E4443C" w:rsidR="002B2530">
        <w:rPr>
          <w:rFonts w:ascii="Times New Roman" w:eastAsia="Times New Roman" w:hAnsi="Times New Roman"/>
          <w:bCs/>
          <w:color w:val="000000"/>
          <w:lang w:eastAsia="ru-RU"/>
        </w:rPr>
        <w:t xml:space="preserve"> </w:t>
      </w:r>
    </w:p>
    <w:p w:rsidR="00BC58B3" w:rsidRPr="00E4443C" w:rsidP="000A0594" w14:paraId="0ABFA91E" w14:textId="77777777">
      <w:pPr>
        <w:pStyle w:val="ListParagraph"/>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Pr="00E4443C" w:rsidR="00485160">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Pr="00E4443C" w:rsidR="006B6BD1">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Pr="00E4443C" w:rsidR="00C4284B">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Pr="00E4443C" w:rsidR="00C5427A">
        <w:rPr>
          <w:rFonts w:ascii="Times New Roman" w:eastAsia="Times New Roman" w:hAnsi="Times New Roman"/>
          <w:bCs/>
          <w:color w:val="000000"/>
          <w:lang w:eastAsia="ru-RU"/>
        </w:rPr>
        <w:t>по решени</w:t>
      </w:r>
      <w:r w:rsidRPr="00E4443C" w:rsidR="002B2530">
        <w:rPr>
          <w:rFonts w:ascii="Times New Roman" w:eastAsia="Times New Roman" w:hAnsi="Times New Roman"/>
          <w:bCs/>
          <w:color w:val="000000"/>
          <w:lang w:eastAsia="ru-RU"/>
        </w:rPr>
        <w:t>ю регистрирующего органа</w:t>
      </w:r>
      <w:r w:rsidRPr="00E4443C" w:rsidR="00C4284B">
        <w:rPr>
          <w:rFonts w:ascii="Times New Roman" w:eastAsia="Times New Roman" w:hAnsi="Times New Roman"/>
          <w:bCs/>
          <w:color w:val="000000"/>
          <w:lang w:eastAsia="ru-RU"/>
        </w:rPr>
        <w:t>.</w:t>
      </w:r>
      <w:r w:rsidRPr="00E4443C" w:rsidR="002B2530">
        <w:rPr>
          <w:rFonts w:ascii="Times New Roman" w:eastAsia="Times New Roman" w:hAnsi="Times New Roman"/>
          <w:bCs/>
          <w:color w:val="000000"/>
          <w:lang w:eastAsia="ru-RU"/>
        </w:rPr>
        <w:t xml:space="preserve"> </w:t>
      </w:r>
      <w:r w:rsidRPr="00E4443C" w:rsidR="00485160">
        <w:rPr>
          <w:rFonts w:ascii="Times New Roman" w:eastAsia="Times New Roman" w:hAnsi="Times New Roman"/>
          <w:bCs/>
          <w:color w:val="000000"/>
          <w:lang w:eastAsia="ru-RU"/>
        </w:rPr>
        <w:t>В случае</w:t>
      </w:r>
      <w:r w:rsidRPr="00E4443C" w:rsidR="00021232">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Pr="00E4443C" w:rsidR="00BD31CA">
        <w:rPr>
          <w:rFonts w:ascii="Times New Roman" w:eastAsia="Times New Roman" w:hAnsi="Times New Roman"/>
          <w:bCs/>
          <w:color w:val="000000"/>
          <w:lang w:eastAsia="ru-RU"/>
        </w:rPr>
        <w:t xml:space="preserve"> с даты получения информации о таком отказе</w:t>
      </w:r>
      <w:r w:rsidRPr="00E4443C" w:rsidR="00021232">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746"/>
        <w:gridCol w:w="3546"/>
        <w:gridCol w:w="2948"/>
        <w:gridCol w:w="3760"/>
      </w:tblGrid>
      <w:tr w14:paraId="0953F6AF" w14:textId="77777777" w:rsidTr="00D11056">
        <w:tblPrEx>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3746" w:type="dxa"/>
            <w:shd w:val="clear" w:color="auto" w:fill="A6A6A6"/>
          </w:tcPr>
          <w:p w:rsidR="00AA424C" w:rsidRPr="00E4443C" w:rsidP="00D11056" w14:paraId="75C7A2AF" w14:textId="77777777">
            <w:pPr>
              <w:pStyle w:val="ListParagraph"/>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rsidR="00AA424C" w:rsidRPr="00E4443C" w:rsidP="00D11056" w14:paraId="06B91C06" w14:textId="77777777">
            <w:pPr>
              <w:pStyle w:val="ListParagraph"/>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rsidR="00AA424C" w:rsidRPr="00E4443C" w:rsidP="008325DC" w14:paraId="0674BCD1" w14:textId="77777777">
            <w:pPr>
              <w:pStyle w:val="ListParagraph"/>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rsidR="00AA424C" w:rsidRPr="00E4443C" w:rsidP="00D11056" w14:paraId="477C5EF7" w14:textId="77777777">
            <w:pPr>
              <w:pStyle w:val="ListParagraph"/>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14:paraId="4E07460E" w14:textId="77777777" w:rsidTr="00D11056">
        <w:tblPrEx>
          <w:tblW w:w="14000" w:type="dxa"/>
          <w:tblLook w:val="04A0"/>
        </w:tblPrEx>
        <w:tc>
          <w:tcPr>
            <w:tcW w:w="3746" w:type="dxa"/>
            <w:shd w:val="clear" w:color="auto" w:fill="auto"/>
            <w:vAlign w:val="center"/>
          </w:tcPr>
          <w:p w:rsidR="00C3619F" w:rsidRPr="00E4443C" w:rsidP="00D94BA7" w14:paraId="752B5FF4"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rsidR="00C3619F" w:rsidRPr="00E4443C" w:rsidP="00D94BA7" w14:paraId="1C0CFF51" w14:textId="7777777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rsidR="00C3619F" w:rsidRPr="00FA1961" w:rsidP="00A76072" w14:paraId="4C3264DF" w14:textId="77777777">
            <w:pPr>
              <w:pStyle w:val="ListParagraph"/>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rsidR="00FA1961" w:rsidRPr="00FA1961" w:rsidP="00A76072" w14:paraId="39AB7AA7" w14:textId="4454909C">
            <w:pPr>
              <w:pStyle w:val="ListParagraph"/>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rsidR="00C3619F" w:rsidRPr="00E4443C" w:rsidP="00D94BA7" w14:paraId="028D234D"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rsidR="00C3619F" w:rsidRPr="00E4443C" w:rsidP="00D94BA7" w14:paraId="7B8FF126" w14:textId="77777777">
            <w:pPr>
              <w:pStyle w:val="ListParagraph"/>
              <w:spacing w:after="0" w:line="240" w:lineRule="auto"/>
              <w:ind w:left="0"/>
              <w:jc w:val="both"/>
              <w:rPr>
                <w:rFonts w:ascii="Times New Roman" w:hAnsi="Times New Roman"/>
                <w:sz w:val="20"/>
                <w:szCs w:val="20"/>
              </w:rPr>
            </w:pPr>
          </w:p>
          <w:p w:rsidR="00C3619F" w:rsidRPr="00E4443C" w:rsidP="00D94BA7" w14:paraId="5C233724" w14:textId="77777777">
            <w:pPr>
              <w:pStyle w:val="ListParagraph"/>
              <w:spacing w:after="0" w:line="240" w:lineRule="auto"/>
              <w:ind w:left="0"/>
              <w:jc w:val="both"/>
              <w:rPr>
                <w:rFonts w:ascii="Times New Roman" w:hAnsi="Times New Roman"/>
                <w:sz w:val="20"/>
                <w:szCs w:val="20"/>
              </w:rPr>
            </w:pPr>
          </w:p>
        </w:tc>
      </w:tr>
      <w:tr w14:paraId="42057E68" w14:textId="77777777" w:rsidTr="00D11056">
        <w:tblPrEx>
          <w:tblW w:w="14000" w:type="dxa"/>
          <w:tblLook w:val="04A0"/>
        </w:tblPrEx>
        <w:tc>
          <w:tcPr>
            <w:tcW w:w="3746" w:type="dxa"/>
            <w:shd w:val="clear" w:color="auto" w:fill="auto"/>
            <w:vAlign w:val="center"/>
          </w:tcPr>
          <w:p w:rsidR="00C3619F" w:rsidRPr="00E4443C" w:rsidP="00D94BA7" w14:paraId="08176919" w14:textId="77777777">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rsidR="00C3619F" w:rsidRPr="00E4443C" w:rsidP="00D94BA7" w14:paraId="052787A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rsidR="00C3619F" w:rsidRPr="00E4443C" w:rsidP="00D94BA7" w14:paraId="588CB609"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rsidR="00C3619F" w:rsidRPr="00E4443C" w:rsidP="00D94BA7" w14:paraId="29306E55" w14:textId="77777777">
            <w:pPr>
              <w:pStyle w:val="ListParagraph"/>
              <w:spacing w:after="0" w:line="240" w:lineRule="auto"/>
              <w:ind w:left="0"/>
              <w:jc w:val="both"/>
              <w:rPr>
                <w:rFonts w:ascii="Times New Roman" w:hAnsi="Times New Roman"/>
                <w:sz w:val="20"/>
                <w:szCs w:val="20"/>
              </w:rPr>
            </w:pPr>
          </w:p>
        </w:tc>
      </w:tr>
      <w:tr w14:paraId="689A7037" w14:textId="77777777" w:rsidTr="00D11056">
        <w:tblPrEx>
          <w:tblW w:w="14000" w:type="dxa"/>
          <w:tblLook w:val="04A0"/>
        </w:tblPrEx>
        <w:tc>
          <w:tcPr>
            <w:tcW w:w="3746" w:type="dxa"/>
            <w:shd w:val="clear" w:color="auto" w:fill="auto"/>
            <w:vAlign w:val="center"/>
          </w:tcPr>
          <w:p w:rsidR="00C3619F" w:rsidRPr="00E4443C" w:rsidP="00D94BA7" w14:paraId="67CF3937" w14:textId="5BFFBDD3">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rsidR="00C3619F" w:rsidRPr="00E4443C" w:rsidP="00D94BA7" w14:paraId="13D2E03B" w14:textId="05756DE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rsidR="00C3619F" w:rsidRPr="00E4443C" w:rsidP="00D94BA7" w14:paraId="1BF0E478" w14:textId="5E9C627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rsidR="00C3619F" w:rsidRPr="00E4443C" w:rsidP="00D94BA7" w14:paraId="03798971" w14:textId="77777777">
            <w:pPr>
              <w:pStyle w:val="ListParagraph"/>
              <w:spacing w:after="0" w:line="240" w:lineRule="auto"/>
              <w:ind w:left="0"/>
              <w:jc w:val="both"/>
              <w:rPr>
                <w:rFonts w:ascii="Times New Roman" w:hAnsi="Times New Roman"/>
                <w:sz w:val="20"/>
                <w:szCs w:val="20"/>
              </w:rPr>
            </w:pPr>
          </w:p>
        </w:tc>
      </w:tr>
      <w:tr w14:paraId="0B6D4223" w14:textId="77777777" w:rsidTr="00D11056">
        <w:tblPrEx>
          <w:tblW w:w="14000" w:type="dxa"/>
          <w:tblLook w:val="04A0"/>
        </w:tblPrEx>
        <w:tc>
          <w:tcPr>
            <w:tcW w:w="3746" w:type="dxa"/>
            <w:shd w:val="clear" w:color="auto" w:fill="auto"/>
            <w:vAlign w:val="center"/>
          </w:tcPr>
          <w:p w:rsidR="00C3619F" w:rsidRPr="00E4443C" w:rsidP="00D94BA7" w14:paraId="07CFE8B7" w14:textId="1689886E">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rsidR="00C3619F" w:rsidRPr="00E4443C" w:rsidP="00D94BA7" w14:paraId="4E1F7C30" w14:textId="3223653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rsidR="00C3619F" w:rsidRPr="00E4443C" w:rsidP="00D94BA7" w14:paraId="28EC10C2" w14:textId="16700BA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rsidR="00C3619F" w:rsidRPr="00E4443C" w:rsidP="00D94BA7" w14:paraId="034BBBB8" w14:textId="77777777">
            <w:pPr>
              <w:pStyle w:val="ListParagraph"/>
              <w:spacing w:after="0" w:line="240" w:lineRule="auto"/>
              <w:ind w:left="0"/>
              <w:jc w:val="both"/>
              <w:rPr>
                <w:rFonts w:ascii="Times New Roman" w:hAnsi="Times New Roman"/>
                <w:sz w:val="20"/>
                <w:szCs w:val="20"/>
              </w:rPr>
            </w:pPr>
          </w:p>
        </w:tc>
      </w:tr>
      <w:tr w14:paraId="79B2C131" w14:textId="77777777" w:rsidTr="00D11056">
        <w:tblPrEx>
          <w:tblW w:w="14000" w:type="dxa"/>
          <w:tblLook w:val="04A0"/>
        </w:tblPrEx>
        <w:tc>
          <w:tcPr>
            <w:tcW w:w="3746" w:type="dxa"/>
            <w:shd w:val="clear" w:color="auto" w:fill="auto"/>
            <w:vAlign w:val="center"/>
          </w:tcPr>
          <w:p w:rsidR="00C3619F" w:rsidRPr="00E4443C" w:rsidP="00D94BA7" w14:paraId="798EE658" w14:textId="637C732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rsidR="00C3619F" w:rsidRPr="00E4443C" w:rsidP="008358B4" w14:paraId="16345A88" w14:textId="77777777">
            <w:pPr>
              <w:pStyle w:val="14"/>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rsidR="00C3619F" w:rsidRPr="00E4443C" w:rsidP="00D94BA7" w14:paraId="7A27C68D" w14:textId="0144F0A1">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rsidR="00C3619F" w:rsidRPr="00E4443C" w:rsidP="00A76072" w14:paraId="3389BC24" w14:textId="77777777">
            <w:pPr>
              <w:pStyle w:val="ListParagraph"/>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rsidR="00C3619F" w:rsidRPr="00E4443C" w:rsidP="00D94BA7" w14:paraId="62F9053C" w14:textId="6451969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rsidR="00C3619F" w:rsidRPr="00E4443C" w:rsidP="00D94BA7" w14:paraId="064AABF0" w14:textId="77777777">
            <w:pPr>
              <w:pStyle w:val="ListParagraph"/>
              <w:spacing w:after="0" w:line="240" w:lineRule="auto"/>
              <w:ind w:left="0"/>
              <w:jc w:val="both"/>
              <w:rPr>
                <w:rFonts w:ascii="Times New Roman" w:hAnsi="Times New Roman"/>
                <w:sz w:val="20"/>
                <w:szCs w:val="20"/>
              </w:rPr>
            </w:pPr>
          </w:p>
        </w:tc>
      </w:tr>
      <w:tr w14:paraId="37511CF3" w14:textId="77777777" w:rsidTr="00D11056">
        <w:tblPrEx>
          <w:tblW w:w="14000" w:type="dxa"/>
          <w:tblLook w:val="04A0"/>
        </w:tblPrEx>
        <w:tc>
          <w:tcPr>
            <w:tcW w:w="3746" w:type="dxa"/>
            <w:shd w:val="clear" w:color="auto" w:fill="auto"/>
            <w:vAlign w:val="center"/>
          </w:tcPr>
          <w:p w:rsidR="00C3619F" w:rsidRPr="00E4443C" w:rsidP="00D94BA7" w14:paraId="59AA7F0B" w14:textId="2E428B2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rsidR="00C3619F" w:rsidRPr="00E4443C" w:rsidP="00D94BA7" w14:paraId="1EA974E2" w14:textId="227262EB">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rsidR="00C3619F" w:rsidRPr="00E4443C" w:rsidP="00A76072" w14:paraId="1DAE472A" w14:textId="203E6F18">
            <w:pPr>
              <w:pStyle w:val="ListParagraph"/>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rsidR="00C3619F" w:rsidRPr="00E4443C" w:rsidP="00D94BA7" w14:paraId="41ECDFC3" w14:textId="77777777">
            <w:pPr>
              <w:pStyle w:val="ListParagraph"/>
              <w:spacing w:after="0" w:line="240" w:lineRule="auto"/>
              <w:ind w:left="0"/>
              <w:jc w:val="both"/>
              <w:rPr>
                <w:rFonts w:ascii="Times New Roman" w:hAnsi="Times New Roman"/>
                <w:sz w:val="20"/>
                <w:szCs w:val="20"/>
                <w:highlight w:val="red"/>
              </w:rPr>
            </w:pPr>
          </w:p>
        </w:tc>
      </w:tr>
      <w:tr w14:paraId="785F08E2" w14:textId="77777777" w:rsidTr="00D11056">
        <w:tblPrEx>
          <w:tblW w:w="14000" w:type="dxa"/>
          <w:tblLook w:val="04A0"/>
        </w:tblPrEx>
        <w:tc>
          <w:tcPr>
            <w:tcW w:w="3746" w:type="dxa"/>
            <w:shd w:val="clear" w:color="auto" w:fill="auto"/>
            <w:vAlign w:val="center"/>
          </w:tcPr>
          <w:p w:rsidR="00C3619F" w:rsidRPr="00E4443C" w:rsidP="002751DA" w14:paraId="3DD05957" w14:textId="51AAD90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rsidR="00C3619F" w:rsidRPr="00E4443C" w:rsidP="002751DA" w14:paraId="7D0027E2" w14:textId="16E0CC4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rsidR="00C3619F" w:rsidRPr="00E4443C" w:rsidP="002751DA" w14:paraId="0A06FBAC" w14:textId="580575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rsidR="00C3619F" w:rsidRPr="00E4443C" w:rsidP="00D94BA7" w14:paraId="48F19E9F" w14:textId="77777777">
            <w:pPr>
              <w:pStyle w:val="ListParagraph"/>
              <w:spacing w:after="0" w:line="240" w:lineRule="auto"/>
              <w:ind w:left="0"/>
              <w:jc w:val="both"/>
              <w:rPr>
                <w:rFonts w:ascii="Times New Roman" w:hAnsi="Times New Roman"/>
                <w:sz w:val="20"/>
                <w:szCs w:val="20"/>
              </w:rPr>
            </w:pPr>
          </w:p>
        </w:tc>
      </w:tr>
      <w:tr w14:paraId="0CE58D33" w14:textId="77777777" w:rsidTr="00D11056">
        <w:tblPrEx>
          <w:tblW w:w="14000" w:type="dxa"/>
          <w:tblLook w:val="04A0"/>
        </w:tblPrEx>
        <w:tc>
          <w:tcPr>
            <w:tcW w:w="3746" w:type="dxa"/>
            <w:shd w:val="clear" w:color="auto" w:fill="auto"/>
            <w:vAlign w:val="center"/>
          </w:tcPr>
          <w:p w:rsidR="00C3619F" w:rsidRPr="00E4443C" w:rsidP="000D4C62" w14:paraId="70E4BF1C" w14:textId="44AF57D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rsidR="00C3619F" w:rsidRPr="00E4443C" w:rsidP="00A76072" w14:paraId="72657C62" w14:textId="77777777">
            <w:pPr>
              <w:pStyle w:val="ListParagraph"/>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rsidR="00C3619F" w:rsidRPr="00E4443C" w:rsidP="000D4C62" w14:paraId="12847C80" w14:textId="1150EB4D">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rsidR="00C3619F" w:rsidRPr="00E4443C" w:rsidP="000D4C62" w14:paraId="7FA9008E" w14:textId="685F9B06">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rsidR="00C3619F" w:rsidRPr="00E4443C" w:rsidP="00D94BA7" w14:paraId="1187416C" w14:textId="77777777">
            <w:pPr>
              <w:pStyle w:val="ListParagraph"/>
              <w:spacing w:after="0" w:line="240" w:lineRule="auto"/>
              <w:ind w:left="0"/>
              <w:jc w:val="both"/>
              <w:rPr>
                <w:rFonts w:ascii="Times New Roman" w:hAnsi="Times New Roman"/>
                <w:sz w:val="20"/>
                <w:szCs w:val="20"/>
              </w:rPr>
            </w:pPr>
          </w:p>
        </w:tc>
      </w:tr>
      <w:tr w14:paraId="52285CB1" w14:textId="77777777" w:rsidTr="00D11056">
        <w:tblPrEx>
          <w:tblW w:w="14000" w:type="dxa"/>
          <w:tblLook w:val="04A0"/>
        </w:tblPrEx>
        <w:tc>
          <w:tcPr>
            <w:tcW w:w="3746" w:type="dxa"/>
            <w:shd w:val="clear" w:color="auto" w:fill="auto"/>
            <w:vAlign w:val="center"/>
          </w:tcPr>
          <w:p w:rsidR="00C3619F" w:rsidRPr="00E4443C" w:rsidP="00D94BA7" w14:paraId="5D66A382" w14:textId="36CB1BE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rsidR="00C3619F" w:rsidRPr="00E4443C" w:rsidP="00A76072" w14:paraId="7F194EA6" w14:textId="747B6BC6">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rsidR="00C3619F" w:rsidRPr="00E4443C" w:rsidP="00D94BA7" w14:paraId="08EB3AB5" w14:textId="60EC44F9">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rsidR="00C3619F" w:rsidRPr="00E4443C" w:rsidP="00D94BA7" w14:paraId="4337E3BB" w14:textId="77777777">
            <w:pPr>
              <w:pStyle w:val="ListParagraph"/>
              <w:spacing w:after="0" w:line="240" w:lineRule="auto"/>
              <w:ind w:left="0"/>
              <w:jc w:val="both"/>
              <w:rPr>
                <w:rFonts w:ascii="Times New Roman" w:hAnsi="Times New Roman"/>
                <w:sz w:val="20"/>
                <w:szCs w:val="20"/>
              </w:rPr>
            </w:pPr>
          </w:p>
        </w:tc>
      </w:tr>
      <w:tr w14:paraId="249057EC" w14:textId="77777777" w:rsidTr="00CF3314">
        <w:tblPrEx>
          <w:tblW w:w="14000" w:type="dxa"/>
          <w:tblLook w:val="04A0"/>
        </w:tblPrEx>
        <w:trPr>
          <w:trHeight w:val="1549"/>
        </w:trPr>
        <w:tc>
          <w:tcPr>
            <w:tcW w:w="3746" w:type="dxa"/>
            <w:tcBorders>
              <w:bottom w:val="single" w:sz="4" w:space="0" w:color="C00000"/>
            </w:tcBorders>
            <w:shd w:val="clear" w:color="auto" w:fill="auto"/>
            <w:vAlign w:val="center"/>
          </w:tcPr>
          <w:p w:rsidR="00CF3314" w:rsidRPr="00E4443C" w:rsidP="00D94BA7" w14:paraId="7178D162" w14:textId="5EA0DA49">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rsidR="00CF3314" w:rsidRPr="00E4443C" w:rsidP="00AF7F02" w14:paraId="6B15A90B" w14:textId="77777777">
            <w:pPr>
              <w:pStyle w:val="ListParagraph"/>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rsidR="00CF3314" w:rsidRPr="00E4443C" w:rsidP="00A76072" w14:paraId="3902EDFA" w14:textId="77777777">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Pr>
                <w:rStyle w:val="FootnoteReference"/>
                <w:rFonts w:ascii="Times New Roman" w:eastAsia="Times New Roman" w:hAnsi="Times New Roman"/>
                <w:bCs/>
                <w:color w:val="000000"/>
                <w:sz w:val="20"/>
                <w:szCs w:val="20"/>
                <w:lang w:eastAsia="ru-RU"/>
              </w:rPr>
              <w:footnoteReference w:id="31"/>
            </w:r>
            <w:r w:rsidRPr="00E4443C">
              <w:rPr>
                <w:rFonts w:ascii="Times New Roman" w:eastAsia="Times New Roman" w:hAnsi="Times New Roman"/>
                <w:bCs/>
                <w:color w:val="000000"/>
                <w:sz w:val="20"/>
                <w:szCs w:val="20"/>
                <w:lang w:eastAsia="ru-RU"/>
              </w:rPr>
              <w:t>;</w:t>
            </w:r>
          </w:p>
          <w:p w:rsidR="00CF3314" w:rsidRPr="00E4443C" w:rsidP="00A76072" w14:paraId="407067B6" w14:textId="77777777">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rsidR="00CF3314" w:rsidRPr="00E4443C" w:rsidP="00A76072" w14:paraId="33478D6E" w14:textId="77777777">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rsidR="00CF3314" w:rsidRPr="00E4443C" w:rsidP="00D94BA7" w14:paraId="430589B3" w14:textId="1CBC1B59">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rsidR="00CF3314" w:rsidRPr="00BC2F27" w:rsidP="00212A83" w14:paraId="2B25CCBF" w14:textId="77777777">
            <w:pPr>
              <w:pStyle w:val="ListParagraph"/>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Дата перечисления суммы вознаграждений и расходов с расчетного счета ПИФ согласно банковской выписке</w:t>
            </w:r>
          </w:p>
          <w:p w:rsidR="003A250E" w:rsidRPr="00BC2F27" w:rsidP="00212A83" w14:paraId="1993E42E" w14:textId="77777777">
            <w:pPr>
              <w:pStyle w:val="ListParagraph"/>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rsidR="003A250E" w:rsidRPr="00E4443C" w:rsidP="008E5A3B" w14:paraId="46805D7C" w14:textId="5CCFCE2F">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rsidR="00C3619F" w:rsidRPr="00E4443C" w:rsidP="00C3619F" w14:paraId="16EA010F"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rsidR="00C3619F" w:rsidRPr="00E4443C" w:rsidP="00C3619F" w14:paraId="2A37588B" w14:textId="77777777">
            <w:pPr>
              <w:pStyle w:val="ListParagraph"/>
              <w:spacing w:after="0" w:line="240" w:lineRule="auto"/>
              <w:ind w:left="0"/>
              <w:jc w:val="both"/>
              <w:rPr>
                <w:rFonts w:ascii="Times New Roman" w:hAnsi="Times New Roman"/>
                <w:sz w:val="20"/>
                <w:szCs w:val="20"/>
              </w:rPr>
            </w:pPr>
          </w:p>
          <w:p w:rsidR="00C3619F" w:rsidRPr="00E4443C" w:rsidP="00C3619F" w14:paraId="284C99E6"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t>и расходов на последнюю отчетную дату календарного года.</w:t>
            </w:r>
          </w:p>
          <w:p w:rsidR="00C3619F" w:rsidRPr="00E4443C" w:rsidP="00C3619F" w14:paraId="1DB8D862" w14:textId="77777777">
            <w:pPr>
              <w:pStyle w:val="ListParagraph"/>
              <w:spacing w:after="0" w:line="240" w:lineRule="auto"/>
              <w:ind w:left="0"/>
              <w:jc w:val="both"/>
              <w:rPr>
                <w:rFonts w:ascii="Times New Roman" w:hAnsi="Times New Roman"/>
                <w:sz w:val="20"/>
                <w:szCs w:val="20"/>
              </w:rPr>
            </w:pPr>
          </w:p>
          <w:p w:rsidR="00C3619F" w:rsidRPr="00E4443C" w:rsidP="00C3619F" w14:paraId="5751FA8C" w14:textId="77777777">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rsidR="00C3619F" w:rsidRPr="00E4443C" w:rsidP="00C3619F" w14:paraId="7F05A99E"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rsidR="00C3619F" w:rsidRPr="00E4443C" w:rsidP="00C3619F" w14:paraId="17490DA9"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rsidR="00C3619F" w:rsidRPr="00E4443C" w:rsidP="00C3619F" w14:paraId="689DB83A" w14:textId="77777777">
            <w:pPr>
              <w:pStyle w:val="CommentText"/>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rsidR="00C3619F" w:rsidRPr="00E4443C" w:rsidP="00C3619F" w14:paraId="05B16CE1" w14:textId="77777777">
            <w:pPr>
              <w:pStyle w:val="CommentText"/>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rsidR="00C3619F" w:rsidRPr="00E4443C" w:rsidP="00C3619F" w14:paraId="02AAA51F" w14:textId="77777777">
            <w:pPr>
              <w:pStyle w:val="CommentText"/>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rsidR="00CF3314" w:rsidRPr="00E4443C" w:rsidP="00C3619F" w14:paraId="458F467F" w14:textId="678D3E45">
            <w:pPr>
              <w:pStyle w:val="ListParagraph"/>
              <w:spacing w:after="0" w:line="240" w:lineRule="auto"/>
              <w:ind w:left="0"/>
              <w:jc w:val="both"/>
              <w:rPr>
                <w:rFonts w:ascii="Times New Roman" w:hAnsi="Times New Roman"/>
                <w:sz w:val="20"/>
                <w:szCs w:val="20"/>
              </w:rPr>
            </w:pPr>
            <w:r w:rsidRPr="00EE4711">
              <w:rPr>
                <w:rFonts w:ascii="Times New Roman" w:hAnsi="Times New Roman"/>
                <w:sz w:val="20"/>
                <w:szCs w:val="20"/>
              </w:rPr>
              <w:t>- расходы третьих лиц, оплачиваемых в соответствии с договором об оказании услуг специализированного депозитария.</w:t>
            </w:r>
          </w:p>
        </w:tc>
      </w:tr>
      <w:tr w14:paraId="6D8D2D74" w14:textId="77777777" w:rsidTr="00CF3314">
        <w:tblPrEx>
          <w:tblW w:w="14000" w:type="dxa"/>
          <w:tblLook w:val="04A0"/>
        </w:tblPrEx>
        <w:tc>
          <w:tcPr>
            <w:tcW w:w="3746" w:type="dxa"/>
            <w:shd w:val="clear" w:color="auto" w:fill="auto"/>
            <w:vAlign w:val="center"/>
          </w:tcPr>
          <w:p w:rsidR="00CF3314" w:rsidRPr="00E4443C" w:rsidP="00EA0737" w14:paraId="5089ADC8" w14:textId="0887E16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rsidR="00CF3314" w:rsidRPr="00E4443C" w:rsidP="00A76072" w14:paraId="3A5F8808" w14:textId="1485196E">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rsidR="00CF3314" w:rsidRPr="00E4443C" w:rsidP="00D94BA7" w14:paraId="7DF27CC3" w14:textId="512D5C4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rsidR="00CF3314" w:rsidRPr="00E4443C" w:rsidP="00CC7159" w14:paraId="1DE822D6" w14:textId="24DEB5CD">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14:paraId="7B0BA92A" w14:textId="77777777" w:rsidTr="00CF3314">
        <w:tblPrEx>
          <w:tblW w:w="14000" w:type="dxa"/>
          <w:tblLook w:val="04A0"/>
        </w:tblPrEx>
        <w:tc>
          <w:tcPr>
            <w:tcW w:w="3746" w:type="dxa"/>
            <w:shd w:val="clear" w:color="auto" w:fill="auto"/>
            <w:vAlign w:val="center"/>
          </w:tcPr>
          <w:p w:rsidR="008630F3" w:rsidRPr="00212A83" w:rsidP="008630F3" w14:paraId="0FD473CE" w14:textId="31A65086">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rsidR="008630F3" w:rsidRPr="00212A83" w:rsidP="008630F3" w14:paraId="546C0184" w14:textId="77777777">
            <w:pPr>
              <w:pStyle w:val="ListParagraph"/>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rsidR="008630F3" w:rsidRPr="00212A83" w:rsidP="008630F3" w14:paraId="4E8300D1" w14:textId="77777777">
            <w:pPr>
              <w:pStyle w:val="ListParagraph"/>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rsidR="008630F3" w:rsidRPr="00212A83" w:rsidP="008630F3" w14:paraId="646B5EDB" w14:textId="12C31FEE">
            <w:pPr>
              <w:pStyle w:val="ListParagraph"/>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rsidR="008630F3" w:rsidRPr="00212A83" w:rsidP="008630F3" w14:paraId="62ACA44F"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исполнения обязательств по оплате премии;</w:t>
            </w:r>
          </w:p>
          <w:p w:rsidR="008630F3" w:rsidRPr="00212A83" w:rsidP="008630F3" w14:paraId="1428430B"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rsidR="008630F3" w:rsidRPr="00212A83" w:rsidP="008630F3" w14:paraId="67A0B664"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rsidR="008630F3" w:rsidRPr="00212A83" w:rsidP="008630F3" w14:paraId="1B81F96A"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rsidR="008630F3" w:rsidRPr="00212A83" w:rsidP="008630F3" w14:paraId="0622DA2B" w14:textId="644A1E3D">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rsidR="008630F3" w:rsidRPr="00212A83" w:rsidP="008630F3" w14:paraId="0A76F5FC" w14:textId="77777777">
            <w:pPr>
              <w:pStyle w:val="ListParagraph"/>
              <w:spacing w:after="0" w:line="240" w:lineRule="auto"/>
              <w:ind w:left="0"/>
              <w:jc w:val="both"/>
              <w:rPr>
                <w:rFonts w:ascii="Times New Roman" w:hAnsi="Times New Roman"/>
                <w:sz w:val="20"/>
                <w:szCs w:val="20"/>
              </w:rPr>
            </w:pPr>
            <w:r w:rsidRPr="00212A83">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rsidR="008630F3" w:rsidRPr="00212A83" w:rsidP="008630F3" w14:paraId="02185899" w14:textId="77777777">
            <w:pPr>
              <w:pStyle w:val="ListParagraph"/>
              <w:spacing w:after="0" w:line="240" w:lineRule="auto"/>
              <w:ind w:left="0"/>
              <w:jc w:val="both"/>
              <w:rPr>
                <w:rFonts w:ascii="Times New Roman" w:hAnsi="Times New Roman"/>
                <w:sz w:val="20"/>
                <w:szCs w:val="20"/>
              </w:rPr>
            </w:pPr>
          </w:p>
        </w:tc>
      </w:tr>
    </w:tbl>
    <w:p w:rsidR="006059D5" w14:paraId="0077EA34" w14:textId="77777777">
      <w:pPr>
        <w:spacing w:after="0" w:line="240" w:lineRule="auto"/>
        <w:rPr>
          <w:b/>
          <w:bCs/>
          <w:iCs/>
          <w:caps/>
          <w:smallCaps/>
          <w:color w:val="943634"/>
          <w:sz w:val="24"/>
        </w:rPr>
        <w:sectPr w:rsidSect="006059D5">
          <w:headerReference w:type="even" r:id="rId48"/>
          <w:headerReference w:type="default" r:id="rId49"/>
          <w:headerReference w:type="first" r:id="rId50"/>
          <w:pgSz w:w="15840" w:h="12240" w:orient="landscape"/>
          <w:pgMar w:top="1701" w:right="1134" w:bottom="709" w:left="992" w:header="720" w:footer="720" w:gutter="0"/>
          <w:cols w:space="720"/>
          <w:noEndnote/>
          <w:docGrid w:linePitch="360"/>
        </w:sectPr>
      </w:pPr>
      <w:bookmarkStart w:id="39" w:name="_Toc27400765"/>
      <w:bookmarkStart w:id="40" w:name="_Hlk211696358"/>
    </w:p>
    <w:p w:rsidR="00AF476B" w:rsidRPr="00E4443C" w:rsidP="00D704B3" w14:paraId="61CB6617" w14:textId="12367145">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t xml:space="preserve">Приложение </w:t>
      </w:r>
      <w:r w:rsidR="000432FA">
        <w:rPr>
          <w:b w:val="0"/>
          <w:bCs w:val="0"/>
          <w:iCs w:val="0"/>
          <w:caps/>
          <w:smallCaps w:val="0"/>
          <w:color w:val="943634"/>
          <w:sz w:val="24"/>
        </w:rPr>
        <w:t>8</w:t>
      </w:r>
      <w:r w:rsidRPr="00E4443C" w:rsidR="00D704B3">
        <w:rPr>
          <w:b w:val="0"/>
          <w:bCs w:val="0"/>
          <w:iCs w:val="0"/>
          <w:caps/>
          <w:smallCaps w:val="0"/>
          <w:color w:val="943634"/>
          <w:sz w:val="24"/>
        </w:rPr>
        <w:t xml:space="preserve">. </w:t>
      </w:r>
      <w:r w:rsidRPr="00E4443C" w:rsidR="003E70C8">
        <w:rPr>
          <w:bCs w:val="0"/>
          <w:iCs w:val="0"/>
          <w:caps/>
          <w:smallCaps w:val="0"/>
          <w:color w:val="943634"/>
          <w:sz w:val="24"/>
        </w:rPr>
        <w:t>Д</w:t>
      </w:r>
      <w:r w:rsidRPr="00E4443C">
        <w:rPr>
          <w:bCs w:val="0"/>
          <w:iCs w:val="0"/>
          <w:caps/>
          <w:smallCaps w:val="0"/>
          <w:color w:val="943634"/>
          <w:sz w:val="24"/>
        </w:rPr>
        <w:t>енежны</w:t>
      </w:r>
      <w:r w:rsidRPr="00E4443C" w:rsidR="003E70C8">
        <w:rPr>
          <w:bCs w:val="0"/>
          <w:iCs w:val="0"/>
          <w:caps/>
          <w:smallCaps w:val="0"/>
          <w:color w:val="943634"/>
          <w:sz w:val="24"/>
        </w:rPr>
        <w:t>е</w:t>
      </w:r>
      <w:r w:rsidRPr="00E4443C">
        <w:rPr>
          <w:bCs w:val="0"/>
          <w:iCs w:val="0"/>
          <w:caps/>
          <w:smallCaps w:val="0"/>
          <w:color w:val="943634"/>
          <w:sz w:val="24"/>
        </w:rPr>
        <w:t xml:space="preserve"> средств</w:t>
      </w:r>
      <w:r w:rsidRPr="00E4443C" w:rsidR="003E70C8">
        <w:rPr>
          <w:bCs w:val="0"/>
          <w:iCs w:val="0"/>
          <w:caps/>
          <w:smallCaps w:val="0"/>
          <w:color w:val="943634"/>
          <w:sz w:val="24"/>
        </w:rPr>
        <w:t>а</w:t>
      </w:r>
      <w:r w:rsidRPr="00E4443C">
        <w:rPr>
          <w:bCs w:val="0"/>
          <w:iCs w:val="0"/>
          <w:caps/>
          <w:smallCaps w:val="0"/>
          <w:color w:val="943634"/>
          <w:sz w:val="24"/>
        </w:rPr>
        <w:t xml:space="preserve"> на счетах, в том числе на транзитных, валютных счетах, </w:t>
      </w:r>
      <w:r w:rsidRPr="00E4443C" w:rsidR="00DE12B7">
        <w:rPr>
          <w:bCs w:val="0"/>
          <w:iCs w:val="0"/>
          <w:caps/>
          <w:smallCaps w:val="0"/>
          <w:color w:val="943634"/>
          <w:sz w:val="24"/>
        </w:rPr>
        <w:t xml:space="preserve">счетах Эскроу, </w:t>
      </w:r>
      <w:r w:rsidRPr="00E4443C">
        <w:rPr>
          <w:bCs w:val="0"/>
          <w:iCs w:val="0"/>
          <w:caps/>
          <w:smallCaps w:val="0"/>
          <w:color w:val="943634"/>
          <w:sz w:val="24"/>
        </w:rPr>
        <w:t xml:space="preserve">открытых на управляющую компанию Д.У. </w:t>
      </w:r>
      <w:r w:rsidRPr="00E4443C" w:rsidR="0092715D">
        <w:rPr>
          <w:bCs w:val="0"/>
          <w:iCs w:val="0"/>
          <w:caps/>
          <w:smallCaps w:val="0"/>
          <w:color w:val="943634"/>
          <w:sz w:val="24"/>
        </w:rPr>
        <w:t>ПИФ</w:t>
      </w:r>
      <w:bookmarkEnd w:id="39"/>
      <w:r w:rsidRPr="00E4443C" w:rsidR="00484F6B">
        <w:rPr>
          <w:bCs w:val="0"/>
          <w:iCs w:val="0"/>
          <w:caps/>
          <w:smallCaps w:val="0"/>
          <w:color w:val="943634"/>
          <w:sz w:val="24"/>
        </w:rPr>
        <w:t xml:space="preserve"> </w:t>
      </w:r>
    </w:p>
    <w:p w:rsidR="004208AF" w:rsidRPr="00E4443C" w:rsidP="00CD457F" w14:paraId="531877F1" w14:textId="77777777">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48AC6F3A"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D457F" w:rsidRPr="00E4443C" w:rsidP="00D41B68" w14:paraId="6CBE2E7E" w14:textId="77777777">
            <w:pPr>
              <w:pStyle w:val="-1"/>
              <w:jc w:val="both"/>
              <w:rPr>
                <w:i/>
                <w:color w:val="auto"/>
                <w:sz w:val="20"/>
                <w:szCs w:val="20"/>
              </w:rPr>
            </w:pPr>
            <w:r w:rsidRPr="00E4443C">
              <w:rPr>
                <w:i/>
                <w:color w:val="auto"/>
                <w:sz w:val="20"/>
                <w:szCs w:val="20"/>
              </w:rPr>
              <w:t>Виды активов</w:t>
            </w:r>
          </w:p>
        </w:tc>
        <w:tc>
          <w:tcPr>
            <w:tcW w:w="7371" w:type="dxa"/>
          </w:tcPr>
          <w:p w:rsidR="00CD457F" w:rsidP="00D41B68" w14:paraId="0EB4F2CB" w14:textId="7EFFB04A">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Pr="00E4443C" w:rsidR="007423A9">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Pr="00E4443C" w:rsidR="0092715D">
              <w:rPr>
                <w:rFonts w:ascii="Times New Roman" w:eastAsia="Times New Roman" w:hAnsi="Times New Roman"/>
                <w:bCs/>
                <w:color w:val="000000"/>
                <w:sz w:val="20"/>
                <w:szCs w:val="20"/>
                <w:lang w:eastAsia="ru-RU"/>
              </w:rPr>
              <w:t>ПИФ</w:t>
            </w:r>
          </w:p>
          <w:p w:rsidR="00FA1961" w:rsidRPr="00FA1961" w:rsidP="00D41B68" w14:paraId="570A7EB9" w14:textId="1D6AE129">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14:paraId="3E55DAB8" w14:textId="77777777" w:rsidTr="007005C9">
        <w:tblPrEx>
          <w:tblW w:w="9355" w:type="dxa"/>
          <w:tblInd w:w="534" w:type="dxa"/>
          <w:tblLayout w:type="fixed"/>
          <w:tblLook w:val="0600"/>
        </w:tblPrEx>
        <w:trPr>
          <w:trHeight w:val="2474"/>
        </w:trPr>
        <w:tc>
          <w:tcPr>
            <w:tcW w:w="1984" w:type="dxa"/>
            <w:shd w:val="clear" w:color="auto" w:fill="A6A6A6"/>
          </w:tcPr>
          <w:p w:rsidR="00FA1961" w:rsidRPr="00E4443C" w:rsidP="00FA1961" w14:paraId="1A33CCC1"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A63668" w:rsidRPr="00A63668" w:rsidP="00A63668" w14:paraId="1BDA3EB3" w14:textId="77777777">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rsidR="00A63668" w:rsidRPr="00A63668" w:rsidP="00A63668" w14:paraId="1EA422D6" w14:textId="77777777">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rsidR="00FA1961" w:rsidRPr="00A63668" w:rsidP="00A63668" w14:paraId="2C3D14DB" w14:textId="19D91C00">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14:paraId="7BEBD8AB" w14:textId="77777777" w:rsidTr="00D11056">
        <w:tblPrEx>
          <w:tblW w:w="9355" w:type="dxa"/>
          <w:tblInd w:w="534" w:type="dxa"/>
          <w:tblLayout w:type="fixed"/>
          <w:tblLook w:val="0600"/>
        </w:tblPrEx>
        <w:trPr>
          <w:trHeight w:val="2118"/>
        </w:trPr>
        <w:tc>
          <w:tcPr>
            <w:tcW w:w="1984" w:type="dxa"/>
            <w:shd w:val="clear" w:color="auto" w:fill="A6A6A6"/>
          </w:tcPr>
          <w:p w:rsidR="00FA1961" w:rsidRPr="00E4443C" w:rsidP="00FA1961" w14:paraId="7EB4916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A63668" w:rsidRPr="00A63668" w:rsidP="00A63668" w14:paraId="6B287A93"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rsidR="00A63668" w:rsidRPr="00A63668" w:rsidP="00A63668" w14:paraId="0AF34D9F"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rsidR="00A63668" w:rsidRPr="00A63668" w:rsidP="00A63668" w14:paraId="32F575C0"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rsidR="00FA1961" w:rsidRPr="00E4443C" w:rsidP="00A63668" w14:paraId="2C16A605" w14:textId="0DB307F1">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14:paraId="67C526A7" w14:textId="77777777" w:rsidTr="00D11056">
        <w:tblPrEx>
          <w:tblW w:w="9355" w:type="dxa"/>
          <w:tblInd w:w="534" w:type="dxa"/>
          <w:tblLayout w:type="fixed"/>
          <w:tblLook w:val="0600"/>
        </w:tblPrEx>
        <w:trPr>
          <w:trHeight w:val="1128"/>
        </w:trPr>
        <w:tc>
          <w:tcPr>
            <w:tcW w:w="1984" w:type="dxa"/>
            <w:shd w:val="clear" w:color="auto" w:fill="A6A6A6"/>
          </w:tcPr>
          <w:p w:rsidR="00FA1961" w:rsidRPr="00E4443C" w:rsidP="00FA1961" w14:paraId="21E40392"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A63668" w:rsidRPr="00A63668" w:rsidP="00A63668" w14:paraId="09A9340E" w14:textId="77777777">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rsidR="00FA1961" w:rsidRPr="00FA1961" w:rsidP="00FA1961" w14:paraId="595B51C9" w14:textId="77777777">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Hyperlink"/>
                  <w:sz w:val="20"/>
                  <w:szCs w:val="20"/>
                  <w:lang w:eastAsia="ru-RU"/>
                </w:rPr>
                <w:t>Приложение 5</w:t>
              </w:r>
            </w:hyperlink>
            <w:r w:rsidRPr="00FA1961">
              <w:rPr>
                <w:rStyle w:val="Hyperlink"/>
                <w:lang w:eastAsia="ru-RU"/>
              </w:rPr>
              <w:t>).</w:t>
            </w:r>
          </w:p>
          <w:p w:rsidR="00FA1961" w:rsidRPr="00E4443C" w:rsidP="00FA1961" w14:paraId="6E0598D5" w14:textId="77777777">
            <w:pPr>
              <w:spacing w:after="0" w:line="240" w:lineRule="auto"/>
              <w:jc w:val="both"/>
              <w:rPr>
                <w:rFonts w:ascii="Times New Roman" w:eastAsia="Times New Roman" w:hAnsi="Times New Roman"/>
                <w:bCs/>
                <w:color w:val="000000"/>
                <w:sz w:val="20"/>
                <w:szCs w:val="20"/>
                <w:lang w:eastAsia="ru-RU"/>
              </w:rPr>
            </w:pPr>
          </w:p>
        </w:tc>
      </w:tr>
      <w:tr w14:paraId="6E79CC8B" w14:textId="77777777" w:rsidTr="007E2215">
        <w:tblPrEx>
          <w:tblW w:w="9355" w:type="dxa"/>
          <w:tblInd w:w="534" w:type="dxa"/>
          <w:tblLayout w:type="fixed"/>
          <w:tblLook w:val="0600"/>
        </w:tblPrEx>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rsidR="007E2215" w:rsidRPr="00E4443C" w:rsidP="007E2215" w14:paraId="1168B780"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rsidR="007E2215" w:rsidRPr="00E4443C" w:rsidP="007E2215" w14:paraId="79547360" w14:textId="1922ADD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Pr="00E4443C" w:rsidR="0057113F">
                <w:rPr>
                  <w:rStyle w:val="Hyperlink"/>
                  <w:rFonts w:ascii="Times New Roman" w:eastAsia="Times New Roman" w:hAnsi="Times New Roman"/>
                  <w:bCs/>
                  <w:sz w:val="20"/>
                  <w:szCs w:val="20"/>
                  <w:lang w:eastAsia="ru-RU"/>
                </w:rPr>
                <w:t xml:space="preserve">Приложении </w:t>
              </w:r>
              <w:r w:rsidRPr="00935166" w:rsidR="0057113F">
                <w:rPr>
                  <w:rStyle w:val="Hyperlink"/>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rsidR="007E2215" w:rsidRPr="00E4443C" w:rsidP="007E2215" w14:paraId="37DB2DD3" w14:textId="77777777">
            <w:pPr>
              <w:rPr>
                <w:rFonts w:ascii="Times New Roman" w:eastAsia="Times New Roman" w:hAnsi="Times New Roman"/>
                <w:bCs/>
                <w:color w:val="000000"/>
                <w:sz w:val="20"/>
                <w:szCs w:val="20"/>
                <w:lang w:eastAsia="ru-RU"/>
              </w:rPr>
            </w:pPr>
          </w:p>
        </w:tc>
      </w:tr>
    </w:tbl>
    <w:p w:rsidR="000A50E5" w:rsidRPr="00E4443C" w:rsidP="00E614F4" w14:paraId="51A8E8FB" w14:textId="77777777">
      <w:pPr>
        <w:spacing w:after="0" w:line="240" w:lineRule="auto"/>
        <w:ind w:left="5245"/>
        <w:jc w:val="both"/>
        <w:rPr>
          <w:rFonts w:ascii="Times New Roman" w:eastAsia="Times New Roman" w:hAnsi="Times New Roman"/>
          <w:b/>
          <w:bCs/>
          <w:sz w:val="20"/>
          <w:szCs w:val="20"/>
          <w:lang w:eastAsia="ru-RU"/>
        </w:rPr>
      </w:pPr>
    </w:p>
    <w:p w:rsidR="0049273E" w:rsidRPr="00E4443C" w:rsidP="00E614F4" w14:paraId="57FEC205" w14:textId="77777777">
      <w:pPr>
        <w:spacing w:after="0" w:line="240" w:lineRule="auto"/>
        <w:ind w:left="5245"/>
        <w:jc w:val="both"/>
        <w:rPr>
          <w:rFonts w:ascii="Times New Roman" w:eastAsia="Times New Roman" w:hAnsi="Times New Roman"/>
          <w:b/>
          <w:bCs/>
          <w:sz w:val="20"/>
          <w:szCs w:val="20"/>
          <w:lang w:eastAsia="ru-RU"/>
        </w:rPr>
      </w:pPr>
    </w:p>
    <w:p w:rsidR="0049273E" w:rsidRPr="00E4443C" w:rsidP="00E614F4" w14:paraId="636615AD" w14:textId="77777777">
      <w:pPr>
        <w:spacing w:after="0" w:line="240" w:lineRule="auto"/>
        <w:ind w:left="5245"/>
        <w:jc w:val="both"/>
        <w:rPr>
          <w:rFonts w:ascii="Times New Roman" w:eastAsia="Times New Roman" w:hAnsi="Times New Roman"/>
          <w:b/>
          <w:bCs/>
          <w:sz w:val="20"/>
          <w:szCs w:val="20"/>
          <w:lang w:eastAsia="ru-RU"/>
        </w:rPr>
      </w:pPr>
    </w:p>
    <w:p w:rsidR="0049273E" w:rsidRPr="00E4443C" w:rsidP="00E614F4" w14:paraId="5E5A8236" w14:textId="77777777">
      <w:pPr>
        <w:spacing w:after="0" w:line="240" w:lineRule="auto"/>
        <w:ind w:left="5245"/>
        <w:jc w:val="both"/>
        <w:rPr>
          <w:rFonts w:ascii="Times New Roman" w:eastAsia="Times New Roman" w:hAnsi="Times New Roman"/>
          <w:b/>
          <w:bCs/>
          <w:sz w:val="20"/>
          <w:szCs w:val="20"/>
          <w:lang w:eastAsia="ru-RU"/>
        </w:rPr>
      </w:pPr>
    </w:p>
    <w:p w:rsidR="00D704B3" w:rsidRPr="00E4443C" w14:paraId="51422ED4" w14:textId="77777777">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rsidR="00E614F4" w:rsidRPr="00E4443C" w:rsidP="0002426A" w14:paraId="730B535A" w14:textId="6274BE51">
      <w:pPr>
        <w:pStyle w:val="Heading1"/>
        <w:numPr>
          <w:ilvl w:val="0"/>
          <w:numId w:val="0"/>
        </w:numPr>
        <w:jc w:val="both"/>
        <w:rPr>
          <w:b w:val="0"/>
          <w:bCs w:val="0"/>
          <w:iCs w:val="0"/>
          <w:caps/>
          <w:smallCaps w:val="0"/>
          <w:color w:val="943634"/>
          <w:sz w:val="24"/>
        </w:rPr>
      </w:pPr>
      <w:bookmarkStart w:id="41" w:name="_Приложение_10._Депозиты"/>
      <w:bookmarkStart w:id="42" w:name="_Toc27400766"/>
      <w:bookmarkEnd w:id="41"/>
      <w:r w:rsidRPr="00E4443C">
        <w:rPr>
          <w:b w:val="0"/>
          <w:bCs w:val="0"/>
          <w:iCs w:val="0"/>
          <w:caps/>
          <w:smallCaps w:val="0"/>
          <w:color w:val="943634"/>
          <w:sz w:val="24"/>
        </w:rPr>
        <w:t xml:space="preserve">Приложение </w:t>
      </w:r>
      <w:r w:rsidR="000432FA">
        <w:rPr>
          <w:b w:val="0"/>
          <w:bCs w:val="0"/>
          <w:iCs w:val="0"/>
          <w:caps/>
          <w:smallCaps w:val="0"/>
          <w:color w:val="943634"/>
          <w:sz w:val="24"/>
        </w:rPr>
        <w:t>9</w:t>
      </w:r>
      <w:r w:rsidRPr="00E4443C" w:rsidR="00D704B3">
        <w:rPr>
          <w:b w:val="0"/>
          <w:bCs w:val="0"/>
          <w:iCs w:val="0"/>
          <w:caps/>
          <w:smallCaps w:val="0"/>
          <w:color w:val="943634"/>
          <w:sz w:val="24"/>
        </w:rPr>
        <w:t xml:space="preserve">. </w:t>
      </w:r>
      <w:r w:rsidRPr="00E4443C" w:rsidR="0089158F">
        <w:rPr>
          <w:bCs w:val="0"/>
          <w:iCs w:val="0"/>
          <w:caps/>
          <w:smallCaps w:val="0"/>
          <w:color w:val="943634"/>
          <w:sz w:val="24"/>
        </w:rPr>
        <w:t xml:space="preserve">Депозиты </w:t>
      </w:r>
      <w:r w:rsidRPr="00E4443C" w:rsidR="00063672">
        <w:rPr>
          <w:bCs w:val="0"/>
          <w:iCs w:val="0"/>
          <w:caps/>
          <w:smallCaps w:val="0"/>
          <w:color w:val="943634"/>
          <w:sz w:val="24"/>
        </w:rPr>
        <w:t>в кредитных организациях</w:t>
      </w:r>
      <w:bookmarkEnd w:id="4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7"/>
        <w:gridCol w:w="7654"/>
      </w:tblGrid>
      <w:tr w14:paraId="62417790" w14:textId="77777777" w:rsidTr="00F24C33">
        <w:tblPrEx>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601"/>
        </w:trPr>
        <w:tc>
          <w:tcPr>
            <w:tcW w:w="2127" w:type="dxa"/>
            <w:shd w:val="clear" w:color="auto" w:fill="A6A6A6"/>
          </w:tcPr>
          <w:p w:rsidR="00E614F4" w:rsidRPr="00E4443C" w:rsidP="00066BA3" w14:paraId="1489A9D2" w14:textId="77777777">
            <w:pPr>
              <w:pStyle w:val="-1"/>
              <w:jc w:val="both"/>
              <w:rPr>
                <w:i/>
                <w:color w:val="auto"/>
                <w:sz w:val="20"/>
                <w:szCs w:val="20"/>
              </w:rPr>
            </w:pPr>
            <w:r w:rsidRPr="00E4443C">
              <w:rPr>
                <w:i/>
                <w:color w:val="auto"/>
                <w:sz w:val="20"/>
                <w:szCs w:val="20"/>
              </w:rPr>
              <w:t>Виды активов</w:t>
            </w:r>
          </w:p>
        </w:tc>
        <w:tc>
          <w:tcPr>
            <w:tcW w:w="7654" w:type="dxa"/>
          </w:tcPr>
          <w:p w:rsidR="00E614F4" w:rsidRPr="00E4443C" w:rsidP="00DC75AF" w14:paraId="0044962A" w14:textId="77777777">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Pr="00E4443C" w:rsidR="00437988">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Pr="00E4443C" w:rsidR="0089158F">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Pr="00E4443C" w:rsidR="0089158F">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14:paraId="31F026BB" w14:textId="77777777" w:rsidTr="00F24C33">
        <w:tblPrEx>
          <w:tblW w:w="9781" w:type="dxa"/>
          <w:tblInd w:w="108" w:type="dxa"/>
          <w:tblLayout w:type="fixed"/>
          <w:tblLook w:val="0600"/>
        </w:tblPrEx>
        <w:trPr>
          <w:trHeight w:val="1120"/>
        </w:trPr>
        <w:tc>
          <w:tcPr>
            <w:tcW w:w="2127" w:type="dxa"/>
            <w:shd w:val="clear" w:color="auto" w:fill="A6A6A6"/>
          </w:tcPr>
          <w:p w:rsidR="00E614F4" w:rsidRPr="00E4443C" w:rsidP="00237C26" w14:paraId="0494B2E6" w14:textId="77777777">
            <w:pPr>
              <w:pStyle w:val="-1"/>
              <w:rPr>
                <w:i/>
                <w:color w:val="auto"/>
                <w:sz w:val="20"/>
                <w:szCs w:val="20"/>
              </w:rPr>
            </w:pPr>
            <w:r w:rsidRPr="00E4443C">
              <w:rPr>
                <w:i/>
                <w:color w:val="auto"/>
                <w:sz w:val="20"/>
                <w:szCs w:val="20"/>
              </w:rPr>
              <w:t>Критерии признания</w:t>
            </w:r>
          </w:p>
        </w:tc>
        <w:tc>
          <w:tcPr>
            <w:tcW w:w="7654" w:type="dxa"/>
          </w:tcPr>
          <w:p w:rsidR="008652C3" w:rsidRPr="00E4443C" w:rsidP="00261437" w14:paraId="579FCC6A" w14:textId="77777777">
            <w:pPr>
              <w:pStyle w:val="ListParagraph"/>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rsidR="00E614F4" w:rsidRPr="00E4443C" w:rsidP="0089158F" w14:paraId="2871D474" w14:textId="77777777">
            <w:pPr>
              <w:pStyle w:val="ListParagraph"/>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Pr="00E4443C" w:rsidR="0089158F">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Pr="00E4443C" w:rsidR="00C12E8A">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14:paraId="77413EE8" w14:textId="77777777" w:rsidTr="0016216C">
        <w:tblPrEx>
          <w:tblW w:w="9781" w:type="dxa"/>
          <w:tblInd w:w="108" w:type="dxa"/>
          <w:tblLayout w:type="fixed"/>
          <w:tblLook w:val="0600"/>
        </w:tblPrEx>
        <w:trPr>
          <w:trHeight w:val="1990"/>
        </w:trPr>
        <w:tc>
          <w:tcPr>
            <w:tcW w:w="2127" w:type="dxa"/>
            <w:shd w:val="clear" w:color="auto" w:fill="A6A6A6"/>
          </w:tcPr>
          <w:p w:rsidR="00E614F4" w:rsidRPr="00E4443C" w:rsidP="00237C26" w14:paraId="650A9D70"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rsidR="00E614F4" w:rsidRPr="00E4443C" w:rsidP="0016216C" w14:paraId="6346B2CB" w14:textId="080221BC">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Pr="00E4443C" w:rsidR="0089158F">
              <w:rPr>
                <w:rFonts w:ascii="Times New Roman" w:eastAsia="Times New Roman" w:hAnsi="Times New Roman"/>
                <w:bCs/>
                <w:color w:val="000000"/>
                <w:sz w:val="20"/>
                <w:szCs w:val="20"/>
                <w:lang w:eastAsia="ru-RU"/>
              </w:rPr>
              <w:t>депозита на счет ПИФ</w:t>
            </w:r>
            <w:r w:rsidRPr="00E4443C" w:rsidR="00BD628B">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rsidR="00C12E8A" w:rsidRPr="00E4443C" w:rsidP="00E00D44" w14:paraId="2A45FF2C" w14:textId="77777777">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Pr="00E4443C" w:rsidR="006B71BB">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Pr="00E4443C" w:rsidR="008652C3">
              <w:rPr>
                <w:rFonts w:ascii="Times New Roman" w:eastAsia="Times New Roman" w:hAnsi="Times New Roman"/>
                <w:bCs/>
                <w:color w:val="000000"/>
                <w:sz w:val="20"/>
                <w:szCs w:val="20"/>
                <w:lang w:eastAsia="ru-RU"/>
              </w:rPr>
              <w:t>ент</w:t>
            </w:r>
            <w:r w:rsidRPr="00E4443C" w:rsidR="004E127F">
              <w:rPr>
                <w:rFonts w:ascii="Times New Roman" w:eastAsia="Times New Roman" w:hAnsi="Times New Roman"/>
                <w:bCs/>
                <w:color w:val="000000"/>
                <w:sz w:val="20"/>
                <w:szCs w:val="20"/>
                <w:lang w:eastAsia="ru-RU"/>
              </w:rPr>
              <w:t>ов</w:t>
            </w:r>
            <w:r w:rsidRPr="00E4443C" w:rsidR="008652C3">
              <w:rPr>
                <w:rFonts w:ascii="Times New Roman" w:eastAsia="Times New Roman" w:hAnsi="Times New Roman"/>
                <w:bCs/>
                <w:color w:val="000000"/>
                <w:sz w:val="20"/>
                <w:szCs w:val="20"/>
                <w:lang w:eastAsia="ru-RU"/>
              </w:rPr>
              <w:t xml:space="preserve"> на основании договора;</w:t>
            </w:r>
          </w:p>
          <w:p w:rsidR="00C12E8A" w:rsidRPr="00E4443C" w:rsidP="00E00D44" w14:paraId="5A5B0443" w14:textId="77777777">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Pr="00E4443C" w:rsidR="006B71BB">
              <w:rPr>
                <w:rFonts w:ascii="Times New Roman" w:eastAsia="Times New Roman" w:hAnsi="Times New Roman"/>
                <w:bCs/>
                <w:color w:val="000000"/>
                <w:sz w:val="20"/>
                <w:szCs w:val="20"/>
                <w:lang w:eastAsia="ru-RU"/>
              </w:rPr>
              <w:t>депозиты</w:t>
            </w:r>
            <w:r w:rsidRPr="00E4443C" w:rsidR="001902BE">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rsidR="00E614F4" w:rsidRPr="00E4443C" w:rsidP="0016216C" w14:paraId="7B5B43B4" w14:textId="704E5216">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14:paraId="477748CF" w14:textId="77777777" w:rsidTr="00F24C33">
        <w:tblPrEx>
          <w:tblW w:w="9781" w:type="dxa"/>
          <w:tblInd w:w="108" w:type="dxa"/>
          <w:tblLayout w:type="fixed"/>
          <w:tblLook w:val="0600"/>
        </w:tblPrEx>
        <w:trPr>
          <w:trHeight w:val="428"/>
        </w:trPr>
        <w:tc>
          <w:tcPr>
            <w:tcW w:w="2127" w:type="dxa"/>
            <w:shd w:val="clear" w:color="auto" w:fill="A6A6A6"/>
          </w:tcPr>
          <w:p w:rsidR="00E614F4" w:rsidRPr="00E4443C" w:rsidP="00237C26" w14:paraId="1D17477D"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rsidR="00E614F4" w:rsidRPr="00E4443C" w:rsidP="00D41B68" w14:paraId="211E4DF8"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6B71BB">
              <w:rPr>
                <w:rFonts w:ascii="Times New Roman" w:eastAsia="Times New Roman" w:hAnsi="Times New Roman"/>
                <w:bCs/>
                <w:color w:val="000000"/>
                <w:sz w:val="20"/>
                <w:szCs w:val="20"/>
                <w:lang w:eastAsia="ru-RU"/>
              </w:rPr>
              <w:t>депозитов</w:t>
            </w:r>
            <w:r w:rsidRPr="00E4443C" w:rsidR="00AB7334">
              <w:rPr>
                <w:rFonts w:ascii="Times New Roman" w:eastAsia="Times New Roman" w:hAnsi="Times New Roman"/>
                <w:bCs/>
                <w:color w:val="000000"/>
                <w:sz w:val="20"/>
                <w:szCs w:val="20"/>
                <w:lang w:eastAsia="ru-RU"/>
              </w:rPr>
              <w:t xml:space="preserve"> </w:t>
            </w:r>
            <w:r w:rsidRPr="00E4443C" w:rsidR="00AB7334">
              <w:rPr>
                <w:rFonts w:ascii="Times New Roman" w:hAnsi="Times New Roman"/>
                <w:sz w:val="20"/>
                <w:szCs w:val="20"/>
              </w:rPr>
              <w:t>в течение максимального срока, предусмотренного договором,</w:t>
            </w:r>
            <w:r w:rsidRPr="00E4443C" w:rsidR="008652C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rsidR="00E614F4" w:rsidRPr="00E4443C" w:rsidP="00261437" w14:paraId="22A1E87B"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Pr="00E4443C" w:rsidR="006B71BB">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Pr="00E4443C" w:rsidR="008D1BCB">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Pr="00E4443C" w:rsidR="00A91ACF">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Pr="00E4443C" w:rsidR="006A1611">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Pr="00E4443C" w:rsidR="006B71BB">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rsidR="00E614F4" w:rsidRPr="00E4443C" w:rsidP="00261437" w14:paraId="386071CE" w14:textId="33B60AC2">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Pr="00E4443C" w:rsidR="006B71BB">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Pr="00E4443C" w:rsidR="008D1BCB">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Pr="00E4443C" w:rsidR="00A91ACF">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Pr="00E4443C" w:rsidR="006B71BB">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Pr="00E4443C" w:rsidR="006B71BB">
              <w:rPr>
                <w:rFonts w:ascii="Times New Roman" w:eastAsia="Times New Roman" w:hAnsi="Times New Roman"/>
                <w:b/>
                <w:bCs/>
                <w:sz w:val="20"/>
                <w:szCs w:val="20"/>
                <w:lang w:eastAsia="ru-RU"/>
              </w:rPr>
              <w:t>возврата депозита -</w:t>
            </w:r>
            <w:r w:rsidRPr="00E4443C" w:rsidR="00470876">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Pr="00E4443C" w:rsidR="005252CF">
              <w:rPr>
                <w:rFonts w:ascii="Times New Roman" w:eastAsia="Times New Roman" w:hAnsi="Times New Roman"/>
                <w:b/>
                <w:bCs/>
                <w:sz w:val="20"/>
                <w:szCs w:val="20"/>
                <w:lang w:eastAsia="ru-RU"/>
              </w:rPr>
              <w:t>(</w:t>
            </w:r>
            <w:r w:rsidRPr="00E4443C" w:rsidR="006B71BB">
              <w:rPr>
                <w:rFonts w:ascii="Times New Roman" w:eastAsia="Times New Roman" w:hAnsi="Times New Roman"/>
                <w:b/>
                <w:bCs/>
                <w:sz w:val="20"/>
                <w:szCs w:val="20"/>
                <w:lang w:eastAsia="ru-RU"/>
              </w:rPr>
              <w:t>Одного</w:t>
            </w:r>
            <w:r w:rsidRPr="00E4443C" w:rsidR="005252CF">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Pr="00E4443C" w:rsidR="00490D6C">
              <w:rPr>
                <w:rFonts w:ascii="Times New Roman" w:eastAsia="Times New Roman" w:hAnsi="Times New Roman"/>
                <w:b/>
                <w:bCs/>
                <w:sz w:val="20"/>
                <w:szCs w:val="20"/>
                <w:lang w:eastAsia="ru-RU"/>
              </w:rPr>
              <w:t xml:space="preserve"> </w:t>
            </w:r>
            <w:r w:rsidRPr="00E4443C" w:rsidR="00490D6C">
              <w:rPr>
                <w:rFonts w:ascii="Times New Roman" w:eastAsia="Times New Roman" w:hAnsi="Times New Roman"/>
                <w:bCs/>
                <w:sz w:val="20"/>
                <w:szCs w:val="20"/>
                <w:lang w:eastAsia="ru-RU"/>
              </w:rPr>
              <w:t xml:space="preserve">на дату определения </w:t>
            </w:r>
            <w:r w:rsidRPr="00E4443C" w:rsidR="00A91ACF">
              <w:rPr>
                <w:rFonts w:ascii="Times New Roman" w:eastAsia="Times New Roman" w:hAnsi="Times New Roman"/>
                <w:bCs/>
                <w:color w:val="000000"/>
                <w:sz w:val="20"/>
                <w:szCs w:val="20"/>
                <w:lang w:eastAsia="ru-RU"/>
              </w:rPr>
              <w:t>справедливой стоимости</w:t>
            </w:r>
            <w:r w:rsidRPr="00E4443C" w:rsidR="008D3F03">
              <w:rPr>
                <w:rFonts w:ascii="Times New Roman" w:eastAsia="Times New Roman" w:hAnsi="Times New Roman"/>
                <w:bCs/>
                <w:sz w:val="20"/>
                <w:szCs w:val="20"/>
                <w:lang w:eastAsia="ru-RU"/>
              </w:rPr>
              <w:t xml:space="preserve">. Ставка по договору соответствует рыночной, если она </w:t>
            </w:r>
            <w:r w:rsidRPr="00E4443C" w:rsidR="00DC4B58">
              <w:rPr>
                <w:rFonts w:ascii="Times New Roman" w:eastAsia="Times New Roman" w:hAnsi="Times New Roman"/>
                <w:bCs/>
                <w:sz w:val="20"/>
                <w:szCs w:val="20"/>
                <w:lang w:eastAsia="ru-RU"/>
              </w:rPr>
              <w:t>находится в пределах диапазона колебаний</w:t>
            </w:r>
            <w:r w:rsidRPr="00E4443C" w:rsidR="008D3F03">
              <w:rPr>
                <w:rFonts w:ascii="Times New Roman" w:eastAsia="Times New Roman" w:hAnsi="Times New Roman"/>
                <w:bCs/>
                <w:sz w:val="20"/>
                <w:szCs w:val="20"/>
                <w:lang w:eastAsia="ru-RU"/>
              </w:rPr>
              <w:t xml:space="preserve"> </w:t>
            </w:r>
            <w:r w:rsidRPr="00E4443C" w:rsidR="00DC4B58">
              <w:rPr>
                <w:rFonts w:ascii="Times New Roman" w:eastAsia="Times New Roman" w:hAnsi="Times New Roman"/>
                <w:bCs/>
                <w:sz w:val="20"/>
                <w:szCs w:val="20"/>
                <w:lang w:eastAsia="ru-RU"/>
              </w:rPr>
              <w:t>рыночной ставки</w:t>
            </w:r>
            <w:r w:rsidRPr="00E4443C" w:rsidR="008D3F03">
              <w:rPr>
                <w:rFonts w:ascii="Times New Roman" w:eastAsia="Times New Roman" w:hAnsi="Times New Roman"/>
                <w:bCs/>
                <w:sz w:val="20"/>
                <w:szCs w:val="20"/>
                <w:lang w:eastAsia="ru-RU"/>
              </w:rPr>
              <w:t xml:space="preserve">. Порядок определения рыночной ставки и диапазона </w:t>
            </w:r>
            <w:r w:rsidRPr="00E4443C" w:rsidR="00DC4B58">
              <w:rPr>
                <w:rFonts w:ascii="Times New Roman" w:eastAsia="Times New Roman" w:hAnsi="Times New Roman"/>
                <w:bCs/>
                <w:sz w:val="20"/>
                <w:szCs w:val="20"/>
                <w:lang w:eastAsia="ru-RU"/>
              </w:rPr>
              <w:t>колебаний рыночной ставки</w:t>
            </w:r>
            <w:r w:rsidRPr="00E4443C" w:rsidR="00757C84">
              <w:rPr>
                <w:rFonts w:ascii="Times New Roman" w:eastAsia="Times New Roman" w:hAnsi="Times New Roman"/>
                <w:bCs/>
                <w:sz w:val="20"/>
                <w:szCs w:val="20"/>
                <w:lang w:eastAsia="ru-RU"/>
              </w:rPr>
              <w:t xml:space="preserve"> </w:t>
            </w:r>
            <w:r w:rsidRPr="00E4443C" w:rsidR="008D3F03">
              <w:rPr>
                <w:rFonts w:ascii="Times New Roman" w:eastAsia="Times New Roman" w:hAnsi="Times New Roman"/>
                <w:bCs/>
                <w:sz w:val="20"/>
                <w:szCs w:val="20"/>
                <w:lang w:eastAsia="ru-RU"/>
              </w:rPr>
              <w:t xml:space="preserve">установлен в </w:t>
            </w:r>
            <w:hyperlink w:anchor="_Приложение_5._Метод" w:history="1">
              <w:r w:rsidRPr="00E4443C" w:rsidR="000D0FCA">
                <w:rPr>
                  <w:rStyle w:val="Hyperlink"/>
                  <w:rFonts w:ascii="Times New Roman" w:eastAsia="Times New Roman" w:hAnsi="Times New Roman"/>
                  <w:bCs/>
                  <w:sz w:val="20"/>
                  <w:szCs w:val="20"/>
                  <w:lang w:eastAsia="ru-RU"/>
                </w:rPr>
                <w:t xml:space="preserve">Приложении </w:t>
              </w:r>
              <w:r w:rsidR="000D0FCA">
                <w:rPr>
                  <w:rStyle w:val="Hyperlink"/>
                  <w:rFonts w:ascii="Times New Roman" w:eastAsia="Times New Roman" w:hAnsi="Times New Roman"/>
                  <w:bCs/>
                  <w:sz w:val="20"/>
                  <w:szCs w:val="20"/>
                  <w:lang w:eastAsia="ru-RU"/>
                </w:rPr>
                <w:t>4</w:t>
              </w:r>
            </w:hyperlink>
            <w:r w:rsidRPr="00E4443C" w:rsidR="008D3F03">
              <w:rPr>
                <w:rFonts w:ascii="Times New Roman" w:hAnsi="Times New Roman"/>
              </w:rPr>
              <w:t>.</w:t>
            </w:r>
          </w:p>
          <w:p w:rsidR="00331122" w:rsidRPr="00E4443C" w:rsidP="00807AFF" w14:paraId="66FAAB60" w14:textId="69C78C71">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Pr="00E4443C" w:rsidR="00622B62">
              <w:rPr>
                <w:rFonts w:ascii="Times New Roman" w:eastAsia="Times New Roman" w:hAnsi="Times New Roman"/>
                <w:bCs/>
                <w:color w:val="000000"/>
                <w:sz w:val="20"/>
                <w:szCs w:val="20"/>
                <w:lang w:eastAsia="ru-RU"/>
              </w:rPr>
              <w:t>,</w:t>
            </w:r>
            <w:r w:rsidRPr="00E4443C" w:rsidR="00A40EC9">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Pr="00E4443C" w:rsidR="00C74B50">
              <w:rPr>
                <w:rFonts w:ascii="Times New Roman" w:hAnsi="Times New Roman"/>
                <w:sz w:val="20"/>
                <w:szCs w:val="20"/>
              </w:rPr>
              <w:t xml:space="preserve"> </w:t>
            </w:r>
            <w:r w:rsidRPr="00E4443C" w:rsidR="00990A52">
              <w:rPr>
                <w:rFonts w:ascii="Times New Roman" w:hAnsi="Times New Roman"/>
                <w:sz w:val="20"/>
                <w:szCs w:val="20"/>
              </w:rPr>
              <w:t>метод</w:t>
            </w:r>
            <w:r w:rsidRPr="00E4443C" w:rsidR="00C74B50">
              <w:rPr>
                <w:rFonts w:ascii="Times New Roman" w:hAnsi="Times New Roman"/>
                <w:sz w:val="20"/>
                <w:szCs w:val="20"/>
              </w:rPr>
              <w:t>а</w:t>
            </w:r>
            <w:r w:rsidRPr="00E4443C" w:rsidR="00990A52">
              <w:rPr>
                <w:rFonts w:ascii="Times New Roman" w:hAnsi="Times New Roman"/>
                <w:sz w:val="20"/>
                <w:szCs w:val="20"/>
              </w:rPr>
              <w:t xml:space="preserve"> приведенной стоимости будущих денежных потоков </w:t>
            </w:r>
            <w:r w:rsidRPr="00E4443C" w:rsidR="003E2F75">
              <w:rPr>
                <w:rFonts w:ascii="Times New Roman" w:hAnsi="Times New Roman"/>
                <w:sz w:val="20"/>
                <w:szCs w:val="20"/>
              </w:rPr>
              <w:t xml:space="preserve">на весь срок </w:t>
            </w:r>
            <w:r w:rsidRPr="00E4443C" w:rsidR="006B71BB">
              <w:rPr>
                <w:rFonts w:ascii="Times New Roman" w:hAnsi="Times New Roman"/>
                <w:sz w:val="20"/>
                <w:szCs w:val="20"/>
              </w:rPr>
              <w:t xml:space="preserve">депозита </w:t>
            </w:r>
            <w:r w:rsidRPr="00E4443C" w:rsidR="00990A52">
              <w:rPr>
                <w:rFonts w:ascii="Times New Roman" w:hAnsi="Times New Roman"/>
                <w:sz w:val="20"/>
                <w:szCs w:val="20"/>
              </w:rPr>
              <w:t>(</w:t>
            </w:r>
            <w:hyperlink w:anchor="_Приложение_5._Метод" w:history="1">
              <w:r w:rsidRPr="00E4443C" w:rsidR="000D0FCA">
                <w:rPr>
                  <w:rStyle w:val="Hyperlink"/>
                  <w:rFonts w:ascii="Times New Roman" w:hAnsi="Times New Roman"/>
                  <w:sz w:val="20"/>
                  <w:szCs w:val="20"/>
                </w:rPr>
                <w:t xml:space="preserve">Приложение </w:t>
              </w:r>
              <w:r w:rsidR="000D0FCA">
                <w:rPr>
                  <w:rStyle w:val="Hyperlink"/>
                  <w:rFonts w:ascii="Times New Roman" w:hAnsi="Times New Roman"/>
                  <w:sz w:val="20"/>
                  <w:szCs w:val="20"/>
                </w:rPr>
                <w:t>4</w:t>
              </w:r>
            </w:hyperlink>
            <w:r w:rsidRPr="00E4443C" w:rsidR="00990A52">
              <w:rPr>
                <w:rFonts w:ascii="Times New Roman" w:hAnsi="Times New Roman"/>
                <w:sz w:val="20"/>
                <w:szCs w:val="20"/>
              </w:rPr>
              <w:t>)</w:t>
            </w:r>
            <w:r w:rsidRPr="00E4443C" w:rsidR="0002211F">
              <w:rPr>
                <w:rFonts w:ascii="Times New Roman" w:hAnsi="Times New Roman"/>
                <w:sz w:val="20"/>
                <w:szCs w:val="20"/>
              </w:rPr>
              <w:t xml:space="preserve"> </w:t>
            </w:r>
            <w:r w:rsidRPr="00E4443C">
              <w:rPr>
                <w:rFonts w:ascii="Times New Roman" w:hAnsi="Times New Roman"/>
                <w:b/>
                <w:sz w:val="20"/>
                <w:szCs w:val="20"/>
              </w:rPr>
              <w:t>в иных случаях</w:t>
            </w:r>
            <w:r w:rsidRPr="00E4443C" w:rsidR="00C12E8A">
              <w:rPr>
                <w:rFonts w:ascii="Times New Roman" w:hAnsi="Times New Roman"/>
                <w:b/>
                <w:sz w:val="20"/>
                <w:szCs w:val="20"/>
              </w:rPr>
              <w:t>.</w:t>
            </w:r>
            <w:r w:rsidRPr="00E4443C" w:rsidR="00D830D3">
              <w:rPr>
                <w:rFonts w:ascii="Times New Roman" w:hAnsi="Times New Roman"/>
                <w:b/>
                <w:sz w:val="20"/>
                <w:szCs w:val="20"/>
              </w:rPr>
              <w:t xml:space="preserve"> </w:t>
            </w:r>
            <w:r w:rsidRPr="00E4443C" w:rsidR="00D830D3">
              <w:rPr>
                <w:rFonts w:ascii="Times New Roman" w:hAnsi="Times New Roman"/>
                <w:sz w:val="20"/>
                <w:szCs w:val="20"/>
              </w:rPr>
              <w:t>При этом</w:t>
            </w:r>
            <w:r w:rsidRPr="00E4443C" w:rsidR="00D830D3">
              <w:rPr>
                <w:rFonts w:ascii="Times New Roman" w:hAnsi="Times New Roman"/>
                <w:b/>
                <w:sz w:val="20"/>
                <w:szCs w:val="20"/>
              </w:rPr>
              <w:t xml:space="preserve"> </w:t>
            </w:r>
            <w:r w:rsidRPr="00E4443C" w:rsidR="00D830D3">
              <w:rPr>
                <w:rFonts w:ascii="Times New Roman" w:eastAsia="Times New Roman" w:hAnsi="Times New Roman"/>
                <w:bCs/>
                <w:color w:val="000000"/>
                <w:sz w:val="20"/>
                <w:szCs w:val="20"/>
                <w:lang w:eastAsia="ru-RU"/>
              </w:rPr>
              <w:t>справедливая стоимость</w:t>
            </w:r>
            <w:r w:rsidRPr="00E4443C" w:rsidR="0058606F">
              <w:rPr>
                <w:rFonts w:ascii="Times New Roman" w:eastAsia="Times New Roman" w:hAnsi="Times New Roman"/>
                <w:bCs/>
                <w:color w:val="000000"/>
                <w:sz w:val="20"/>
                <w:szCs w:val="20"/>
                <w:lang w:eastAsia="ru-RU"/>
              </w:rPr>
              <w:t xml:space="preserve"> на</w:t>
            </w:r>
            <w:r w:rsidRPr="00E4443C" w:rsidR="00A91ACF">
              <w:rPr>
                <w:rFonts w:ascii="Times New Roman" w:eastAsia="Times New Roman" w:hAnsi="Times New Roman"/>
                <w:bCs/>
                <w:color w:val="000000"/>
                <w:sz w:val="20"/>
                <w:szCs w:val="20"/>
                <w:lang w:eastAsia="ru-RU"/>
              </w:rPr>
              <w:t xml:space="preserve"> каждую</w:t>
            </w:r>
            <w:r w:rsidRPr="00E4443C" w:rsidR="0058606F">
              <w:rPr>
                <w:rFonts w:ascii="Times New Roman" w:eastAsia="Times New Roman" w:hAnsi="Times New Roman"/>
                <w:bCs/>
                <w:color w:val="000000"/>
                <w:sz w:val="20"/>
                <w:szCs w:val="20"/>
                <w:lang w:eastAsia="ru-RU"/>
              </w:rPr>
              <w:t xml:space="preserve"> дату</w:t>
            </w:r>
            <w:r w:rsidRPr="00E4443C" w:rsidR="00A91ACF">
              <w:rPr>
                <w:rFonts w:ascii="Times New Roman" w:eastAsia="Times New Roman" w:hAnsi="Times New Roman"/>
                <w:bCs/>
                <w:color w:val="000000"/>
                <w:sz w:val="20"/>
                <w:szCs w:val="20"/>
                <w:lang w:eastAsia="ru-RU"/>
              </w:rPr>
              <w:t xml:space="preserve"> расчета такой справедливой стоимости </w:t>
            </w:r>
            <w:r w:rsidRPr="00E4443C" w:rsidR="00D830D3">
              <w:rPr>
                <w:rFonts w:ascii="Times New Roman" w:eastAsia="Times New Roman" w:hAnsi="Times New Roman"/>
                <w:bCs/>
                <w:color w:val="000000"/>
                <w:sz w:val="20"/>
                <w:szCs w:val="20"/>
                <w:lang w:eastAsia="ru-RU"/>
              </w:rPr>
              <w:t xml:space="preserve">не может быть ниже </w:t>
            </w:r>
            <w:r w:rsidRPr="00E4443C" w:rsidR="004355A2">
              <w:rPr>
                <w:rFonts w:ascii="Times New Roman" w:eastAsia="Times New Roman" w:hAnsi="Times New Roman"/>
                <w:bCs/>
                <w:color w:val="000000"/>
                <w:sz w:val="20"/>
                <w:szCs w:val="20"/>
                <w:lang w:eastAsia="ru-RU"/>
              </w:rPr>
              <w:t>суммы</w:t>
            </w:r>
            <w:r w:rsidRPr="00E4443C" w:rsidR="00D830D3">
              <w:rPr>
                <w:rFonts w:ascii="Times New Roman" w:eastAsia="Times New Roman" w:hAnsi="Times New Roman"/>
                <w:bCs/>
                <w:color w:val="000000"/>
                <w:sz w:val="20"/>
                <w:szCs w:val="20"/>
                <w:lang w:eastAsia="ru-RU"/>
              </w:rPr>
              <w:t>, которая</w:t>
            </w:r>
            <w:r w:rsidRPr="00E4443C" w:rsidR="00965121">
              <w:rPr>
                <w:rFonts w:ascii="Times New Roman" w:eastAsia="Times New Roman" w:hAnsi="Times New Roman"/>
                <w:bCs/>
                <w:color w:val="000000"/>
                <w:sz w:val="20"/>
                <w:szCs w:val="20"/>
                <w:lang w:eastAsia="ru-RU"/>
              </w:rPr>
              <w:t xml:space="preserve"> была бы</w:t>
            </w:r>
            <w:r w:rsidRPr="00E4443C" w:rsidR="00D830D3">
              <w:rPr>
                <w:rFonts w:ascii="Times New Roman" w:eastAsia="Times New Roman" w:hAnsi="Times New Roman"/>
                <w:bCs/>
                <w:color w:val="000000"/>
                <w:sz w:val="20"/>
                <w:szCs w:val="20"/>
                <w:lang w:eastAsia="ru-RU"/>
              </w:rPr>
              <w:t xml:space="preserve"> </w:t>
            </w:r>
            <w:r w:rsidRPr="00E4443C" w:rsidR="0058606F">
              <w:rPr>
                <w:rFonts w:ascii="Times New Roman" w:eastAsia="Times New Roman" w:hAnsi="Times New Roman"/>
                <w:bCs/>
                <w:color w:val="000000"/>
                <w:sz w:val="20"/>
                <w:szCs w:val="20"/>
                <w:lang w:eastAsia="ru-RU"/>
              </w:rPr>
              <w:t xml:space="preserve">возвращена в ПИФ </w:t>
            </w:r>
            <w:r w:rsidRPr="00E4443C" w:rsidR="00D830D3">
              <w:rPr>
                <w:rFonts w:ascii="Times New Roman" w:eastAsia="Times New Roman" w:hAnsi="Times New Roman"/>
                <w:bCs/>
                <w:color w:val="000000"/>
                <w:sz w:val="20"/>
                <w:szCs w:val="20"/>
                <w:lang w:eastAsia="ru-RU"/>
              </w:rPr>
              <w:t>при</w:t>
            </w:r>
            <w:r w:rsidRPr="00E4443C" w:rsidR="0058606F">
              <w:rPr>
                <w:rFonts w:ascii="Times New Roman" w:eastAsia="Times New Roman" w:hAnsi="Times New Roman"/>
                <w:bCs/>
                <w:color w:val="000000"/>
                <w:sz w:val="20"/>
                <w:szCs w:val="20"/>
                <w:lang w:eastAsia="ru-RU"/>
              </w:rPr>
              <w:t xml:space="preserve"> условии </w:t>
            </w:r>
            <w:r w:rsidRPr="00E4443C" w:rsidR="003D73E2">
              <w:rPr>
                <w:rFonts w:ascii="Times New Roman" w:eastAsia="Times New Roman" w:hAnsi="Times New Roman"/>
                <w:bCs/>
                <w:color w:val="000000"/>
                <w:sz w:val="20"/>
                <w:szCs w:val="20"/>
                <w:lang w:eastAsia="ru-RU"/>
              </w:rPr>
              <w:t>расторжения</w:t>
            </w:r>
            <w:r w:rsidRPr="00E4443C" w:rsidR="00D830D3">
              <w:rPr>
                <w:rFonts w:ascii="Times New Roman" w:eastAsia="Times New Roman" w:hAnsi="Times New Roman"/>
                <w:bCs/>
                <w:color w:val="000000"/>
                <w:sz w:val="20"/>
                <w:szCs w:val="20"/>
                <w:lang w:eastAsia="ru-RU"/>
              </w:rPr>
              <w:t xml:space="preserve"> </w:t>
            </w:r>
            <w:r w:rsidRPr="00E4443C" w:rsidR="006B71BB">
              <w:rPr>
                <w:rFonts w:ascii="Times New Roman" w:eastAsia="Times New Roman" w:hAnsi="Times New Roman"/>
                <w:bCs/>
                <w:color w:val="000000"/>
                <w:sz w:val="20"/>
                <w:szCs w:val="20"/>
                <w:lang w:eastAsia="ru-RU"/>
              </w:rPr>
              <w:t xml:space="preserve">депозитного </w:t>
            </w:r>
            <w:r w:rsidRPr="00E4443C" w:rsidR="00D830D3">
              <w:rPr>
                <w:rFonts w:ascii="Times New Roman" w:eastAsia="Times New Roman" w:hAnsi="Times New Roman"/>
                <w:bCs/>
                <w:color w:val="000000"/>
                <w:sz w:val="20"/>
                <w:szCs w:val="20"/>
                <w:lang w:eastAsia="ru-RU"/>
              </w:rPr>
              <w:t xml:space="preserve">договора </w:t>
            </w:r>
            <w:r w:rsidRPr="00E4443C" w:rsidR="00B224E1">
              <w:rPr>
                <w:rFonts w:ascii="Times New Roman" w:eastAsia="Times New Roman" w:hAnsi="Times New Roman"/>
                <w:bCs/>
                <w:color w:val="000000"/>
                <w:sz w:val="20"/>
                <w:szCs w:val="20"/>
                <w:lang w:eastAsia="ru-RU"/>
              </w:rPr>
              <w:t>на дату оценки</w:t>
            </w:r>
            <w:r w:rsidRPr="00E4443C" w:rsidR="00D830D3">
              <w:rPr>
                <w:rFonts w:ascii="Times New Roman" w:eastAsia="Times New Roman" w:hAnsi="Times New Roman"/>
                <w:bCs/>
                <w:color w:val="000000"/>
                <w:sz w:val="20"/>
                <w:szCs w:val="20"/>
                <w:lang w:eastAsia="ru-RU"/>
              </w:rPr>
              <w:t>.</w:t>
            </w:r>
          </w:p>
          <w:p w:rsidR="00D7103A" w:rsidRPr="00E4443C" w:rsidP="00AF078A" w14:paraId="398D5CEA" w14:textId="499E5A4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Pr="00E4443C" w:rsidR="006B71BB">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Pr="00E4443C" w:rsidR="006B71BB">
              <w:rPr>
                <w:rFonts w:ascii="Times New Roman" w:hAnsi="Times New Roman"/>
                <w:sz w:val="20"/>
                <w:szCs w:val="20"/>
              </w:rPr>
              <w:t xml:space="preserve">депозита, </w:t>
            </w:r>
            <w:r w:rsidRPr="00E4443C" w:rsidR="00B933DE">
              <w:rPr>
                <w:rFonts w:ascii="Times New Roman" w:hAnsi="Times New Roman"/>
                <w:sz w:val="20"/>
                <w:szCs w:val="20"/>
              </w:rPr>
              <w:t xml:space="preserve">действующим на дату определения </w:t>
            </w:r>
            <w:r w:rsidRPr="00E4443C" w:rsidR="00723346">
              <w:rPr>
                <w:rFonts w:ascii="Times New Roman" w:hAnsi="Times New Roman"/>
                <w:sz w:val="20"/>
                <w:szCs w:val="20"/>
              </w:rPr>
              <w:t>справедливой стоимости</w:t>
            </w:r>
            <w:r w:rsidRPr="00E4443C" w:rsidR="006B71BB">
              <w:rPr>
                <w:rFonts w:ascii="Times New Roman" w:hAnsi="Times New Roman"/>
                <w:sz w:val="20"/>
                <w:szCs w:val="20"/>
              </w:rPr>
              <w:t>,</w:t>
            </w:r>
            <w:r w:rsidRPr="00E4443C" w:rsidR="00B933DE">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Pr="00E4443C" w:rsidR="00B933DE">
              <w:rPr>
                <w:rFonts w:ascii="Times New Roman" w:hAnsi="Times New Roman"/>
                <w:sz w:val="20"/>
                <w:szCs w:val="20"/>
              </w:rPr>
              <w:t xml:space="preserve">вклада </w:t>
            </w:r>
            <w:r w:rsidRPr="00E4443C">
              <w:rPr>
                <w:rFonts w:ascii="Times New Roman" w:hAnsi="Times New Roman"/>
                <w:sz w:val="20"/>
                <w:szCs w:val="20"/>
              </w:rPr>
              <w:t>не происходит.</w:t>
            </w:r>
          </w:p>
          <w:p w:rsidR="00E614F4" w:rsidRPr="00E4443C" w:rsidP="00F93B6C" w14:paraId="7F324B14" w14:textId="2763AE55">
            <w:pPr>
              <w:pStyle w:val="Subtitle"/>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Pr="00E4443C" w:rsidR="000D0FCA">
                <w:rPr>
                  <w:rStyle w:val="Hyperlink"/>
                  <w:rFonts w:eastAsia="Calibri"/>
                  <w:b w:val="0"/>
                  <w:i w:val="0"/>
                  <w:sz w:val="20"/>
                  <w:szCs w:val="20"/>
                  <w:lang w:eastAsia="en-US"/>
                </w:rPr>
                <w:t xml:space="preserve">Приложение </w:t>
              </w:r>
              <w:r w:rsidR="000D0FCA">
                <w:rPr>
                  <w:rStyle w:val="Hyperlink"/>
                  <w:rFonts w:eastAsia="Calibri"/>
                  <w:b w:val="0"/>
                  <w:i w:val="0"/>
                  <w:sz w:val="20"/>
                  <w:szCs w:val="20"/>
                  <w:lang w:eastAsia="en-US"/>
                </w:rPr>
                <w:t>5</w:t>
              </w:r>
            </w:hyperlink>
            <w:r w:rsidRPr="00E4443C">
              <w:rPr>
                <w:b w:val="0"/>
                <w:bCs/>
                <w:i w:val="0"/>
                <w:color w:val="000000"/>
                <w:sz w:val="20"/>
                <w:szCs w:val="20"/>
              </w:rPr>
              <w:t>).</w:t>
            </w:r>
          </w:p>
        </w:tc>
      </w:tr>
      <w:tr w14:paraId="53D0FFCA" w14:textId="77777777" w:rsidTr="00F24C33">
        <w:tblPrEx>
          <w:tblW w:w="9781" w:type="dxa"/>
          <w:tblInd w:w="108" w:type="dxa"/>
          <w:tblLayout w:type="fixed"/>
          <w:tblLook w:val="0600"/>
        </w:tblPrEx>
        <w:trPr>
          <w:trHeight w:val="66"/>
        </w:trPr>
        <w:tc>
          <w:tcPr>
            <w:tcW w:w="2127" w:type="dxa"/>
            <w:shd w:val="clear" w:color="auto" w:fill="A6A6A6"/>
          </w:tcPr>
          <w:p w:rsidR="00E614F4" w:rsidRPr="00E4443C" w:rsidP="00211A11" w14:paraId="4631017E" w14:textId="77777777">
            <w:pPr>
              <w:pStyle w:val="-1"/>
              <w:rPr>
                <w:i/>
                <w:color w:val="auto"/>
                <w:sz w:val="20"/>
                <w:szCs w:val="20"/>
              </w:rPr>
            </w:pPr>
            <w:r w:rsidRPr="00E4443C">
              <w:rPr>
                <w:rFonts w:eastAsia="Calibri"/>
                <w:bCs w:val="0"/>
                <w:i/>
                <w:color w:val="auto"/>
                <w:sz w:val="20"/>
                <w:szCs w:val="20"/>
                <w:lang w:eastAsia="en-US"/>
              </w:rPr>
              <w:t>Дата и события, приводящ</w:t>
            </w:r>
            <w:r w:rsidRPr="00E4443C" w:rsidR="00E42B06">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rsidR="0011503F" w:rsidRPr="00E4443C" w:rsidP="0011503F" w14:paraId="611325E0" w14:textId="3623C035">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0D0FCA">
                <w:rPr>
                  <w:rStyle w:val="Hyperlink"/>
                  <w:rFonts w:ascii="Times New Roman" w:hAnsi="Times New Roman"/>
                  <w:sz w:val="20"/>
                  <w:szCs w:val="20"/>
                </w:rPr>
                <w:t xml:space="preserve">Приложении </w:t>
              </w:r>
              <w:r w:rsidR="000D0FCA">
                <w:rPr>
                  <w:rStyle w:val="Hyperlink"/>
                  <w:rFonts w:ascii="Times New Roman" w:hAnsi="Times New Roman"/>
                  <w:sz w:val="20"/>
                  <w:szCs w:val="20"/>
                </w:rPr>
                <w:t>5</w:t>
              </w:r>
            </w:hyperlink>
            <w:r w:rsidRPr="00E4443C">
              <w:rPr>
                <w:rFonts w:ascii="Times New Roman" w:hAnsi="Times New Roman"/>
                <w:sz w:val="20"/>
                <w:szCs w:val="20"/>
              </w:rPr>
              <w:t>.</w:t>
            </w:r>
          </w:p>
          <w:p w:rsidR="00777B4B" w:rsidRPr="00E4443C" w:rsidP="00211A11" w14:paraId="36A0D9D1" w14:textId="77777777">
            <w:pPr>
              <w:pStyle w:val="Subtitle"/>
              <w:tabs>
                <w:tab w:val="clear" w:pos="0"/>
              </w:tabs>
              <w:spacing w:before="0" w:after="0"/>
              <w:ind w:left="284" w:firstLine="0"/>
              <w:jc w:val="both"/>
              <w:outlineLvl w:val="9"/>
              <w:rPr>
                <w:sz w:val="20"/>
                <w:szCs w:val="20"/>
              </w:rPr>
            </w:pPr>
          </w:p>
        </w:tc>
      </w:tr>
    </w:tbl>
    <w:p w:rsidR="00BD628B" w:rsidRPr="00E4443C" w:rsidP="00BD628B" w14:paraId="13F1D28F" w14:textId="77777777">
      <w:pPr>
        <w:rPr>
          <w:rFonts w:ascii="Times New Roman" w:hAnsi="Times New Roman"/>
          <w:lang w:eastAsia="ru-RU"/>
        </w:rPr>
      </w:pPr>
      <w:bookmarkStart w:id="43" w:name="_Toc27400767"/>
      <w:bookmarkEnd w:id="40"/>
    </w:p>
    <w:p w:rsidR="00F93B6C" w14:paraId="7A1FD3F3" w14:textId="77777777">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rsidR="00851E74" w:rsidRPr="00E4443C" w:rsidP="00D704B3" w14:paraId="3F277A30" w14:textId="79B64893">
      <w:pPr>
        <w:pStyle w:val="Heading1"/>
        <w:numPr>
          <w:ilvl w:val="0"/>
          <w:numId w:val="0"/>
        </w:numPr>
        <w:ind w:left="432"/>
        <w:jc w:val="left"/>
        <w:rPr>
          <w:b w:val="0"/>
          <w:bCs w:val="0"/>
          <w:iCs w:val="0"/>
          <w:caps/>
          <w:smallCaps w:val="0"/>
          <w:color w:val="943634"/>
          <w:sz w:val="24"/>
        </w:rPr>
      </w:pPr>
      <w:bookmarkStart w:id="44" w:name="_Hlk211696489"/>
      <w:r w:rsidRPr="00E4443C">
        <w:rPr>
          <w:b w:val="0"/>
          <w:bCs w:val="0"/>
          <w:iCs w:val="0"/>
          <w:caps/>
          <w:smallCaps w:val="0"/>
          <w:color w:val="943634"/>
          <w:sz w:val="24"/>
        </w:rPr>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Pr="00E4443C" w:rsidR="003E70C8">
        <w:rPr>
          <w:bCs w:val="0"/>
          <w:iCs w:val="0"/>
          <w:caps/>
          <w:smallCaps w:val="0"/>
          <w:color w:val="943634"/>
          <w:sz w:val="24"/>
        </w:rPr>
        <w:t>Ц</w:t>
      </w:r>
      <w:r w:rsidRPr="00E4443C">
        <w:rPr>
          <w:bCs w:val="0"/>
          <w:iCs w:val="0"/>
          <w:caps/>
          <w:smallCaps w:val="0"/>
          <w:color w:val="943634"/>
          <w:sz w:val="24"/>
        </w:rPr>
        <w:t>енны</w:t>
      </w:r>
      <w:r w:rsidRPr="00E4443C" w:rsidR="003E70C8">
        <w:rPr>
          <w:bCs w:val="0"/>
          <w:iCs w:val="0"/>
          <w:caps/>
          <w:smallCaps w:val="0"/>
          <w:color w:val="943634"/>
          <w:sz w:val="24"/>
        </w:rPr>
        <w:t>е</w:t>
      </w:r>
      <w:r w:rsidRPr="00E4443C">
        <w:rPr>
          <w:bCs w:val="0"/>
          <w:iCs w:val="0"/>
          <w:caps/>
          <w:smallCaps w:val="0"/>
          <w:color w:val="943634"/>
          <w:sz w:val="24"/>
        </w:rPr>
        <w:t xml:space="preserve"> бумаг</w:t>
      </w:r>
      <w:r w:rsidRPr="00E4443C" w:rsidR="003E70C8">
        <w:rPr>
          <w:bCs w:val="0"/>
          <w:iCs w:val="0"/>
          <w:caps/>
          <w:smallCaps w:val="0"/>
          <w:color w:val="943634"/>
          <w:sz w:val="24"/>
        </w:rPr>
        <w:t>и</w:t>
      </w:r>
      <w:bookmarkEnd w:id="4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0E7034AD"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D457F" w:rsidRPr="00E4443C" w:rsidP="00D41B68" w14:paraId="68874CCA" w14:textId="77777777">
            <w:pPr>
              <w:pStyle w:val="-1"/>
              <w:jc w:val="both"/>
              <w:rPr>
                <w:i/>
                <w:color w:val="auto"/>
                <w:sz w:val="20"/>
                <w:szCs w:val="20"/>
              </w:rPr>
            </w:pPr>
            <w:r w:rsidRPr="00E4443C">
              <w:rPr>
                <w:i/>
                <w:color w:val="auto"/>
                <w:sz w:val="20"/>
                <w:szCs w:val="20"/>
              </w:rPr>
              <w:t>Виды активов</w:t>
            </w:r>
          </w:p>
        </w:tc>
        <w:tc>
          <w:tcPr>
            <w:tcW w:w="7371" w:type="dxa"/>
          </w:tcPr>
          <w:p w:rsidR="00CD457F" w:rsidP="00D41B68" w14:paraId="734FAD8F" w14:textId="77777777">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Ценные бумаги, в т.ч. депозитные сертификаты</w:t>
            </w:r>
          </w:p>
          <w:p w:rsidR="00411758" w:rsidRPr="00E4443C" w:rsidP="00543E69" w14:paraId="2999DAEB" w14:textId="11AFA956">
            <w:pPr>
              <w:spacing w:line="240" w:lineRule="auto"/>
              <w:rPr>
                <w:rFonts w:ascii="Times New Roman" w:eastAsia="Times New Roman" w:hAnsi="Times New Roman"/>
                <w:iCs/>
                <w:lang w:eastAsia="ru-RU"/>
              </w:rPr>
            </w:pPr>
          </w:p>
        </w:tc>
      </w:tr>
      <w:tr w14:paraId="17F3C8B6" w14:textId="77777777" w:rsidTr="00D11056">
        <w:tblPrEx>
          <w:tblW w:w="9355" w:type="dxa"/>
          <w:tblInd w:w="534" w:type="dxa"/>
          <w:tblLayout w:type="fixed"/>
          <w:tblLook w:val="0600"/>
        </w:tblPrEx>
        <w:tc>
          <w:tcPr>
            <w:tcW w:w="1984" w:type="dxa"/>
            <w:shd w:val="clear" w:color="auto" w:fill="A6A6A6"/>
          </w:tcPr>
          <w:p w:rsidR="00DE1141" w:rsidRPr="00E4443C" w:rsidP="00D41B68" w14:paraId="01A19962" w14:textId="77777777">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rsidR="003C31C1" w:rsidRPr="00E4443C" w:rsidP="00D41B68" w14:paraId="2F85F17C" w14:textId="6931F5F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Pr="00E4443C" w:rsidR="00F7616E">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Pr="00E4443C" w:rsidR="0093729D">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Pr="00DC07B5" w:rsidR="000D0FCA">
                <w:rPr>
                  <w:rStyle w:val="Hyperlink"/>
                  <w:rFonts w:ascii="Times New Roman" w:eastAsia="Times New Roman" w:hAnsi="Times New Roman"/>
                  <w:bCs/>
                  <w:sz w:val="20"/>
                  <w:szCs w:val="20"/>
                  <w:lang w:eastAsia="ru-RU"/>
                </w:rPr>
                <w:t xml:space="preserve">Приложение </w:t>
              </w:r>
              <w:r w:rsidR="000D0FCA">
                <w:rPr>
                  <w:rStyle w:val="Hyperlink"/>
                  <w:rFonts w:ascii="Times New Roman" w:eastAsia="Times New Roman" w:hAnsi="Times New Roman"/>
                  <w:bCs/>
                  <w:sz w:val="20"/>
                  <w:szCs w:val="20"/>
                  <w:lang w:eastAsia="ru-RU"/>
                </w:rPr>
                <w:t>25</w:t>
              </w:r>
            </w:hyperlink>
            <w:r w:rsidRPr="00E4443C" w:rsidR="000D0FCA">
              <w:rPr>
                <w:rFonts w:ascii="Times New Roman" w:eastAsia="Times New Roman" w:hAnsi="Times New Roman"/>
                <w:bCs/>
                <w:color w:val="000000"/>
                <w:sz w:val="20"/>
                <w:szCs w:val="20"/>
                <w:lang w:eastAsia="ru-RU"/>
              </w:rPr>
              <w:t xml:space="preserve"> </w:t>
            </w:r>
            <w:r w:rsidRPr="00E4443C" w:rsidR="00F7616E">
              <w:rPr>
                <w:rFonts w:ascii="Times New Roman" w:eastAsia="Times New Roman" w:hAnsi="Times New Roman"/>
                <w:bCs/>
                <w:color w:val="000000"/>
                <w:sz w:val="20"/>
                <w:szCs w:val="20"/>
                <w:lang w:eastAsia="ru-RU"/>
              </w:rPr>
              <w:t>«Сделки РЕПО»);</w:t>
            </w:r>
          </w:p>
          <w:p w:rsidR="003C31C1" w:rsidRPr="00E4443C" w:rsidP="00A76072" w14:paraId="408DF452" w14:textId="77777777">
            <w:pPr>
              <w:pStyle w:val="ListParagraph"/>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Pr="00E4443C" w:rsidR="0092715D">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rsidR="003C31C1" w:rsidRPr="00E4443C" w:rsidP="00A76072" w14:paraId="20E2BDB4" w14:textId="00D38D03">
            <w:pPr>
              <w:pStyle w:val="ListParagraph"/>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Pr="00E4443C" w:rsidR="0092715D">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rsidR="00DE1141" w:rsidRPr="00E4443C" w:rsidP="00A76072" w14:paraId="35945E56" w14:textId="77777777">
            <w:pPr>
              <w:pStyle w:val="ListParagraph"/>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Pr="00E4443C" w:rsidR="00DE590F">
              <w:rPr>
                <w:rFonts w:ascii="Times New Roman" w:eastAsia="Times New Roman" w:hAnsi="Times New Roman"/>
                <w:bCs/>
                <w:color w:val="000000"/>
                <w:sz w:val="20"/>
                <w:szCs w:val="20"/>
                <w:lang w:eastAsia="ru-RU"/>
              </w:rPr>
              <w:t>.</w:t>
            </w:r>
          </w:p>
        </w:tc>
      </w:tr>
      <w:tr w14:paraId="4C985B91" w14:textId="77777777" w:rsidTr="00D11056">
        <w:tblPrEx>
          <w:tblW w:w="9355" w:type="dxa"/>
          <w:tblInd w:w="534" w:type="dxa"/>
          <w:tblLayout w:type="fixed"/>
          <w:tblLook w:val="0600"/>
        </w:tblPrEx>
        <w:tc>
          <w:tcPr>
            <w:tcW w:w="1984" w:type="dxa"/>
            <w:shd w:val="clear" w:color="auto" w:fill="A6A6A6"/>
          </w:tcPr>
          <w:p w:rsidR="00DE1141" w:rsidRPr="00E4443C" w:rsidP="00D41B68" w14:paraId="7E679BD2"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3C31C1" w:rsidRPr="00E4443C" w:rsidP="00D41B68" w14:paraId="67D1BFD9" w14:textId="77777777">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Pr="00E4443C" w:rsidR="00F7616E">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Pr="00E4443C" w:rsidR="000C6733">
              <w:rPr>
                <w:rFonts w:ascii="Times New Roman" w:eastAsia="Times New Roman" w:hAnsi="Times New Roman"/>
                <w:bCs/>
                <w:color w:val="000000"/>
                <w:sz w:val="20"/>
                <w:szCs w:val="20"/>
                <w:lang w:eastAsia="ru-RU"/>
              </w:rPr>
              <w:t>У</w:t>
            </w:r>
            <w:r w:rsidRPr="00E4443C" w:rsidR="00F7616E">
              <w:rPr>
                <w:rFonts w:ascii="Times New Roman" w:eastAsia="Times New Roman" w:hAnsi="Times New Roman"/>
                <w:bCs/>
                <w:color w:val="000000"/>
                <w:sz w:val="20"/>
                <w:szCs w:val="20"/>
                <w:lang w:eastAsia="ru-RU"/>
              </w:rPr>
              <w:t xml:space="preserve">правляющая компания Д.У.  </w:t>
            </w:r>
            <w:r w:rsidRPr="00E4443C" w:rsidR="000C6733">
              <w:rPr>
                <w:rFonts w:ascii="Times New Roman" w:eastAsia="Times New Roman" w:hAnsi="Times New Roman"/>
                <w:bCs/>
                <w:color w:val="000000"/>
                <w:sz w:val="20"/>
                <w:szCs w:val="20"/>
                <w:lang w:eastAsia="ru-RU"/>
              </w:rPr>
              <w:t xml:space="preserve">ПИФ </w:t>
            </w:r>
            <w:r w:rsidRPr="00E4443C" w:rsidR="00F7616E">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Pr="00E4443C" w:rsidR="00801013">
              <w:rPr>
                <w:rFonts w:ascii="Times New Roman" w:eastAsia="Times New Roman" w:hAnsi="Times New Roman"/>
                <w:bCs/>
                <w:color w:val="000000"/>
                <w:sz w:val="20"/>
                <w:szCs w:val="20"/>
                <w:lang w:eastAsia="ru-RU"/>
              </w:rPr>
              <w:t>:</w:t>
            </w:r>
          </w:p>
          <w:p w:rsidR="003C31C1" w:rsidRPr="00E4443C" w:rsidP="00A76072" w14:paraId="74B9CBB5" w14:textId="77777777">
            <w:pPr>
              <w:pStyle w:val="ListParagraph"/>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Pr="00E4443C" w:rsidR="00252585">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Pr="00E4443C" w:rsidR="0092715D">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rsidR="003C31C1" w:rsidRPr="00E4443C" w:rsidP="00A76072" w14:paraId="16C8E3D4" w14:textId="74946F8F">
            <w:pPr>
              <w:pStyle w:val="ListParagraph"/>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Pr="00E4443C" w:rsidR="0092715D">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rsidR="003C31C1" w:rsidRPr="00E4443C" w:rsidP="00A76072" w14:paraId="33D90645" w14:textId="77777777">
            <w:pPr>
              <w:pStyle w:val="ListParagraph"/>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rsidR="00DE1141" w:rsidRPr="00E4443C" w:rsidP="00A76072" w14:paraId="27D25F22" w14:textId="77777777">
            <w:pPr>
              <w:pStyle w:val="ListParagraph"/>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Pr="00E4443C" w:rsidR="00DE590F">
              <w:rPr>
                <w:rFonts w:ascii="Times New Roman" w:eastAsia="Times New Roman" w:hAnsi="Times New Roman"/>
                <w:bCs/>
                <w:color w:val="000000"/>
                <w:sz w:val="20"/>
                <w:szCs w:val="20"/>
                <w:lang w:eastAsia="ru-RU"/>
              </w:rPr>
              <w:t>.</w:t>
            </w:r>
          </w:p>
        </w:tc>
      </w:tr>
      <w:tr w14:paraId="1C410D71" w14:textId="77777777" w:rsidTr="00D11056">
        <w:tblPrEx>
          <w:tblW w:w="9355" w:type="dxa"/>
          <w:tblInd w:w="534" w:type="dxa"/>
          <w:tblLayout w:type="fixed"/>
          <w:tblLook w:val="0600"/>
        </w:tblPrEx>
        <w:tc>
          <w:tcPr>
            <w:tcW w:w="1984" w:type="dxa"/>
            <w:shd w:val="clear" w:color="auto" w:fill="A6A6A6"/>
          </w:tcPr>
          <w:p w:rsidR="00CD457F" w:rsidRPr="00E4443C" w:rsidP="00D41B68" w14:paraId="0BFD96B5"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CD457F" w:rsidRPr="00E4443C" w:rsidP="00D41B68" w14:paraId="1A8B46BE" w14:textId="3CB62C6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2D69A3">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Pr="00E4443C" w:rsidR="002D69A3">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Pr="00E4443C" w:rsidR="005D0683">
                <w:rPr>
                  <w:rStyle w:val="Hyperlink"/>
                  <w:rFonts w:ascii="Times New Roman" w:eastAsia="Times New Roman" w:hAnsi="Times New Roman"/>
                  <w:bCs/>
                  <w:sz w:val="20"/>
                  <w:szCs w:val="20"/>
                  <w:lang w:eastAsia="ru-RU"/>
                </w:rPr>
                <w:t xml:space="preserve">Приложении </w:t>
              </w:r>
              <w:r w:rsidR="005D0683">
                <w:rPr>
                  <w:rStyle w:val="Hyperlink"/>
                  <w:rFonts w:ascii="Times New Roman" w:eastAsia="Times New Roman" w:hAnsi="Times New Roman"/>
                  <w:bCs/>
                  <w:sz w:val="20"/>
                  <w:szCs w:val="20"/>
                  <w:lang w:eastAsia="ru-RU"/>
                </w:rPr>
                <w:t>2</w:t>
              </w:r>
            </w:hyperlink>
            <w:r w:rsidRPr="00E4443C" w:rsidR="00DE590F">
              <w:rPr>
                <w:rFonts w:ascii="Times New Roman" w:eastAsia="Times New Roman" w:hAnsi="Times New Roman"/>
                <w:bCs/>
                <w:color w:val="000000"/>
                <w:sz w:val="20"/>
                <w:szCs w:val="20"/>
                <w:lang w:eastAsia="ru-RU"/>
              </w:rPr>
              <w:t>.</w:t>
            </w:r>
          </w:p>
          <w:p w:rsidR="002051BB" w:rsidRPr="00E4443C" w:rsidP="002051BB" w14:paraId="6C25A835"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Pr="00E4443C" w:rsidR="00960F19">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Pr="00E4443C" w:rsidR="00FD1143">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rsidR="002051BB" w:rsidRPr="00E4443C" w:rsidP="008166C6" w14:paraId="7BB2FA80" w14:textId="77777777">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Pr="00E4443C" w:rsidR="00A902FD">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Pr="00E4443C" w:rsidR="002D69A3">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14:paraId="3BFA5D41" w14:textId="77777777" w:rsidTr="00D11056">
        <w:tblPrEx>
          <w:tblW w:w="9355" w:type="dxa"/>
          <w:tblInd w:w="534" w:type="dxa"/>
          <w:tblLayout w:type="fixed"/>
          <w:tblLook w:val="0600"/>
        </w:tblPrEx>
        <w:trPr>
          <w:trHeight w:val="2400"/>
        </w:trPr>
        <w:tc>
          <w:tcPr>
            <w:tcW w:w="1984" w:type="dxa"/>
            <w:shd w:val="clear" w:color="auto" w:fill="A6A6A6"/>
          </w:tcPr>
          <w:p w:rsidR="00CD457F" w:rsidRPr="00E4443C" w:rsidP="00252585" w14:paraId="06AD7528" w14:textId="77777777">
            <w:pPr>
              <w:pStyle w:val="-1"/>
              <w:jc w:val="both"/>
              <w:rPr>
                <w:i/>
                <w:color w:val="auto"/>
                <w:sz w:val="22"/>
                <w:szCs w:val="22"/>
              </w:rPr>
            </w:pPr>
            <w:r w:rsidRPr="00E4443C">
              <w:rPr>
                <w:rFonts w:eastAsia="Calibri"/>
                <w:bCs w:val="0"/>
                <w:i/>
                <w:color w:val="auto"/>
                <w:sz w:val="20"/>
                <w:szCs w:val="20"/>
                <w:lang w:eastAsia="en-US"/>
              </w:rPr>
              <w:t>Дата и события, приводящ</w:t>
            </w:r>
            <w:r w:rsidRPr="00E4443C" w:rsidR="00252585">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rsidR="003C2A1B" w:rsidRPr="00E4443C" w:rsidP="00F24C33" w14:paraId="47742F7C" w14:textId="3EA7DBE8">
            <w:pPr>
              <w:pStyle w:val="ListParagraph"/>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Pr="00E4443C" w:rsidR="00BD21C9">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color w:val="000000"/>
                <w:sz w:val="20"/>
                <w:szCs w:val="20"/>
                <w:lang w:eastAsia="ru-RU"/>
              </w:rPr>
              <w:t xml:space="preserve"> </w:t>
            </w:r>
            <w:r w:rsidRPr="00E4443C" w:rsidR="00DA6C39">
              <w:rPr>
                <w:rFonts w:ascii="Times New Roman" w:eastAsia="Times New Roman" w:hAnsi="Times New Roman"/>
                <w:bCs/>
                <w:color w:val="000000"/>
                <w:sz w:val="20"/>
                <w:szCs w:val="20"/>
                <w:lang w:eastAsia="ru-RU"/>
              </w:rPr>
              <w:t>в части требований к отчету оценщика</w:t>
            </w:r>
            <w:r w:rsidRPr="00E4443C" w:rsidR="00BF28A9">
              <w:rPr>
                <w:rFonts w:ascii="Times New Roman" w:eastAsia="Times New Roman" w:hAnsi="Times New Roman"/>
                <w:bCs/>
                <w:color w:val="000000"/>
                <w:sz w:val="20"/>
                <w:szCs w:val="20"/>
                <w:lang w:eastAsia="ru-RU"/>
              </w:rPr>
              <w:t>;</w:t>
            </w:r>
          </w:p>
          <w:p w:rsidR="00BF28A9" w:rsidRPr="00E4443C" w:rsidP="00261437" w14:paraId="4F4E8B7A" w14:textId="48AC2720">
            <w:pPr>
              <w:pStyle w:val="ListParagraph"/>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Pr="00E4443C" w:rsidR="00CF7995">
              <w:rPr>
                <w:rFonts w:ascii="Times New Roman" w:eastAsia="Times New Roman" w:hAnsi="Times New Roman"/>
                <w:bCs/>
                <w:color w:val="000000"/>
                <w:sz w:val="20"/>
                <w:szCs w:val="20"/>
                <w:lang w:eastAsia="ru-RU"/>
              </w:rPr>
              <w:t xml:space="preserve"> и отсутствии цен первого уровня</w:t>
            </w:r>
            <w:r w:rsidRPr="00E4443C" w:rsidR="00013C60">
              <w:rPr>
                <w:rFonts w:ascii="Times New Roman" w:eastAsia="Times New Roman" w:hAnsi="Times New Roman"/>
                <w:bCs/>
                <w:color w:val="000000"/>
                <w:sz w:val="20"/>
                <w:szCs w:val="20"/>
                <w:lang w:eastAsia="ru-RU"/>
              </w:rPr>
              <w:t xml:space="preserve"> и </w:t>
            </w:r>
            <w:r w:rsidRPr="00E4443C" w:rsidR="000422C7">
              <w:rPr>
                <w:rFonts w:ascii="Times New Roman" w:eastAsia="Times New Roman" w:hAnsi="Times New Roman"/>
                <w:bCs/>
                <w:color w:val="000000"/>
                <w:sz w:val="20"/>
                <w:szCs w:val="20"/>
                <w:lang w:eastAsia="ru-RU"/>
              </w:rPr>
              <w:t xml:space="preserve">иных применяемых </w:t>
            </w:r>
            <w:r w:rsidRPr="00E4443C" w:rsidR="00013C60">
              <w:rPr>
                <w:rFonts w:ascii="Times New Roman" w:eastAsia="Times New Roman" w:hAnsi="Times New Roman"/>
                <w:bCs/>
                <w:color w:val="000000"/>
                <w:sz w:val="20"/>
                <w:szCs w:val="20"/>
                <w:lang w:eastAsia="ru-RU"/>
              </w:rPr>
              <w:t xml:space="preserve">цен информационных </w:t>
            </w:r>
            <w:r w:rsidRPr="00E4443C" w:rsidR="000422C7">
              <w:rPr>
                <w:rFonts w:ascii="Times New Roman" w:eastAsia="Times New Roman" w:hAnsi="Times New Roman"/>
                <w:bCs/>
                <w:color w:val="000000"/>
                <w:sz w:val="20"/>
                <w:szCs w:val="20"/>
                <w:lang w:eastAsia="ru-RU"/>
              </w:rPr>
              <w:t>систем</w:t>
            </w:r>
            <w:r w:rsidRPr="00E4443C" w:rsidR="00CF7995">
              <w:rPr>
                <w:rFonts w:ascii="Times New Roman" w:eastAsia="Times New Roman" w:hAnsi="Times New Roman"/>
                <w:bCs/>
                <w:color w:val="000000"/>
                <w:sz w:val="20"/>
                <w:szCs w:val="20"/>
                <w:lang w:eastAsia="ru-RU"/>
              </w:rPr>
              <w:t xml:space="preserve"> на дату определения </w:t>
            </w:r>
            <w:r w:rsidRPr="00E4443C" w:rsidR="00FD1143">
              <w:rPr>
                <w:rFonts w:ascii="Times New Roman" w:eastAsia="Times New Roman" w:hAnsi="Times New Roman"/>
                <w:bCs/>
                <w:color w:val="000000"/>
                <w:sz w:val="20"/>
                <w:szCs w:val="20"/>
                <w:lang w:eastAsia="ru-RU"/>
              </w:rPr>
              <w:t xml:space="preserve">справедливой стоимости </w:t>
            </w:r>
            <w:r w:rsidRPr="00E4443C" w:rsidR="00CF7995">
              <w:rPr>
                <w:rFonts w:ascii="Times New Roman" w:eastAsia="Times New Roman" w:hAnsi="Times New Roman"/>
                <w:bCs/>
                <w:color w:val="000000"/>
                <w:sz w:val="20"/>
                <w:szCs w:val="20"/>
                <w:lang w:eastAsia="ru-RU"/>
              </w:rPr>
              <w:t>ра</w:t>
            </w:r>
            <w:r w:rsidRPr="00E4443C" w:rsidR="00617F97">
              <w:rPr>
                <w:rFonts w:ascii="Times New Roman" w:eastAsia="Times New Roman" w:hAnsi="Times New Roman"/>
                <w:bCs/>
                <w:color w:val="000000"/>
                <w:sz w:val="20"/>
                <w:szCs w:val="20"/>
                <w:lang w:eastAsia="ru-RU"/>
              </w:rPr>
              <w:t>с</w:t>
            </w:r>
            <w:r w:rsidRPr="00E4443C" w:rsidR="00CF7995">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Pr="00E4443C" w:rsidR="0048123A">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Приложении </w:t>
              </w:r>
              <w:r w:rsidR="005D0683">
                <w:rPr>
                  <w:rStyle w:val="Hyperlink"/>
                  <w:rFonts w:ascii="Times New Roman" w:eastAsia="Times New Roman" w:hAnsi="Times New Roman"/>
                  <w:bCs/>
                  <w:sz w:val="20"/>
                  <w:szCs w:val="20"/>
                  <w:lang w:eastAsia="ru-RU"/>
                </w:rPr>
                <w:t>5</w:t>
              </w:r>
            </w:hyperlink>
            <w:r w:rsidRPr="00E4443C" w:rsidR="0048123A">
              <w:rPr>
                <w:rFonts w:ascii="Times New Roman" w:eastAsia="Times New Roman" w:hAnsi="Times New Roman"/>
                <w:bCs/>
                <w:color w:val="000000"/>
                <w:sz w:val="20"/>
                <w:szCs w:val="20"/>
                <w:lang w:eastAsia="ru-RU"/>
              </w:rPr>
              <w:t>.</w:t>
            </w:r>
          </w:p>
          <w:p w:rsidR="0011503F" w:rsidRPr="00E4443C" w:rsidP="00F24C33" w14:paraId="1349A296" w14:textId="77777777">
            <w:pPr>
              <w:pStyle w:val="ListParagraph"/>
              <w:spacing w:after="0" w:line="240" w:lineRule="auto"/>
              <w:ind w:left="318"/>
              <w:jc w:val="both"/>
              <w:rPr>
                <w:rFonts w:ascii="Times New Roman" w:eastAsia="Times New Roman" w:hAnsi="Times New Roman"/>
                <w:bCs/>
                <w:color w:val="000000"/>
                <w:sz w:val="20"/>
                <w:szCs w:val="20"/>
                <w:lang w:eastAsia="ru-RU"/>
              </w:rPr>
            </w:pPr>
          </w:p>
          <w:p w:rsidR="0011503F" w:rsidRPr="00E4443C" w:rsidP="0011503F" w14:paraId="0AEF111D" w14:textId="0F65DA48">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CD457F" w:rsidRPr="00E4443C" w:rsidP="00D41B68" w14:paraId="107036FE" w14:textId="77777777">
            <w:pPr>
              <w:pStyle w:val="ListParagraph"/>
              <w:spacing w:after="0" w:line="240" w:lineRule="auto"/>
              <w:ind w:left="317"/>
              <w:jc w:val="both"/>
              <w:rPr>
                <w:rFonts w:ascii="Times New Roman" w:hAnsi="Times New Roman"/>
              </w:rPr>
            </w:pPr>
          </w:p>
        </w:tc>
      </w:tr>
    </w:tbl>
    <w:p w:rsidR="008D52BF" w:rsidRPr="00E4443C" w:rsidP="00851E74" w14:paraId="0ED85C2F" w14:textId="77777777">
      <w:pPr>
        <w:pStyle w:val="ListParagraph"/>
        <w:spacing w:line="360" w:lineRule="auto"/>
        <w:ind w:left="0" w:firstLine="720"/>
        <w:jc w:val="both"/>
        <w:rPr>
          <w:rFonts w:ascii="Times New Roman" w:hAnsi="Times New Roman"/>
        </w:rPr>
      </w:pPr>
    </w:p>
    <w:p w:rsidR="00BD35C8" w:rsidRPr="00E4443C" w:rsidP="00851E74" w14:paraId="1D553B30" w14:textId="77777777">
      <w:pPr>
        <w:pStyle w:val="ListParagraph"/>
        <w:spacing w:line="360" w:lineRule="auto"/>
        <w:ind w:left="0" w:firstLine="720"/>
        <w:jc w:val="both"/>
        <w:rPr>
          <w:rFonts w:ascii="Times New Roman" w:hAnsi="Times New Roman"/>
        </w:rPr>
      </w:pPr>
    </w:p>
    <w:p w:rsidR="00BD35C8" w:rsidRPr="00E4443C" w:rsidP="00851E74" w14:paraId="69CC582F" w14:textId="77777777">
      <w:pPr>
        <w:pStyle w:val="ListParagraph"/>
        <w:spacing w:line="360" w:lineRule="auto"/>
        <w:ind w:left="0" w:firstLine="720"/>
        <w:jc w:val="both"/>
        <w:rPr>
          <w:rFonts w:ascii="Times New Roman" w:hAnsi="Times New Roman"/>
        </w:rPr>
      </w:pPr>
    </w:p>
    <w:p w:rsidR="00BD35C8" w:rsidRPr="00E4443C" w:rsidP="00851E74" w14:paraId="5F5FE24E" w14:textId="77777777">
      <w:pPr>
        <w:pStyle w:val="ListParagraph"/>
        <w:spacing w:line="360" w:lineRule="auto"/>
        <w:ind w:left="0" w:firstLine="720"/>
        <w:jc w:val="both"/>
        <w:rPr>
          <w:rFonts w:ascii="Times New Roman" w:hAnsi="Times New Roman"/>
        </w:rPr>
      </w:pPr>
    </w:p>
    <w:p w:rsidR="00BD35C8" w:rsidRPr="00E4443C" w:rsidP="00851E74" w14:paraId="7C79C55D" w14:textId="77777777">
      <w:pPr>
        <w:pStyle w:val="ListParagraph"/>
        <w:spacing w:line="360" w:lineRule="auto"/>
        <w:ind w:left="0" w:firstLine="720"/>
        <w:jc w:val="both"/>
        <w:rPr>
          <w:rFonts w:ascii="Times New Roman" w:hAnsi="Times New Roman"/>
        </w:rPr>
      </w:pPr>
    </w:p>
    <w:p w:rsidR="00BD35C8" w:rsidRPr="00E4443C" w:rsidP="00851E74" w14:paraId="66958ABA" w14:textId="77777777">
      <w:pPr>
        <w:pStyle w:val="ListParagraph"/>
        <w:spacing w:line="360" w:lineRule="auto"/>
        <w:ind w:left="0" w:firstLine="720"/>
        <w:jc w:val="both"/>
        <w:rPr>
          <w:rFonts w:ascii="Times New Roman" w:hAnsi="Times New Roman"/>
        </w:rPr>
      </w:pPr>
    </w:p>
    <w:p w:rsidR="00BD35C8" w:rsidRPr="00E4443C" w:rsidP="00851E74" w14:paraId="11F7EAD9" w14:textId="77777777">
      <w:pPr>
        <w:pStyle w:val="ListParagraph"/>
        <w:spacing w:line="360" w:lineRule="auto"/>
        <w:ind w:left="0" w:firstLine="720"/>
        <w:jc w:val="both"/>
        <w:rPr>
          <w:rFonts w:ascii="Times New Roman" w:hAnsi="Times New Roman"/>
        </w:rPr>
      </w:pPr>
    </w:p>
    <w:p w:rsidR="00BD35C8" w:rsidRPr="00E4443C" w:rsidP="00851E74" w14:paraId="6EF9422C" w14:textId="77777777">
      <w:pPr>
        <w:pStyle w:val="ListParagraph"/>
        <w:spacing w:line="360" w:lineRule="auto"/>
        <w:ind w:left="0" w:firstLine="720"/>
        <w:jc w:val="both"/>
        <w:rPr>
          <w:rFonts w:ascii="Times New Roman" w:hAnsi="Times New Roman"/>
        </w:rPr>
      </w:pPr>
    </w:p>
    <w:p w:rsidR="00BD35C8" w:rsidRPr="00E4443C" w:rsidP="00851E74" w14:paraId="6B6C8CCA" w14:textId="77777777">
      <w:pPr>
        <w:pStyle w:val="ListParagraph"/>
        <w:spacing w:line="360" w:lineRule="auto"/>
        <w:ind w:left="0" w:firstLine="720"/>
        <w:jc w:val="both"/>
        <w:rPr>
          <w:rFonts w:ascii="Times New Roman" w:hAnsi="Times New Roman"/>
        </w:rPr>
      </w:pPr>
    </w:p>
    <w:p w:rsidR="00BD35C8" w:rsidRPr="00E4443C" w:rsidP="00851E74" w14:paraId="3E62167F" w14:textId="77777777">
      <w:pPr>
        <w:pStyle w:val="ListParagraph"/>
        <w:spacing w:line="360" w:lineRule="auto"/>
        <w:ind w:left="0" w:firstLine="720"/>
        <w:jc w:val="both"/>
        <w:rPr>
          <w:rFonts w:ascii="Times New Roman" w:hAnsi="Times New Roman"/>
        </w:rPr>
      </w:pPr>
    </w:p>
    <w:p w:rsidR="00BD35C8" w:rsidRPr="00E4443C" w:rsidP="00851E74" w14:paraId="5405DC61" w14:textId="77777777">
      <w:pPr>
        <w:pStyle w:val="ListParagraph"/>
        <w:spacing w:line="360" w:lineRule="auto"/>
        <w:ind w:left="0" w:firstLine="720"/>
        <w:jc w:val="both"/>
        <w:rPr>
          <w:rFonts w:ascii="Times New Roman" w:hAnsi="Times New Roman"/>
        </w:rPr>
      </w:pPr>
    </w:p>
    <w:p w:rsidR="00BD35C8" w:rsidRPr="00E4443C" w:rsidP="00851E74" w14:paraId="7FE451B2" w14:textId="77777777">
      <w:pPr>
        <w:pStyle w:val="ListParagraph"/>
        <w:spacing w:line="360" w:lineRule="auto"/>
        <w:ind w:left="0" w:firstLine="720"/>
        <w:jc w:val="both"/>
        <w:rPr>
          <w:rFonts w:ascii="Times New Roman" w:hAnsi="Times New Roman"/>
        </w:rPr>
      </w:pPr>
    </w:p>
    <w:p w:rsidR="00BD35C8" w:rsidRPr="00E4443C" w:rsidP="00851E74" w14:paraId="751F1F68" w14:textId="77777777">
      <w:pPr>
        <w:pStyle w:val="ListParagraph"/>
        <w:spacing w:line="360" w:lineRule="auto"/>
        <w:ind w:left="0" w:firstLine="720"/>
        <w:jc w:val="both"/>
        <w:rPr>
          <w:rFonts w:ascii="Times New Roman" w:hAnsi="Times New Roman"/>
        </w:rPr>
      </w:pPr>
    </w:p>
    <w:p w:rsidR="00BD35C8" w:rsidRPr="00E4443C" w:rsidP="00851E74" w14:paraId="4604E1D3" w14:textId="77777777">
      <w:pPr>
        <w:pStyle w:val="ListParagraph"/>
        <w:spacing w:line="360" w:lineRule="auto"/>
        <w:ind w:left="0" w:firstLine="720"/>
        <w:jc w:val="both"/>
        <w:rPr>
          <w:rFonts w:ascii="Times New Roman" w:hAnsi="Times New Roman"/>
        </w:rPr>
      </w:pPr>
    </w:p>
    <w:p w:rsidR="00BD35C8" w:rsidRPr="00E4443C" w:rsidP="00851E74" w14:paraId="44583E09" w14:textId="77777777">
      <w:pPr>
        <w:pStyle w:val="ListParagraph"/>
        <w:spacing w:line="360" w:lineRule="auto"/>
        <w:ind w:left="0" w:firstLine="720"/>
        <w:jc w:val="both"/>
        <w:rPr>
          <w:rFonts w:ascii="Times New Roman" w:hAnsi="Times New Roman"/>
        </w:rPr>
      </w:pPr>
    </w:p>
    <w:p w:rsidR="00BD35C8" w:rsidRPr="00E4443C" w:rsidP="00851E74" w14:paraId="0850A5B5" w14:textId="77777777">
      <w:pPr>
        <w:pStyle w:val="ListParagraph"/>
        <w:spacing w:line="360" w:lineRule="auto"/>
        <w:ind w:left="0" w:firstLine="720"/>
        <w:jc w:val="both"/>
        <w:rPr>
          <w:rFonts w:ascii="Times New Roman" w:hAnsi="Times New Roman"/>
        </w:rPr>
      </w:pPr>
    </w:p>
    <w:p w:rsidR="00C77818" w:rsidP="00BC6CBE" w14:paraId="18F1BA58" w14:textId="1560AFE6">
      <w:pPr>
        <w:spacing w:line="360" w:lineRule="auto"/>
        <w:jc w:val="both"/>
        <w:rPr>
          <w:rFonts w:ascii="Times New Roman" w:hAnsi="Times New Roman"/>
        </w:rPr>
      </w:pPr>
    </w:p>
    <w:p w:rsidR="00711FD8" w:rsidP="00BC6CBE" w14:paraId="3948B916" w14:textId="556525A3">
      <w:pPr>
        <w:spacing w:line="360" w:lineRule="auto"/>
        <w:jc w:val="both"/>
        <w:rPr>
          <w:rFonts w:ascii="Times New Roman" w:hAnsi="Times New Roman"/>
        </w:rPr>
      </w:pPr>
    </w:p>
    <w:p w:rsidR="00711FD8" w:rsidP="00BC6CBE" w14:paraId="2461BE33" w14:textId="156B8850">
      <w:pPr>
        <w:spacing w:line="360" w:lineRule="auto"/>
        <w:jc w:val="both"/>
        <w:rPr>
          <w:rFonts w:ascii="Times New Roman" w:hAnsi="Times New Roman"/>
        </w:rPr>
      </w:pPr>
    </w:p>
    <w:p w:rsidR="00711FD8" w:rsidP="00BC6CBE" w14:paraId="59591564" w14:textId="028FB418">
      <w:pPr>
        <w:spacing w:line="360" w:lineRule="auto"/>
        <w:jc w:val="both"/>
        <w:rPr>
          <w:rFonts w:ascii="Times New Roman" w:hAnsi="Times New Roman"/>
        </w:rPr>
      </w:pPr>
    </w:p>
    <w:p w:rsidR="00711FD8" w:rsidP="00BC6CBE" w14:paraId="5DFCBF2E" w14:textId="7C482B90">
      <w:pPr>
        <w:spacing w:line="360" w:lineRule="auto"/>
        <w:jc w:val="both"/>
        <w:rPr>
          <w:rFonts w:ascii="Times New Roman" w:hAnsi="Times New Roman"/>
        </w:rPr>
      </w:pPr>
    </w:p>
    <w:p w:rsidR="00711FD8" w:rsidRPr="00E4443C" w:rsidP="00BC6CBE" w14:paraId="2E55F44A" w14:textId="22A14D5B">
      <w:pPr>
        <w:spacing w:line="360" w:lineRule="auto"/>
        <w:jc w:val="both"/>
        <w:rPr>
          <w:rFonts w:ascii="Times New Roman" w:hAnsi="Times New Roman"/>
        </w:rPr>
      </w:pPr>
    </w:p>
    <w:p w:rsidR="0034249C" w:rsidRPr="00E4443C" w:rsidP="00D704B3" w14:paraId="0C866E2E" w14:textId="5173C5F6">
      <w:pPr>
        <w:pStyle w:val="Heading1"/>
        <w:numPr>
          <w:ilvl w:val="0"/>
          <w:numId w:val="0"/>
        </w:numPr>
        <w:ind w:left="432"/>
        <w:jc w:val="left"/>
        <w:rPr>
          <w:b w:val="0"/>
          <w:bCs w:val="0"/>
          <w:iCs w:val="0"/>
          <w:caps/>
          <w:smallCaps w:val="0"/>
          <w:color w:val="943634"/>
          <w:sz w:val="24"/>
        </w:rPr>
      </w:pPr>
      <w:bookmarkStart w:id="45" w:name="_Toc27400768"/>
      <w:r w:rsidRPr="00E4443C">
        <w:rPr>
          <w:b w:val="0"/>
          <w:bCs w:val="0"/>
          <w:iCs w:val="0"/>
          <w:caps/>
          <w:smallCaps w:val="0"/>
          <w:color w:val="943634"/>
          <w:sz w:val="24"/>
        </w:rPr>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sidR="003E70C8">
        <w:rPr>
          <w:bCs w:val="0"/>
          <w:iCs w:val="0"/>
          <w:caps/>
          <w:smallCaps w:val="0"/>
          <w:color w:val="943634"/>
          <w:sz w:val="24"/>
        </w:rPr>
        <w:t>Д</w:t>
      </w:r>
      <w:r w:rsidRPr="00E4443C">
        <w:rPr>
          <w:bCs w:val="0"/>
          <w:iCs w:val="0"/>
          <w:caps/>
          <w:smallCaps w:val="0"/>
          <w:color w:val="943634"/>
          <w:sz w:val="24"/>
        </w:rPr>
        <w:t>рагоценные металлы</w:t>
      </w:r>
      <w:r w:rsidRPr="00E4443C" w:rsidR="003E70C8">
        <w:rPr>
          <w:bCs w:val="0"/>
          <w:iCs w:val="0"/>
          <w:caps/>
          <w:smallCaps w:val="0"/>
          <w:color w:val="943634"/>
          <w:sz w:val="24"/>
        </w:rPr>
        <w:t xml:space="preserve"> и </w:t>
      </w:r>
      <w:r w:rsidRPr="00E4443C" w:rsidR="000A0281">
        <w:rPr>
          <w:bCs w:val="0"/>
          <w:iCs w:val="0"/>
          <w:caps/>
          <w:smallCaps w:val="0"/>
          <w:color w:val="943634"/>
          <w:sz w:val="24"/>
        </w:rPr>
        <w:t>требования к кредитной организации выплатить денежный эквивалент драгоценных металлов</w:t>
      </w:r>
      <w:bookmarkEnd w:id="4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07A973FB"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3950C6" w:rsidRPr="00E4443C" w:rsidP="00D41B68" w14:paraId="1C3D94A2" w14:textId="77777777">
            <w:pPr>
              <w:pStyle w:val="-1"/>
              <w:jc w:val="both"/>
              <w:rPr>
                <w:i/>
                <w:color w:val="auto"/>
                <w:sz w:val="20"/>
                <w:szCs w:val="20"/>
              </w:rPr>
            </w:pPr>
            <w:r w:rsidRPr="00E4443C">
              <w:rPr>
                <w:i/>
                <w:color w:val="auto"/>
                <w:sz w:val="20"/>
                <w:szCs w:val="20"/>
              </w:rPr>
              <w:t>Виды активов</w:t>
            </w:r>
          </w:p>
        </w:tc>
        <w:tc>
          <w:tcPr>
            <w:tcW w:w="7371" w:type="dxa"/>
          </w:tcPr>
          <w:p w:rsidR="003950C6" w:rsidRPr="00E4443C" w:rsidP="00A76072" w14:paraId="017BCDFE" w14:textId="77777777">
            <w:pPr>
              <w:pStyle w:val="ListParagraph"/>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Pr="00E4443C" w:rsidR="00DE590F">
              <w:rPr>
                <w:rFonts w:ascii="Times New Roman" w:eastAsia="Times New Roman" w:hAnsi="Times New Roman"/>
                <w:bCs/>
                <w:color w:val="000000"/>
                <w:sz w:val="20"/>
                <w:szCs w:val="20"/>
                <w:lang w:eastAsia="ru-RU"/>
              </w:rPr>
              <w:t>;</w:t>
            </w:r>
          </w:p>
          <w:p w:rsidR="00DF0812" w:rsidRPr="00E4443C" w:rsidP="00A76072" w14:paraId="059A332A" w14:textId="77777777">
            <w:pPr>
              <w:pStyle w:val="ListParagraph"/>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Pr="00E4443C" w:rsidR="00A173F0">
              <w:rPr>
                <w:rFonts w:ascii="Times New Roman" w:eastAsia="Times New Roman" w:hAnsi="Times New Roman"/>
                <w:bCs/>
                <w:color w:val="000000"/>
                <w:sz w:val="20"/>
                <w:szCs w:val="20"/>
                <w:lang w:eastAsia="ru-RU"/>
              </w:rPr>
              <w:t xml:space="preserve"> (далее – эквивалент)</w:t>
            </w:r>
            <w:r w:rsidRPr="00E4443C" w:rsidR="00DE590F">
              <w:rPr>
                <w:rFonts w:ascii="Times New Roman" w:eastAsia="Times New Roman" w:hAnsi="Times New Roman"/>
                <w:bCs/>
                <w:color w:val="000000"/>
                <w:sz w:val="20"/>
                <w:szCs w:val="20"/>
                <w:lang w:eastAsia="ru-RU"/>
              </w:rPr>
              <w:t>.</w:t>
            </w:r>
          </w:p>
        </w:tc>
      </w:tr>
      <w:tr w14:paraId="0213777C" w14:textId="77777777" w:rsidTr="00D11056">
        <w:tblPrEx>
          <w:tblW w:w="9355" w:type="dxa"/>
          <w:tblInd w:w="534" w:type="dxa"/>
          <w:tblLayout w:type="fixed"/>
          <w:tblLook w:val="0600"/>
        </w:tblPrEx>
        <w:trPr>
          <w:trHeight w:val="753"/>
        </w:trPr>
        <w:tc>
          <w:tcPr>
            <w:tcW w:w="1984" w:type="dxa"/>
            <w:shd w:val="clear" w:color="auto" w:fill="A6A6A6"/>
          </w:tcPr>
          <w:p w:rsidR="003950C6" w:rsidRPr="00E4443C" w:rsidP="00D41B68" w14:paraId="0AD3191F"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3950C6" w:rsidRPr="00E4443C" w:rsidP="00A76072" w14:paraId="5F775F8E" w14:textId="77777777">
            <w:pPr>
              <w:pStyle w:val="ListParagraph"/>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Pr="00E4443C" w:rsidR="003E06D7">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Pr="00E4443C" w:rsidR="00DE590F">
              <w:rPr>
                <w:rFonts w:ascii="Times New Roman" w:eastAsia="Times New Roman" w:hAnsi="Times New Roman"/>
                <w:bCs/>
                <w:color w:val="000000"/>
                <w:sz w:val="20"/>
                <w:szCs w:val="20"/>
                <w:lang w:eastAsia="ru-RU"/>
              </w:rPr>
              <w:t>;</w:t>
            </w:r>
          </w:p>
          <w:p w:rsidR="00DF0812" w:rsidRPr="00E4443C" w:rsidP="00A76072" w14:paraId="0199BDD0" w14:textId="658B7657">
            <w:pPr>
              <w:pStyle w:val="ListParagraph"/>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14:paraId="58BC67C3" w14:textId="77777777" w:rsidTr="00D11056">
        <w:tblPrEx>
          <w:tblW w:w="9355" w:type="dxa"/>
          <w:tblInd w:w="534" w:type="dxa"/>
          <w:tblLayout w:type="fixed"/>
          <w:tblLook w:val="0600"/>
        </w:tblPrEx>
        <w:trPr>
          <w:trHeight w:val="778"/>
        </w:trPr>
        <w:tc>
          <w:tcPr>
            <w:tcW w:w="1984" w:type="dxa"/>
            <w:shd w:val="clear" w:color="auto" w:fill="A6A6A6"/>
          </w:tcPr>
          <w:p w:rsidR="003950C6" w:rsidRPr="00E4443C" w:rsidP="00D41B68" w14:paraId="3FDB75E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3950C6" w:rsidRPr="00E4443C" w:rsidP="00A76072" w14:paraId="61466063" w14:textId="77777777">
            <w:pPr>
              <w:pStyle w:val="ListParagraph"/>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Pr="00E4443C" w:rsidR="003E06D7">
              <w:rPr>
                <w:rFonts w:ascii="Times New Roman" w:eastAsia="Times New Roman" w:hAnsi="Times New Roman"/>
                <w:bCs/>
                <w:color w:val="000000"/>
                <w:sz w:val="20"/>
                <w:szCs w:val="20"/>
                <w:lang w:eastAsia="ru-RU"/>
              </w:rPr>
              <w:t>ата перехода права собственности</w:t>
            </w:r>
            <w:r w:rsidRPr="00E4443C" w:rsidR="007A7BB7">
              <w:rPr>
                <w:rFonts w:ascii="Times New Roman" w:eastAsia="Times New Roman" w:hAnsi="Times New Roman"/>
                <w:bCs/>
                <w:color w:val="000000"/>
                <w:sz w:val="20"/>
                <w:szCs w:val="20"/>
                <w:lang w:eastAsia="ru-RU"/>
              </w:rPr>
              <w:t>,</w:t>
            </w:r>
            <w:r w:rsidRPr="00E4443C" w:rsidR="003E06D7">
              <w:rPr>
                <w:rFonts w:ascii="Times New Roman" w:eastAsia="Times New Roman" w:hAnsi="Times New Roman"/>
                <w:bCs/>
                <w:color w:val="000000"/>
                <w:sz w:val="20"/>
                <w:szCs w:val="20"/>
                <w:lang w:eastAsia="ru-RU"/>
              </w:rPr>
              <w:t xml:space="preserve"> подтвержденная актом приема-передачи</w:t>
            </w:r>
            <w:r w:rsidRPr="00E4443C" w:rsidR="00DE590F">
              <w:rPr>
                <w:rFonts w:ascii="Times New Roman" w:eastAsia="Times New Roman" w:hAnsi="Times New Roman"/>
                <w:bCs/>
                <w:color w:val="000000"/>
                <w:sz w:val="20"/>
                <w:szCs w:val="20"/>
                <w:lang w:eastAsia="ru-RU"/>
              </w:rPr>
              <w:t>;</w:t>
            </w:r>
          </w:p>
          <w:p w:rsidR="00DF0812" w:rsidRPr="00E4443C" w:rsidP="00A76072" w14:paraId="63EC9C2A" w14:textId="77777777">
            <w:pPr>
              <w:pStyle w:val="ListParagraph"/>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rsidR="000A2B5D" w:rsidRPr="00E4443C" w:rsidP="00D41B68" w14:paraId="072FEE2C" w14:textId="77777777">
            <w:pPr>
              <w:pStyle w:val="ListParagraph"/>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Pr="00E4443C" w:rsidR="000F6B4A">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rsidR="00580EE8" w:rsidRPr="00E4443C" w:rsidP="00580EE8" w14:paraId="54D0CB93"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Pr="00E4443C" w:rsidR="009B51C6">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Pr="00E4443C" w:rsidR="0076616E">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Pr="00E4443C" w:rsidR="009B51C6">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rsidR="00DF0812" w:rsidRPr="00E4443C" w:rsidP="007A7BB7" w14:paraId="691EAC14" w14:textId="77777777">
            <w:pPr>
              <w:pStyle w:val="ListParagraph"/>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Pr="00E4443C" w:rsidR="007A7BB7">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14:paraId="115BA105" w14:textId="77777777" w:rsidTr="00D11056">
        <w:tblPrEx>
          <w:tblW w:w="9355" w:type="dxa"/>
          <w:tblInd w:w="534" w:type="dxa"/>
          <w:tblLayout w:type="fixed"/>
          <w:tblLook w:val="0600"/>
        </w:tblPrEx>
        <w:tc>
          <w:tcPr>
            <w:tcW w:w="1984" w:type="dxa"/>
            <w:shd w:val="clear" w:color="auto" w:fill="A6A6A6"/>
          </w:tcPr>
          <w:p w:rsidR="003950C6" w:rsidRPr="00E4443C" w:rsidP="00D41B68" w14:paraId="4EE57E47"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7152BA" w:rsidRPr="007152BA" w:rsidP="007152BA" w14:paraId="31771991" w14:textId="77777777">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rsidR="007152BA" w:rsidRPr="007152BA" w:rsidP="00A76072" w14:paraId="411C9236" w14:textId="77777777">
            <w:pPr>
              <w:pStyle w:val="ListParagraph"/>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rsidR="00856CCC" w:rsidRPr="00E4443C" w:rsidP="00D41B68" w14:paraId="552A4CD9" w14:textId="2DD7779C">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Pr="00E4443C" w:rsidR="00FE7133">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Pr="00E4443C">
              <w:rPr>
                <w:rFonts w:ascii="Times New Roman" w:hAnsi="Times New Roman"/>
                <w:sz w:val="20"/>
                <w:szCs w:val="20"/>
              </w:rPr>
              <w:t>следующим справедливым ценам в порядке убывания приоритета</w:t>
            </w:r>
            <w:r w:rsidRPr="00E4443C" w:rsidR="00DA1B00">
              <w:rPr>
                <w:rFonts w:ascii="Times New Roman" w:hAnsi="Times New Roman"/>
                <w:sz w:val="20"/>
                <w:szCs w:val="20"/>
              </w:rPr>
              <w:t xml:space="preserve"> с учетом веса драгоценного металла</w:t>
            </w:r>
            <w:r w:rsidRPr="00E4443C" w:rsidR="00817516">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Pr="00E4443C" w:rsidR="00DA1B00">
              <w:rPr>
                <w:rFonts w:ascii="Times New Roman" w:hAnsi="Times New Roman"/>
                <w:sz w:val="20"/>
                <w:szCs w:val="20"/>
              </w:rPr>
              <w:t>, за который определяется каждая из цен</w:t>
            </w:r>
            <w:r w:rsidRPr="00E4443C">
              <w:rPr>
                <w:rFonts w:ascii="Times New Roman" w:hAnsi="Times New Roman"/>
                <w:sz w:val="20"/>
                <w:szCs w:val="20"/>
              </w:rPr>
              <w:t>:</w:t>
            </w:r>
          </w:p>
          <w:p w:rsidR="002D79FF" w:rsidRPr="007152BA" w:rsidP="00A76072" w14:paraId="52D2FF9E" w14:textId="77777777">
            <w:pPr>
              <w:pStyle w:val="ListParagraph"/>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Pr="00E4443C" w:rsidR="003E2F75">
              <w:rPr>
                <w:rFonts w:ascii="Times New Roman" w:hAnsi="Times New Roman"/>
                <w:sz w:val="20"/>
                <w:szCs w:val="20"/>
              </w:rPr>
              <w:t>ена</w:t>
            </w:r>
            <w:r w:rsidRPr="00E4443C" w:rsidR="0076616E">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Pr="00E4443C">
              <w:rPr>
                <w:rFonts w:ascii="Times New Roman" w:hAnsi="Times New Roman"/>
                <w:sz w:val="20"/>
                <w:szCs w:val="20"/>
              </w:rPr>
              <w:t>в частности:</w:t>
            </w:r>
          </w:p>
          <w:p w:rsidR="002D79FF" w:rsidRPr="00E4443C" w:rsidP="002D79FF" w14:paraId="03A521A0" w14:textId="5EA5B784">
            <w:pPr>
              <w:pStyle w:val="ListParagraph"/>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Pr="00E4443C" w:rsidR="00817516">
              <w:rPr>
                <w:rFonts w:ascii="Times New Roman" w:hAnsi="Times New Roman"/>
                <w:sz w:val="20"/>
                <w:szCs w:val="20"/>
              </w:rPr>
              <w:t xml:space="preserve">цена закрытия </w:t>
            </w:r>
            <w:r w:rsidRPr="007152BA" w:rsidR="0076616E">
              <w:rPr>
                <w:rFonts w:ascii="Times New Roman" w:hAnsi="Times New Roman"/>
                <w:sz w:val="20"/>
                <w:szCs w:val="20"/>
              </w:rPr>
              <w:t xml:space="preserve">GLDRUB_TOM </w:t>
            </w:r>
            <w:r w:rsidRPr="007152BA" w:rsidR="00DC7953">
              <w:rPr>
                <w:rFonts w:ascii="Times New Roman" w:hAnsi="Times New Roman"/>
                <w:sz w:val="20"/>
                <w:szCs w:val="20"/>
              </w:rPr>
              <w:t>-</w:t>
            </w:r>
            <w:r w:rsidRPr="00E4443C" w:rsidR="00DC7953">
              <w:rPr>
                <w:rFonts w:ascii="Times New Roman" w:hAnsi="Times New Roman"/>
                <w:sz w:val="20"/>
                <w:szCs w:val="20"/>
              </w:rPr>
              <w:t xml:space="preserve"> </w:t>
            </w:r>
            <w:r w:rsidRPr="00E4443C" w:rsidR="005B7DFA">
              <w:rPr>
                <w:rFonts w:ascii="Times New Roman" w:hAnsi="Times New Roman"/>
                <w:sz w:val="20"/>
                <w:szCs w:val="20"/>
              </w:rPr>
              <w:t>для золота;</w:t>
            </w:r>
            <w:r w:rsidRPr="00E4443C">
              <w:rPr>
                <w:rFonts w:ascii="Times New Roman" w:hAnsi="Times New Roman"/>
                <w:sz w:val="20"/>
                <w:szCs w:val="20"/>
              </w:rPr>
              <w:t xml:space="preserve"> </w:t>
            </w:r>
          </w:p>
          <w:p w:rsidR="00FD465A" w:rsidP="007152BA" w14:paraId="4D932E57" w14:textId="167E1C32">
            <w:pPr>
              <w:pStyle w:val="ListParagraph"/>
              <w:rPr>
                <w:rFonts w:ascii="Times New Roman" w:hAnsi="Times New Roman"/>
                <w:sz w:val="20"/>
                <w:szCs w:val="20"/>
              </w:rPr>
            </w:pPr>
            <w:r w:rsidRPr="00E4443C">
              <w:rPr>
                <w:rFonts w:ascii="Times New Roman" w:hAnsi="Times New Roman"/>
                <w:sz w:val="20"/>
                <w:szCs w:val="20"/>
              </w:rPr>
              <w:t xml:space="preserve">- </w:t>
            </w:r>
            <w:r w:rsidRPr="00E4443C" w:rsidR="00817516">
              <w:rPr>
                <w:rFonts w:ascii="Times New Roman" w:hAnsi="Times New Roman"/>
                <w:sz w:val="20"/>
                <w:szCs w:val="20"/>
              </w:rPr>
              <w:t xml:space="preserve">цена закрытия </w:t>
            </w:r>
            <w:r w:rsidRPr="007152BA" w:rsidR="0076616E">
              <w:rPr>
                <w:rFonts w:ascii="Times New Roman" w:hAnsi="Times New Roman"/>
                <w:sz w:val="20"/>
                <w:szCs w:val="20"/>
              </w:rPr>
              <w:t>SLVRUB_TOM</w:t>
            </w:r>
            <w:r w:rsidRPr="007152BA" w:rsidR="0076616E">
              <w:rPr>
                <w:rFonts w:ascii="Times New Roman" w:hAnsi="Times New Roman"/>
                <w:sz w:val="20"/>
                <w:szCs w:val="20"/>
              </w:rPr>
              <w:t xml:space="preserve"> </w:t>
            </w:r>
            <w:r w:rsidRPr="00E4443C" w:rsidR="00DC7953">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rsidR="007152BA" w:rsidRPr="00BC2F27" w:rsidP="007152BA" w14:paraId="39A70572" w14:textId="12AEAFFA">
            <w:pPr>
              <w:pStyle w:val="ListParagraph"/>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rsidR="007152BA" w:rsidRPr="00E4443C" w:rsidP="007152BA" w14:paraId="52A1B919" w14:textId="440AA36F">
            <w:pPr>
              <w:pStyle w:val="ListParagraph"/>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rsidR="007152BA" w:rsidRPr="007152BA" w:rsidP="007152BA" w14:paraId="2DD403EA" w14:textId="77777777">
            <w:pPr>
              <w:pStyle w:val="ListParagraph"/>
              <w:rPr>
                <w:rFonts w:ascii="Times New Roman" w:hAnsi="Times New Roman"/>
                <w:sz w:val="20"/>
                <w:szCs w:val="20"/>
              </w:rPr>
            </w:pPr>
          </w:p>
          <w:p w:rsidR="00817516" w:rsidRPr="007152BA" w:rsidP="00A76072" w14:paraId="2265AFA0" w14:textId="77777777">
            <w:pPr>
              <w:pStyle w:val="ListParagraph"/>
              <w:numPr>
                <w:ilvl w:val="0"/>
                <w:numId w:val="30"/>
              </w:numPr>
              <w:jc w:val="both"/>
              <w:rPr>
                <w:rFonts w:ascii="Times New Roman" w:hAnsi="Times New Roman"/>
                <w:sz w:val="20"/>
                <w:szCs w:val="20"/>
              </w:rPr>
            </w:pPr>
            <w:r w:rsidRPr="007152BA">
              <w:rPr>
                <w:rFonts w:ascii="Times New Roman" w:hAnsi="Times New Roman"/>
                <w:sz w:val="20"/>
                <w:szCs w:val="20"/>
              </w:rPr>
              <w:t>Учетн</w:t>
            </w:r>
            <w:r w:rsidRPr="007152BA" w:rsidR="00086947">
              <w:rPr>
                <w:rFonts w:ascii="Times New Roman" w:hAnsi="Times New Roman"/>
                <w:sz w:val="20"/>
                <w:szCs w:val="20"/>
              </w:rPr>
              <w:t>ая</w:t>
            </w:r>
            <w:r w:rsidRPr="007152BA">
              <w:rPr>
                <w:rFonts w:ascii="Times New Roman" w:hAnsi="Times New Roman"/>
                <w:sz w:val="20"/>
                <w:szCs w:val="20"/>
              </w:rPr>
              <w:t xml:space="preserve"> цена </w:t>
            </w:r>
            <w:r w:rsidRPr="007152BA" w:rsidR="00FD465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Pr="007152BA" w:rsidR="00FD465A">
              <w:rPr>
                <w:rFonts w:ascii="Times New Roman" w:hAnsi="Times New Roman"/>
                <w:sz w:val="20"/>
                <w:szCs w:val="20"/>
              </w:rPr>
              <w:t xml:space="preserve"> Ба</w:t>
            </w:r>
            <w:r w:rsidRPr="00E4443C" w:rsidR="00FD465A">
              <w:rPr>
                <w:rFonts w:ascii="Times New Roman" w:hAnsi="Times New Roman"/>
                <w:sz w:val="20"/>
                <w:szCs w:val="20"/>
              </w:rPr>
              <w:t>нка</w:t>
            </w:r>
            <w:r w:rsidRPr="00E4443C" w:rsidR="003E2F75">
              <w:rPr>
                <w:rFonts w:ascii="Times New Roman" w:hAnsi="Times New Roman"/>
                <w:sz w:val="20"/>
                <w:szCs w:val="20"/>
              </w:rPr>
              <w:t xml:space="preserve"> России </w:t>
            </w:r>
            <w:r w:rsidRPr="00E4443C" w:rsidR="00BF005D">
              <w:rPr>
                <w:rFonts w:ascii="Times New Roman" w:hAnsi="Times New Roman"/>
                <w:sz w:val="20"/>
                <w:szCs w:val="20"/>
              </w:rPr>
              <w:t>(</w:t>
            </w:r>
            <w:r w:rsidRPr="007152BA" w:rsidR="00FD465A">
              <w:rPr>
                <w:rFonts w:ascii="Times New Roman" w:hAnsi="Times New Roman"/>
                <w:sz w:val="20"/>
                <w:szCs w:val="20"/>
              </w:rPr>
              <w:t>при отсутствии биржевых цен на дату определения СЧА</w:t>
            </w:r>
            <w:r w:rsidRPr="007152BA">
              <w:rPr>
                <w:rFonts w:ascii="Times New Roman" w:hAnsi="Times New Roman"/>
                <w:sz w:val="20"/>
                <w:szCs w:val="20"/>
              </w:rPr>
              <w:t xml:space="preserve">, </w:t>
            </w:r>
            <w:r w:rsidRPr="007152BA" w:rsidR="00FD465A">
              <w:rPr>
                <w:rFonts w:ascii="Times New Roman" w:hAnsi="Times New Roman"/>
                <w:sz w:val="20"/>
                <w:szCs w:val="20"/>
              </w:rPr>
              <w:t>в том числе в случае, если драгоценный металл не торгуется на Московской бирже</w:t>
            </w:r>
            <w:r w:rsidRPr="00E4443C" w:rsidR="00BF005D">
              <w:rPr>
                <w:rFonts w:ascii="Times New Roman" w:hAnsi="Times New Roman"/>
                <w:sz w:val="20"/>
                <w:szCs w:val="20"/>
              </w:rPr>
              <w:t>)</w:t>
            </w:r>
            <w:r w:rsidRPr="00E4443C" w:rsidR="00EF09C5">
              <w:rPr>
                <w:rFonts w:ascii="Times New Roman" w:hAnsi="Times New Roman"/>
                <w:sz w:val="20"/>
                <w:szCs w:val="20"/>
              </w:rPr>
              <w:t xml:space="preserve">. </w:t>
            </w:r>
          </w:p>
          <w:p w:rsidR="00492A47" w:rsidRPr="007152BA" w:rsidP="0084775E" w14:paraId="320F55CE" w14:textId="77777777">
            <w:pPr>
              <w:pStyle w:val="ListParagraph"/>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14:paraId="46E76C2E" w14:textId="77777777" w:rsidTr="00D11056">
        <w:tblPrEx>
          <w:tblW w:w="9355" w:type="dxa"/>
          <w:tblInd w:w="534" w:type="dxa"/>
          <w:tblLayout w:type="fixed"/>
          <w:tblLook w:val="0600"/>
        </w:tblPrEx>
        <w:trPr>
          <w:trHeight w:val="77"/>
        </w:trPr>
        <w:tc>
          <w:tcPr>
            <w:tcW w:w="1984" w:type="dxa"/>
            <w:shd w:val="clear" w:color="auto" w:fill="A6A6A6"/>
          </w:tcPr>
          <w:p w:rsidR="00754D22" w:rsidRPr="00E4443C" w:rsidP="00211A11" w14:paraId="033D06D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rsidR="00754D22" w:rsidRPr="00E4443C" w:rsidP="00211A11" w14:paraId="573C77F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FE7133">
              <w:rPr>
                <w:rFonts w:ascii="Times New Roman" w:eastAsia="Times New Roman" w:hAnsi="Times New Roman"/>
                <w:bCs/>
                <w:color w:val="000000"/>
                <w:sz w:val="20"/>
                <w:szCs w:val="20"/>
                <w:lang w:eastAsia="ru-RU"/>
              </w:rPr>
              <w:t>д</w:t>
            </w:r>
            <w:r w:rsidRPr="00E4443C" w:rsidR="00FE7133">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Pr="00E4443C" w:rsidR="009C7C57">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rsidR="00993C82" w:rsidRPr="00E4443C" w:rsidP="00A76072" w14:paraId="45D417DA" w14:textId="77777777">
            <w:pPr>
              <w:pStyle w:val="ListParagraph"/>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Pr="00E4443C" w:rsidR="00952238">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Pr="00E4443C" w:rsidR="0062639E">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Pr="00E4443C" w:rsidR="009C7C57">
              <w:rPr>
                <w:rFonts w:ascii="Times New Roman" w:hAnsi="Times New Roman"/>
                <w:bCs/>
                <w:sz w:val="20"/>
                <w:szCs w:val="20"/>
              </w:rPr>
              <w:t>ого</w:t>
            </w:r>
            <w:r w:rsidRPr="00E4443C">
              <w:rPr>
                <w:rFonts w:ascii="Times New Roman" w:hAnsi="Times New Roman"/>
                <w:bCs/>
                <w:sz w:val="20"/>
                <w:szCs w:val="20"/>
              </w:rPr>
              <w:t xml:space="preserve"> металл</w:t>
            </w:r>
            <w:r w:rsidRPr="00E4443C" w:rsidR="00E74A90">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Pr="00E4443C" w:rsidR="0062639E">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Pr="00E4443C" w:rsidR="00D7641E">
              <w:rPr>
                <w:rFonts w:ascii="Times New Roman" w:hAnsi="Times New Roman"/>
                <w:bCs/>
                <w:sz w:val="20"/>
                <w:szCs w:val="20"/>
              </w:rPr>
              <w:t>.</w:t>
            </w:r>
          </w:p>
          <w:p w:rsidR="00AD1A74" w:rsidRPr="00E4443C" w:rsidP="00AD1A74" w14:paraId="74A3E919" w14:textId="77777777">
            <w:pPr>
              <w:pStyle w:val="ListParagraph"/>
              <w:spacing w:after="0" w:line="240" w:lineRule="auto"/>
              <w:ind w:left="318"/>
              <w:jc w:val="both"/>
              <w:rPr>
                <w:rFonts w:ascii="Times New Roman" w:hAnsi="Times New Roman"/>
                <w:bCs/>
                <w:sz w:val="20"/>
                <w:szCs w:val="20"/>
              </w:rPr>
            </w:pPr>
          </w:p>
          <w:p w:rsidR="00AD1A74" w:rsidRPr="00E4443C" w:rsidP="00AD1A74" w14:paraId="4F325B4B" w14:textId="617E44FC">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754D22" w:rsidRPr="00E4443C" w:rsidP="00C77818" w14:paraId="59E525C9" w14:textId="77777777">
            <w:pPr>
              <w:pStyle w:val="Subtitle"/>
              <w:tabs>
                <w:tab w:val="clear" w:pos="0"/>
              </w:tabs>
              <w:spacing w:before="0" w:after="0"/>
              <w:ind w:left="284" w:firstLine="0"/>
              <w:jc w:val="both"/>
              <w:outlineLvl w:val="9"/>
              <w:rPr>
                <w:sz w:val="20"/>
                <w:szCs w:val="20"/>
              </w:rPr>
            </w:pPr>
          </w:p>
        </w:tc>
      </w:tr>
      <w:bookmarkEnd w:id="44"/>
    </w:tbl>
    <w:p w:rsidR="00993C82" w:rsidRPr="00E4443C" w:rsidP="00D41B68" w14:paraId="372E0A96" w14:textId="77777777">
      <w:pPr>
        <w:spacing w:after="0"/>
        <w:jc w:val="right"/>
        <w:rPr>
          <w:rFonts w:ascii="Times New Roman" w:hAnsi="Times New Roman"/>
          <w:b/>
        </w:rPr>
        <w:sectPr w:rsidSect="006059D5">
          <w:headerReference w:type="even" r:id="rId51"/>
          <w:headerReference w:type="default" r:id="rId52"/>
          <w:headerReference w:type="first" r:id="rId53"/>
          <w:pgSz w:w="12240" w:h="15840"/>
          <w:pgMar w:top="1134" w:right="709" w:bottom="992" w:left="1701" w:header="720" w:footer="720" w:gutter="0"/>
          <w:cols w:space="720"/>
          <w:noEndnote/>
          <w:docGrid w:linePitch="360"/>
        </w:sectPr>
      </w:pPr>
    </w:p>
    <w:p w:rsidR="000E7421" w:rsidRPr="00E4443C" w:rsidP="001D5FBC" w14:paraId="7C58E937" w14:textId="4429507D">
      <w:pPr>
        <w:pStyle w:val="Heading1"/>
        <w:numPr>
          <w:ilvl w:val="0"/>
          <w:numId w:val="0"/>
        </w:numPr>
        <w:ind w:left="432"/>
        <w:jc w:val="left"/>
        <w:rPr>
          <w:bCs w:val="0"/>
          <w:iCs w:val="0"/>
          <w:caps/>
          <w:smallCaps w:val="0"/>
          <w:color w:val="943634"/>
          <w:sz w:val="24"/>
        </w:rPr>
      </w:pPr>
      <w:bookmarkStart w:id="46" w:name="_Toc27400769"/>
      <w:bookmarkStart w:id="47" w:name="_Hlk211696593"/>
      <w:r w:rsidRPr="00E4443C">
        <w:rPr>
          <w:b w:val="0"/>
          <w:bCs w:val="0"/>
          <w:iCs w:val="0"/>
          <w:caps/>
          <w:smallCaps w:val="0"/>
          <w:color w:val="943634"/>
          <w:sz w:val="24"/>
        </w:rPr>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Pr="00E4443C" w:rsidR="00F30160">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Pr="00E4443C" w:rsidR="00F30160">
        <w:rPr>
          <w:bCs w:val="0"/>
          <w:iCs w:val="0"/>
          <w:caps/>
          <w:smallCaps w:val="0"/>
          <w:color w:val="943634"/>
          <w:sz w:val="24"/>
        </w:rPr>
        <w:t>/</w:t>
      </w:r>
      <w:r w:rsidRPr="00E4443C">
        <w:rPr>
          <w:bCs w:val="0"/>
          <w:iCs w:val="0"/>
          <w:caps/>
          <w:smallCaps w:val="0"/>
          <w:color w:val="943634"/>
          <w:sz w:val="24"/>
        </w:rPr>
        <w:t xml:space="preserve"> </w:t>
      </w:r>
      <w:r w:rsidRPr="00E4443C" w:rsidR="00F30160">
        <w:rPr>
          <w:bCs w:val="0"/>
          <w:iCs w:val="0"/>
          <w:caps/>
          <w:smallCaps w:val="0"/>
          <w:color w:val="943634"/>
          <w:sz w:val="24"/>
        </w:rPr>
        <w:t>полному погашению эмитентом основного долга по долговым ценным бумагам</w:t>
      </w:r>
      <w:bookmarkEnd w:id="46"/>
      <w:r w:rsidRPr="00E4443C">
        <w:rPr>
          <w:bCs w:val="0"/>
          <w:iCs w:val="0"/>
          <w:caps/>
          <w:smallCaps w:val="0"/>
          <w:color w:val="943634"/>
          <w:sz w:val="24"/>
        </w:rPr>
        <w:t xml:space="preserve"> </w:t>
      </w:r>
      <w:r w:rsidRPr="00E4443C" w:rsidR="002C466B">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470F6B2A"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1984" w:type="dxa"/>
            <w:shd w:val="clear" w:color="auto" w:fill="A6A6A6"/>
          </w:tcPr>
          <w:p w:rsidR="003950C6" w:rsidRPr="00E4443C" w:rsidP="00D41B68" w14:paraId="79F7E32E" w14:textId="77777777">
            <w:pPr>
              <w:pStyle w:val="-1"/>
              <w:jc w:val="both"/>
              <w:rPr>
                <w:i/>
                <w:color w:val="auto"/>
                <w:sz w:val="20"/>
                <w:szCs w:val="20"/>
              </w:rPr>
            </w:pPr>
            <w:r w:rsidRPr="00E4443C">
              <w:rPr>
                <w:i/>
                <w:color w:val="auto"/>
                <w:sz w:val="20"/>
                <w:szCs w:val="20"/>
              </w:rPr>
              <w:t>Виды активов</w:t>
            </w:r>
          </w:p>
        </w:tc>
        <w:tc>
          <w:tcPr>
            <w:tcW w:w="7371" w:type="dxa"/>
          </w:tcPr>
          <w:p w:rsidR="00F30160" w:rsidRPr="00E4443C" w:rsidP="00A76072" w14:paraId="35D353D2" w14:textId="77777777">
            <w:pPr>
              <w:pStyle w:val="ListParagraph"/>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rsidR="00F30160" w:rsidRPr="00E4443C" w:rsidP="00A76072" w14:paraId="07437FBA" w14:textId="77777777">
            <w:pPr>
              <w:pStyle w:val="ListParagraph"/>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rsidR="003950C6" w:rsidRPr="00E4443C" w:rsidP="00F30160" w14:paraId="4387AD48" w14:textId="77777777">
            <w:pPr>
              <w:spacing w:after="0" w:line="240" w:lineRule="auto"/>
              <w:rPr>
                <w:rFonts w:ascii="Times New Roman" w:eastAsia="Times New Roman" w:hAnsi="Times New Roman"/>
                <w:iCs/>
                <w:sz w:val="20"/>
                <w:szCs w:val="20"/>
                <w:lang w:eastAsia="ru-RU"/>
              </w:rPr>
            </w:pPr>
          </w:p>
        </w:tc>
      </w:tr>
      <w:tr w14:paraId="3D1BBA10" w14:textId="77777777" w:rsidTr="00D11056">
        <w:tblPrEx>
          <w:tblW w:w="9355" w:type="dxa"/>
          <w:tblInd w:w="534" w:type="dxa"/>
          <w:tblLayout w:type="fixed"/>
          <w:tblLook w:val="0600"/>
        </w:tblPrEx>
        <w:trPr>
          <w:trHeight w:val="1869"/>
        </w:trPr>
        <w:tc>
          <w:tcPr>
            <w:tcW w:w="1984" w:type="dxa"/>
            <w:shd w:val="clear" w:color="auto" w:fill="A6A6A6"/>
          </w:tcPr>
          <w:p w:rsidR="003950C6" w:rsidRPr="00E4443C" w:rsidP="00D41B68" w14:paraId="358EF317"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3E70C8" w:rsidRPr="00E4443C" w:rsidP="00A76072" w14:paraId="4810821C" w14:textId="58DD0AA5">
            <w:pPr>
              <w:pStyle w:val="ListParagraph"/>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Pr="00E4443C" w:rsidR="00F30160">
              <w:rPr>
                <w:rFonts w:ascii="Times New Roman" w:hAnsi="Times New Roman"/>
                <w:b/>
                <w:sz w:val="20"/>
                <w:szCs w:val="20"/>
              </w:rPr>
              <w:t>дебиторской задолженности по процентному (купонному) доходу по долговым ценным бумагам</w:t>
            </w:r>
            <w:r w:rsidRPr="00E4443C" w:rsidR="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Pr="00E4443C" w:rsidR="008D7D86">
              <w:rPr>
                <w:rFonts w:ascii="Times New Roman" w:eastAsia="Times New Roman" w:hAnsi="Times New Roman"/>
                <w:bCs/>
                <w:sz w:val="20"/>
                <w:szCs w:val="20"/>
                <w:lang w:eastAsia="ru-RU"/>
              </w:rPr>
              <w:t>наступления</w:t>
            </w:r>
            <w:r w:rsidRPr="00E4443C" w:rsidR="002269A2">
              <w:rPr>
                <w:rFonts w:ascii="Times New Roman" w:eastAsia="Times New Roman" w:hAnsi="Times New Roman"/>
                <w:bCs/>
                <w:sz w:val="20"/>
                <w:szCs w:val="20"/>
                <w:lang w:eastAsia="ru-RU"/>
              </w:rPr>
              <w:t xml:space="preserve"> начала</w:t>
            </w:r>
            <w:r w:rsidRPr="00E4443C" w:rsidR="008D7D86">
              <w:rPr>
                <w:rFonts w:ascii="Times New Roman" w:eastAsia="Times New Roman" w:hAnsi="Times New Roman"/>
                <w:bCs/>
                <w:sz w:val="20"/>
                <w:szCs w:val="20"/>
                <w:lang w:eastAsia="ru-RU"/>
              </w:rPr>
              <w:t xml:space="preserve"> срока исполнения </w:t>
            </w:r>
            <w:r w:rsidRPr="00E4443C" w:rsidR="00C2193F">
              <w:rPr>
                <w:rFonts w:ascii="Times New Roman" w:eastAsia="Times New Roman" w:hAnsi="Times New Roman"/>
                <w:bCs/>
                <w:sz w:val="20"/>
                <w:szCs w:val="20"/>
                <w:lang w:eastAsia="ru-RU"/>
              </w:rPr>
              <w:t xml:space="preserve">обязательства по выплате </w:t>
            </w:r>
            <w:r w:rsidRPr="00E4443C" w:rsidR="002269A2">
              <w:rPr>
                <w:rFonts w:ascii="Times New Roman" w:eastAsia="Times New Roman" w:hAnsi="Times New Roman"/>
                <w:bCs/>
                <w:sz w:val="20"/>
                <w:szCs w:val="20"/>
                <w:lang w:eastAsia="ru-RU"/>
              </w:rPr>
              <w:t xml:space="preserve">купонного </w:t>
            </w:r>
            <w:r w:rsidRPr="00E4443C" w:rsidR="00C2193F">
              <w:rPr>
                <w:rFonts w:ascii="Times New Roman" w:eastAsia="Times New Roman" w:hAnsi="Times New Roman"/>
                <w:bCs/>
                <w:sz w:val="20"/>
                <w:szCs w:val="20"/>
                <w:lang w:eastAsia="ru-RU"/>
              </w:rPr>
              <w:t>дохода (дата окончания купонного периода)</w:t>
            </w:r>
            <w:r w:rsidRPr="00E4443C" w:rsidR="008D7D86">
              <w:rPr>
                <w:rFonts w:ascii="Times New Roman" w:eastAsia="Times New Roman" w:hAnsi="Times New Roman"/>
                <w:bCs/>
                <w:sz w:val="20"/>
                <w:szCs w:val="20"/>
                <w:lang w:eastAsia="ru-RU"/>
              </w:rPr>
              <w:t xml:space="preserve"> </w:t>
            </w:r>
            <w:r w:rsidRPr="00E4443C" w:rsidR="002269A2">
              <w:rPr>
                <w:rFonts w:ascii="Times New Roman" w:eastAsia="Times New Roman" w:hAnsi="Times New Roman"/>
                <w:bCs/>
                <w:sz w:val="20"/>
                <w:szCs w:val="20"/>
                <w:lang w:eastAsia="ru-RU"/>
              </w:rPr>
              <w:t>в соответствии с условиями выпуска ценной бумаги.</w:t>
            </w:r>
          </w:p>
          <w:p w:rsidR="003950C6" w:rsidRPr="00E4443C" w:rsidP="00A76072" w14:paraId="3C5C5453" w14:textId="77777777">
            <w:pPr>
              <w:pStyle w:val="ListParagraph"/>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Pr>
                <w:rFonts w:ascii="Times New Roman" w:eastAsia="Times New Roman" w:hAnsi="Times New Roman"/>
                <w:b/>
                <w:bCs/>
                <w:sz w:val="20"/>
                <w:szCs w:val="20"/>
                <w:lang w:eastAsia="ru-RU"/>
              </w:rPr>
              <w:t xml:space="preserve"> </w:t>
            </w:r>
            <w:r w:rsidRPr="00E4443C" w:rsidR="003E06D7">
              <w:rPr>
                <w:rFonts w:ascii="Times New Roman" w:eastAsia="Times New Roman" w:hAnsi="Times New Roman"/>
                <w:bCs/>
                <w:sz w:val="20"/>
                <w:szCs w:val="20"/>
                <w:lang w:eastAsia="ru-RU"/>
              </w:rPr>
              <w:t>– дата частичного или полного погашения номинала</w:t>
            </w:r>
            <w:r w:rsidRPr="00E4443C" w:rsidR="00F21958">
              <w:rPr>
                <w:rFonts w:ascii="Times New Roman" w:eastAsia="Times New Roman" w:hAnsi="Times New Roman"/>
                <w:bCs/>
                <w:sz w:val="20"/>
                <w:szCs w:val="20"/>
                <w:lang w:eastAsia="ru-RU"/>
              </w:rPr>
              <w:t xml:space="preserve"> на основании решения о выпуске</w:t>
            </w:r>
            <w:r w:rsidRPr="00E4443C" w:rsidR="00E25E26">
              <w:rPr>
                <w:rFonts w:ascii="Times New Roman" w:eastAsia="Times New Roman" w:hAnsi="Times New Roman"/>
                <w:bCs/>
                <w:sz w:val="20"/>
                <w:szCs w:val="20"/>
                <w:lang w:eastAsia="ru-RU"/>
              </w:rPr>
              <w:t>.</w:t>
            </w:r>
          </w:p>
        </w:tc>
      </w:tr>
      <w:tr w14:paraId="5F8BC4C8" w14:textId="77777777" w:rsidTr="00D11056">
        <w:tblPrEx>
          <w:tblW w:w="9355" w:type="dxa"/>
          <w:tblInd w:w="534" w:type="dxa"/>
          <w:tblLayout w:type="fixed"/>
          <w:tblLook w:val="0600"/>
        </w:tblPrEx>
        <w:trPr>
          <w:trHeight w:val="1503"/>
        </w:trPr>
        <w:tc>
          <w:tcPr>
            <w:tcW w:w="1984" w:type="dxa"/>
            <w:shd w:val="clear" w:color="auto" w:fill="A6A6A6"/>
          </w:tcPr>
          <w:p w:rsidR="007E0B19" w:rsidRPr="00E4443C" w:rsidP="00D41B68" w14:paraId="6BBDBD58"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rsidR="007E0B19" w:rsidRPr="00E4443C" w:rsidP="00A76072" w14:paraId="6915C863" w14:textId="1D65F4CD">
            <w:pPr>
              <w:pStyle w:val="ListParagraph"/>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Pr="00E4443C" w:rsidR="00BB6171">
              <w:rPr>
                <w:rFonts w:ascii="Times New Roman" w:eastAsia="Times New Roman" w:hAnsi="Times New Roman"/>
                <w:bCs/>
                <w:sz w:val="20"/>
                <w:szCs w:val="20"/>
                <w:lang w:eastAsia="ru-RU"/>
              </w:rPr>
              <w:t xml:space="preserve">с </w:t>
            </w:r>
            <w:r w:rsidRPr="00E4443C" w:rsidR="00BB6171">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или отчетом брокера</w:t>
            </w:r>
            <w:r w:rsidRPr="00E4443C" w:rsidR="00BB6171">
              <w:rPr>
                <w:rFonts w:ascii="Times New Roman" w:eastAsia="Times New Roman" w:hAnsi="Times New Roman"/>
                <w:bCs/>
                <w:sz w:val="20"/>
                <w:szCs w:val="20"/>
                <w:lang w:eastAsia="ru-RU"/>
              </w:rPr>
              <w:t xml:space="preserve"> ПИФ</w:t>
            </w:r>
            <w:r w:rsidRPr="00E4443C" w:rsidR="00C4421B">
              <w:rPr>
                <w:rFonts w:ascii="Times New Roman" w:eastAsia="Times New Roman" w:hAnsi="Times New Roman"/>
                <w:bCs/>
                <w:sz w:val="20"/>
                <w:szCs w:val="20"/>
                <w:lang w:eastAsia="ru-RU"/>
              </w:rPr>
              <w:t>;</w:t>
            </w:r>
          </w:p>
          <w:p w:rsidR="007E0B19" w:rsidRPr="00E4443C" w:rsidP="00A76072" w14:paraId="03B55BB4" w14:textId="77777777">
            <w:pPr>
              <w:pStyle w:val="ListParagraph"/>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14:paraId="30A97A78" w14:textId="77777777" w:rsidTr="00916B98">
        <w:tblPrEx>
          <w:tblW w:w="9355" w:type="dxa"/>
          <w:tblInd w:w="534" w:type="dxa"/>
          <w:tblLayout w:type="fixed"/>
          <w:tblLook w:val="0600"/>
        </w:tblPrEx>
        <w:trPr>
          <w:trHeight w:val="1503"/>
        </w:trPr>
        <w:tc>
          <w:tcPr>
            <w:tcW w:w="1984" w:type="dxa"/>
            <w:shd w:val="clear" w:color="auto" w:fill="A6A6A6"/>
          </w:tcPr>
          <w:p w:rsidR="004C72FE" w:rsidRPr="00E4443C" w:rsidP="008B5175" w14:paraId="100915EF"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Pr="00E4443C" w:rsidR="00026960">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Pr="00E4443C" w:rsidR="008B5175">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rsidR="004C72FE" w:rsidRPr="00E4443C" w:rsidP="00916B98" w14:paraId="479B2D2B"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Pr="00E4443C" w:rsidR="00C87F89">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rsidR="00C87F89" w:rsidRPr="00E4443C" w:rsidP="00916B98" w14:paraId="27209F11" w14:textId="77777777">
            <w:pPr>
              <w:pStyle w:val="ListParagraph"/>
              <w:spacing w:after="0" w:line="240" w:lineRule="auto"/>
              <w:ind w:left="317"/>
              <w:jc w:val="both"/>
              <w:rPr>
                <w:rFonts w:ascii="Times New Roman" w:eastAsia="Times New Roman" w:hAnsi="Times New Roman"/>
                <w:bCs/>
                <w:sz w:val="20"/>
                <w:szCs w:val="20"/>
                <w:lang w:eastAsia="ru-RU"/>
              </w:rPr>
            </w:pPr>
          </w:p>
          <w:p w:rsidR="004C72FE" w:rsidRPr="00E4443C" w:rsidP="00A76072" w14:paraId="29831DDA"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Pr="00E4443C" w:rsidR="008B5175">
              <w:rPr>
                <w:rFonts w:ascii="Times New Roman" w:eastAsia="Times New Roman" w:hAnsi="Times New Roman"/>
                <w:bCs/>
                <w:sz w:val="20"/>
                <w:szCs w:val="20"/>
                <w:lang w:eastAsia="ru-RU"/>
              </w:rPr>
              <w:t>, включая задолженность эмитентов – международных корпораций;</w:t>
            </w:r>
          </w:p>
          <w:p w:rsidR="004C72FE" w:rsidRPr="00E4443C" w:rsidP="00A76072" w14:paraId="261D0365"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Pr="00E4443C" w:rsidR="008B5175">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rsidR="004C72FE" w:rsidRPr="00E4443C" w:rsidP="00916B98" w14:paraId="4218134E" w14:textId="77777777">
            <w:pPr>
              <w:pStyle w:val="ListParagraph"/>
              <w:spacing w:after="0" w:line="240" w:lineRule="auto"/>
              <w:ind w:left="34"/>
              <w:jc w:val="both"/>
              <w:rPr>
                <w:rFonts w:ascii="Times New Roman" w:eastAsia="Times New Roman" w:hAnsi="Times New Roman"/>
                <w:bCs/>
                <w:sz w:val="20"/>
                <w:szCs w:val="20"/>
                <w:lang w:eastAsia="ru-RU"/>
              </w:rPr>
            </w:pPr>
          </w:p>
        </w:tc>
      </w:tr>
      <w:tr w14:paraId="4F7BF2EE" w14:textId="77777777" w:rsidTr="00D11056">
        <w:tblPrEx>
          <w:tblW w:w="9355" w:type="dxa"/>
          <w:tblInd w:w="534" w:type="dxa"/>
          <w:tblLayout w:type="fixed"/>
          <w:tblLook w:val="0600"/>
        </w:tblPrEx>
        <w:tc>
          <w:tcPr>
            <w:tcW w:w="1984" w:type="dxa"/>
            <w:shd w:val="clear" w:color="auto" w:fill="A6A6A6"/>
          </w:tcPr>
          <w:p w:rsidR="003950C6" w:rsidRPr="00E4443C" w:rsidP="00D41B68" w14:paraId="70CC0CF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0B3BE7" w:rsidRPr="00E4443C" w:rsidP="00D41B68" w14:paraId="5F1AECA6" w14:textId="77777777">
            <w:pPr>
              <w:pStyle w:val="ListParagraph"/>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Pr="00E4443C" w:rsidR="006B252A">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rsidR="0077477B" w:rsidRPr="00E4443C" w:rsidP="00A76072" w14:paraId="26F572B3" w14:textId="77777777">
            <w:pPr>
              <w:pStyle w:val="ListParagraph"/>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Pr="00E4443C" w:rsidR="00743B74">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Pr="00E4443C" w:rsidR="008C3FAF">
              <w:rPr>
                <w:rFonts w:ascii="Times New Roman" w:hAnsi="Times New Roman"/>
                <w:sz w:val="20"/>
                <w:szCs w:val="20"/>
              </w:rPr>
              <w:t>.</w:t>
            </w:r>
            <w:r w:rsidRPr="00E4443C">
              <w:rPr>
                <w:rFonts w:ascii="Times New Roman" w:hAnsi="Times New Roman"/>
                <w:sz w:val="20"/>
                <w:szCs w:val="20"/>
              </w:rPr>
              <w:t xml:space="preserve"> </w:t>
            </w:r>
          </w:p>
          <w:p w:rsidR="003950C6" w:rsidRPr="00E4443C" w:rsidP="00A76072" w14:paraId="313E0110" w14:textId="77777777">
            <w:pPr>
              <w:pStyle w:val="ListParagraph"/>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Pr="00E4443C" w:rsidR="00F30160">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Pr="00E4443C" w:rsidR="00BB6171">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Pr="00E4443C" w:rsidR="00743B74">
              <w:rPr>
                <w:rFonts w:ascii="Times New Roman" w:hAnsi="Times New Roman"/>
                <w:sz w:val="20"/>
                <w:szCs w:val="20"/>
              </w:rPr>
              <w:t xml:space="preserve">. </w:t>
            </w:r>
          </w:p>
          <w:p w:rsidR="004C72FE" w:rsidRPr="00E4443C" w:rsidP="008B5175" w14:paraId="32BB99F5" w14:textId="77777777">
            <w:pPr>
              <w:pStyle w:val="ListParagraph"/>
              <w:spacing w:after="0" w:line="240" w:lineRule="auto"/>
              <w:ind w:left="5"/>
              <w:jc w:val="both"/>
              <w:rPr>
                <w:rFonts w:ascii="Times New Roman" w:eastAsia="Times New Roman" w:hAnsi="Times New Roman"/>
                <w:bCs/>
                <w:sz w:val="20"/>
                <w:szCs w:val="20"/>
                <w:lang w:eastAsia="ru-RU"/>
              </w:rPr>
            </w:pPr>
          </w:p>
          <w:p w:rsidR="007A10E8" w:rsidRPr="00E4443C" w:rsidP="008B5175" w14:paraId="620E08FE" w14:textId="00019631">
            <w:pPr>
              <w:pStyle w:val="ListParagraph"/>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r w14:paraId="6CF73EDF" w14:textId="77777777" w:rsidTr="00D11056">
        <w:tblPrEx>
          <w:tblW w:w="9355" w:type="dxa"/>
          <w:tblInd w:w="534" w:type="dxa"/>
          <w:tblLayout w:type="fixed"/>
          <w:tblLook w:val="0600"/>
        </w:tblPrEx>
        <w:trPr>
          <w:trHeight w:val="1044"/>
        </w:trPr>
        <w:tc>
          <w:tcPr>
            <w:tcW w:w="1984" w:type="dxa"/>
            <w:shd w:val="clear" w:color="auto" w:fill="A6A6A6"/>
          </w:tcPr>
          <w:p w:rsidR="003950C6" w:rsidRPr="00E4443C" w:rsidP="00BB6171" w14:paraId="61237B90"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Pr="00E4443C" w:rsidR="00BB6171">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rsidR="0011147D" w:rsidRPr="00E4443C" w:rsidP="008B5175" w14:paraId="29481AC1" w14:textId="77777777">
            <w:pPr>
              <w:pStyle w:val="ListParagraph"/>
              <w:spacing w:after="0"/>
              <w:ind w:left="0"/>
              <w:jc w:val="both"/>
              <w:rPr>
                <w:rFonts w:ascii="Times New Roman" w:hAnsi="Times New Roman"/>
                <w:sz w:val="20"/>
                <w:szCs w:val="20"/>
              </w:rPr>
            </w:pPr>
          </w:p>
          <w:p w:rsidR="0011503F" w:rsidRPr="00E4443C" w:rsidP="0011503F" w14:paraId="4E3736FA" w14:textId="57EB93EA">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C5161C" w:rsidRPr="00E4443C" w:rsidP="008B5175" w14:paraId="3744FEFF" w14:textId="77777777">
            <w:pPr>
              <w:pStyle w:val="ListParagraph"/>
              <w:autoSpaceDE w:val="0"/>
              <w:autoSpaceDN w:val="0"/>
              <w:spacing w:after="0" w:line="240" w:lineRule="auto"/>
              <w:jc w:val="both"/>
              <w:rPr>
                <w:rFonts w:ascii="Times New Roman" w:hAnsi="Times New Roman"/>
                <w:sz w:val="20"/>
                <w:szCs w:val="20"/>
              </w:rPr>
            </w:pPr>
          </w:p>
        </w:tc>
      </w:tr>
    </w:tbl>
    <w:p w:rsidR="0055749D" w:rsidRPr="00E4443C" w:rsidP="0055749D" w14:paraId="6433E0BA" w14:textId="77777777">
      <w:pPr>
        <w:rPr>
          <w:rFonts w:ascii="Times New Roman" w:hAnsi="Times New Roman"/>
        </w:rPr>
      </w:pPr>
      <w:bookmarkStart w:id="48" w:name="_Toc27400770"/>
    </w:p>
    <w:p w:rsidR="00CF2747" w:rsidRPr="00E4443C" w:rsidP="006D31CD" w14:paraId="223B6BFC" w14:textId="0396681B">
      <w:pPr>
        <w:pStyle w:val="Heading1"/>
        <w:numPr>
          <w:ilvl w:val="0"/>
          <w:numId w:val="0"/>
        </w:numPr>
        <w:ind w:left="432"/>
        <w:jc w:val="left"/>
        <w:rPr>
          <w:bCs w:val="0"/>
          <w:iCs w:val="0"/>
          <w:caps/>
          <w:smallCaps w:val="0"/>
          <w:color w:val="943634"/>
          <w:sz w:val="24"/>
        </w:rPr>
      </w:pPr>
      <w:r w:rsidRPr="00E4443C">
        <w:rPr>
          <w:b w:val="0"/>
          <w:bCs w:val="0"/>
          <w:iCs w:val="0"/>
          <w:caps/>
          <w:smallCaps w:val="0"/>
          <w:color w:val="943634"/>
          <w:sz w:val="24"/>
        </w:rPr>
        <w:t>Приложение 1</w:t>
      </w:r>
      <w:r w:rsidR="000432FA">
        <w:rPr>
          <w:b w:val="0"/>
          <w:bCs w:val="0"/>
          <w:iCs w:val="0"/>
          <w:caps/>
          <w:smallCaps w:val="0"/>
          <w:color w:val="943634"/>
          <w:sz w:val="24"/>
        </w:rPr>
        <w:t>3</w:t>
      </w:r>
      <w:r w:rsidRPr="00E4443C" w:rsidR="00D704B3">
        <w:rPr>
          <w:b w:val="0"/>
          <w:bCs w:val="0"/>
          <w:iCs w:val="0"/>
          <w:caps/>
          <w:smallCaps w:val="0"/>
          <w:color w:val="943634"/>
          <w:sz w:val="24"/>
        </w:rPr>
        <w:t xml:space="preserve">. </w:t>
      </w:r>
      <w:r w:rsidRPr="00E4443C" w:rsidR="00BD542B">
        <w:rPr>
          <w:bCs w:val="0"/>
          <w:iCs w:val="0"/>
          <w:caps/>
          <w:smallCaps w:val="0"/>
          <w:color w:val="943634"/>
          <w:sz w:val="24"/>
        </w:rPr>
        <w:t>Дебиторская задолженность по п</w:t>
      </w:r>
      <w:r w:rsidRPr="00E4443C" w:rsidR="00FE42BB">
        <w:rPr>
          <w:bCs w:val="0"/>
          <w:iCs w:val="0"/>
          <w:caps/>
          <w:smallCaps w:val="0"/>
          <w:color w:val="943634"/>
          <w:sz w:val="24"/>
        </w:rPr>
        <w:t>роцентн</w:t>
      </w:r>
      <w:r w:rsidRPr="00E4443C" w:rsidR="00BD542B">
        <w:rPr>
          <w:bCs w:val="0"/>
          <w:iCs w:val="0"/>
          <w:caps/>
          <w:smallCaps w:val="0"/>
          <w:color w:val="943634"/>
          <w:sz w:val="24"/>
        </w:rPr>
        <w:t>ому</w:t>
      </w:r>
      <w:r w:rsidRPr="00E4443C" w:rsidR="00FE42BB">
        <w:rPr>
          <w:bCs w:val="0"/>
          <w:iCs w:val="0"/>
          <w:caps/>
          <w:smallCaps w:val="0"/>
          <w:color w:val="943634"/>
          <w:sz w:val="24"/>
        </w:rPr>
        <w:t xml:space="preserve"> доход</w:t>
      </w:r>
      <w:r w:rsidRPr="00E4443C" w:rsidR="00BD542B">
        <w:rPr>
          <w:bCs w:val="0"/>
          <w:iCs w:val="0"/>
          <w:caps/>
          <w:smallCaps w:val="0"/>
          <w:color w:val="943634"/>
          <w:sz w:val="24"/>
        </w:rPr>
        <w:t>у</w:t>
      </w:r>
      <w:r w:rsidRPr="00E4443C" w:rsidR="00FE42BB">
        <w:rPr>
          <w:bCs w:val="0"/>
          <w:iCs w:val="0"/>
          <w:caps/>
          <w:smallCaps w:val="0"/>
          <w:color w:val="943634"/>
          <w:sz w:val="24"/>
        </w:rPr>
        <w:t xml:space="preserve"> по денежным средствам на счетах</w:t>
      </w:r>
      <w:bookmarkEnd w:id="48"/>
      <w:r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229"/>
      </w:tblGrid>
      <w:tr w14:paraId="5106678B" w14:textId="77777777" w:rsidTr="00550242">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2126" w:type="dxa"/>
            <w:shd w:val="clear" w:color="auto" w:fill="A6A6A6"/>
          </w:tcPr>
          <w:p w:rsidR="00FE42BB" w:rsidRPr="00E4443C" w:rsidP="00AF078A" w14:paraId="5CAA66F4" w14:textId="77777777">
            <w:pPr>
              <w:pStyle w:val="-1"/>
              <w:jc w:val="both"/>
              <w:rPr>
                <w:i/>
                <w:color w:val="auto"/>
                <w:sz w:val="20"/>
                <w:szCs w:val="20"/>
              </w:rPr>
            </w:pPr>
            <w:r w:rsidRPr="00E4443C">
              <w:rPr>
                <w:i/>
                <w:color w:val="auto"/>
                <w:sz w:val="20"/>
                <w:szCs w:val="20"/>
              </w:rPr>
              <w:t>Виды активов</w:t>
            </w:r>
          </w:p>
        </w:tc>
        <w:tc>
          <w:tcPr>
            <w:tcW w:w="7229" w:type="dxa"/>
          </w:tcPr>
          <w:p w:rsidR="003E6DAC" w:rsidRPr="00E4443C" w:rsidP="00A76072" w14:paraId="103C98A1" w14:textId="77777777">
            <w:pPr>
              <w:pStyle w:val="ListParagraph"/>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Pr="00E4443C" w:rsidR="00FE42BB">
              <w:rPr>
                <w:rFonts w:ascii="Times New Roman" w:hAnsi="Times New Roman"/>
                <w:sz w:val="20"/>
                <w:szCs w:val="20"/>
              </w:rPr>
              <w:t>роцентн</w:t>
            </w:r>
            <w:r w:rsidRPr="00E4443C">
              <w:rPr>
                <w:rFonts w:ascii="Times New Roman" w:hAnsi="Times New Roman"/>
                <w:sz w:val="20"/>
                <w:szCs w:val="20"/>
              </w:rPr>
              <w:t>ому</w:t>
            </w:r>
            <w:r w:rsidRPr="00E4443C" w:rsidR="00FE42BB">
              <w:rPr>
                <w:rFonts w:ascii="Times New Roman" w:hAnsi="Times New Roman"/>
                <w:sz w:val="20"/>
                <w:szCs w:val="20"/>
              </w:rPr>
              <w:t xml:space="preserve"> доход</w:t>
            </w:r>
            <w:r w:rsidRPr="00E4443C">
              <w:rPr>
                <w:rFonts w:ascii="Times New Roman" w:hAnsi="Times New Roman"/>
                <w:sz w:val="20"/>
                <w:szCs w:val="20"/>
              </w:rPr>
              <w:t>у</w:t>
            </w:r>
            <w:r w:rsidRPr="00E4443C" w:rsidR="00FE42BB">
              <w:rPr>
                <w:rFonts w:ascii="Times New Roman" w:hAnsi="Times New Roman"/>
                <w:sz w:val="20"/>
                <w:szCs w:val="20"/>
              </w:rPr>
              <w:t xml:space="preserve"> по денежным средствам на</w:t>
            </w:r>
            <w:r w:rsidRPr="00E4443C">
              <w:rPr>
                <w:rFonts w:ascii="Times New Roman" w:hAnsi="Times New Roman"/>
                <w:sz w:val="20"/>
                <w:szCs w:val="20"/>
              </w:rPr>
              <w:t xml:space="preserve"> остаток </w:t>
            </w:r>
            <w:r w:rsidRPr="00E4443C" w:rsidR="00870ED4">
              <w:rPr>
                <w:rFonts w:ascii="Times New Roman" w:hAnsi="Times New Roman"/>
                <w:sz w:val="20"/>
                <w:szCs w:val="20"/>
              </w:rPr>
              <w:t>по</w:t>
            </w:r>
            <w:r w:rsidRPr="00E4443C" w:rsidR="00FE42BB">
              <w:rPr>
                <w:rFonts w:ascii="Times New Roman" w:hAnsi="Times New Roman"/>
                <w:sz w:val="20"/>
                <w:szCs w:val="20"/>
              </w:rPr>
              <w:t xml:space="preserve"> счета</w:t>
            </w:r>
            <w:r w:rsidRPr="00E4443C" w:rsidR="00870ED4">
              <w:rPr>
                <w:rFonts w:ascii="Times New Roman" w:hAnsi="Times New Roman"/>
                <w:sz w:val="20"/>
                <w:szCs w:val="20"/>
              </w:rPr>
              <w:t>м</w:t>
            </w:r>
            <w:r w:rsidRPr="00E4443C" w:rsidR="00965371">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w:t>
            </w:r>
          </w:p>
          <w:p w:rsidR="00FE42BB" w:rsidRPr="00E4443C" w:rsidP="00A76072" w14:paraId="7FB800DF" w14:textId="77777777">
            <w:pPr>
              <w:pStyle w:val="ListParagraph"/>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Pr="00E4443C" w:rsidR="00870ED4">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Pr="00E4443C" w:rsidR="00870ED4">
              <w:rPr>
                <w:rFonts w:ascii="Times New Roman" w:hAnsi="Times New Roman"/>
                <w:sz w:val="20"/>
                <w:szCs w:val="20"/>
              </w:rPr>
              <w:t>ии неснижаемого остатка по счетам управляющей компании Д.У. ПИФ</w:t>
            </w:r>
          </w:p>
        </w:tc>
      </w:tr>
      <w:tr w14:paraId="5C8F8F44" w14:textId="77777777" w:rsidTr="007140F5">
        <w:tblPrEx>
          <w:tblW w:w="9355" w:type="dxa"/>
          <w:tblInd w:w="534" w:type="dxa"/>
          <w:tblLayout w:type="fixed"/>
          <w:tblLook w:val="0600"/>
        </w:tblPrEx>
        <w:trPr>
          <w:trHeight w:val="2088"/>
        </w:trPr>
        <w:tc>
          <w:tcPr>
            <w:tcW w:w="2126" w:type="dxa"/>
            <w:shd w:val="clear" w:color="auto" w:fill="A6A6A6"/>
          </w:tcPr>
          <w:p w:rsidR="00FE42BB" w:rsidRPr="00E4443C" w:rsidP="00AF078A" w14:paraId="7DBF1523" w14:textId="77777777">
            <w:pPr>
              <w:pStyle w:val="-1"/>
              <w:jc w:val="both"/>
              <w:rPr>
                <w:i/>
                <w:color w:val="auto"/>
                <w:sz w:val="20"/>
                <w:szCs w:val="20"/>
              </w:rPr>
            </w:pPr>
            <w:r w:rsidRPr="00E4443C">
              <w:rPr>
                <w:i/>
                <w:color w:val="auto"/>
                <w:sz w:val="20"/>
                <w:szCs w:val="20"/>
              </w:rPr>
              <w:t>Критерии признания</w:t>
            </w:r>
          </w:p>
        </w:tc>
        <w:tc>
          <w:tcPr>
            <w:tcW w:w="7229" w:type="dxa"/>
          </w:tcPr>
          <w:p w:rsidR="00DD7B14" w:rsidRPr="007140F5" w:rsidP="00A76072" w14:paraId="1C56C5AC" w14:textId="05255911">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Pr="00E4443C" w:rsidR="00870ED4">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Pr="00E4443C" w:rsidR="00A91ACF">
              <w:rPr>
                <w:rFonts w:ascii="Times New Roman" w:eastAsia="Times New Roman" w:hAnsi="Times New Roman"/>
                <w:bCs/>
                <w:color w:val="000000"/>
                <w:sz w:val="20"/>
                <w:szCs w:val="20"/>
                <w:lang w:eastAsia="ru-RU"/>
              </w:rPr>
              <w:t xml:space="preserve"> </w:t>
            </w:r>
            <w:r w:rsidRPr="00E4443C" w:rsidR="000E484E">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Pr="00E4443C" w:rsidR="00870ED4">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Pr="00E4443C" w:rsidR="00360A1B">
              <w:rPr>
                <w:rFonts w:ascii="Times New Roman" w:eastAsia="Times New Roman" w:hAnsi="Times New Roman"/>
                <w:bCs/>
                <w:color w:val="000000"/>
                <w:sz w:val="20"/>
                <w:szCs w:val="20"/>
                <w:lang w:eastAsia="ru-RU"/>
              </w:rPr>
              <w:t>.</w:t>
            </w:r>
          </w:p>
          <w:p w:rsidR="00EB3FD5" w:rsidRPr="007140F5" w:rsidP="00A76072" w14:paraId="7BA74F06" w14:textId="252BF99B">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Pr="00E4443C" w:rsidR="00360A1B">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Pr="00E4443C" w:rsidR="00360A1B">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Pr="00E4443C" w:rsidR="00360A1B">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Pr="00E4443C" w:rsidR="00360A1B">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Pr="00E4443C" w:rsidR="00360A1B">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Pr="00E4443C" w:rsidR="00360A1B">
              <w:rPr>
                <w:rFonts w:ascii="Times New Roman" w:hAnsi="Times New Roman"/>
                <w:sz w:val="20"/>
                <w:szCs w:val="20"/>
              </w:rPr>
              <w:t>.</w:t>
            </w:r>
            <w:r w:rsidRPr="00E4443C">
              <w:rPr>
                <w:rFonts w:ascii="Times New Roman" w:hAnsi="Times New Roman"/>
                <w:sz w:val="20"/>
                <w:szCs w:val="20"/>
              </w:rPr>
              <w:t xml:space="preserve">  </w:t>
            </w:r>
          </w:p>
        </w:tc>
      </w:tr>
      <w:tr w14:paraId="06B562E5" w14:textId="77777777" w:rsidTr="007140F5">
        <w:tblPrEx>
          <w:tblW w:w="9355" w:type="dxa"/>
          <w:tblInd w:w="534" w:type="dxa"/>
          <w:tblLayout w:type="fixed"/>
          <w:tblLook w:val="0600"/>
        </w:tblPrEx>
        <w:trPr>
          <w:trHeight w:val="1313"/>
        </w:trPr>
        <w:tc>
          <w:tcPr>
            <w:tcW w:w="2126" w:type="dxa"/>
            <w:shd w:val="clear" w:color="auto" w:fill="A6A6A6"/>
          </w:tcPr>
          <w:p w:rsidR="00FE42BB" w:rsidRPr="00E4443C" w:rsidP="00AF078A" w14:paraId="0A7807BC"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rsidR="00DA0A04" w:rsidRPr="00E4443C" w:rsidP="00261437" w14:paraId="39CD7D95" w14:textId="77777777">
            <w:pPr>
              <w:pStyle w:val="ListParagraph"/>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R="007F5D1E">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Pr="00E4443C" w:rsidR="00D36B25">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Pr="00E4443C" w:rsidR="002510E3">
              <w:rPr>
                <w:rFonts w:ascii="Times New Roman" w:hAnsi="Times New Roman"/>
                <w:sz w:val="20"/>
                <w:szCs w:val="20"/>
              </w:rPr>
              <w:t>или о поддержании неснижаемого остатка по счет</w:t>
            </w:r>
            <w:r w:rsidRPr="00E4443C" w:rsidR="00BF31CE">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rsidR="00FE42BB" w:rsidRPr="00E4443C" w:rsidP="00261437" w14:paraId="1B577F25" w14:textId="77777777">
            <w:pPr>
              <w:pStyle w:val="ListParagraph"/>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14:paraId="09A86922" w14:textId="77777777" w:rsidTr="007140F5">
        <w:tblPrEx>
          <w:tblW w:w="9355" w:type="dxa"/>
          <w:tblInd w:w="534" w:type="dxa"/>
          <w:tblLayout w:type="fixed"/>
          <w:tblLook w:val="0600"/>
        </w:tblPrEx>
        <w:trPr>
          <w:trHeight w:val="1201"/>
        </w:trPr>
        <w:tc>
          <w:tcPr>
            <w:tcW w:w="2126" w:type="dxa"/>
            <w:shd w:val="clear" w:color="auto" w:fill="A6A6A6"/>
          </w:tcPr>
          <w:p w:rsidR="006144E4" w:rsidRPr="00E4443C" w:rsidP="006319BD" w14:paraId="779FA45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rsidR="006144E4" w:rsidRPr="00E4443C" w:rsidP="006319BD" w14:paraId="42714DF7"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rsidR="00FC3C51" w:rsidRPr="00E4443C" w:rsidP="006319BD" w14:paraId="0FC8CFFB" w14:textId="77777777">
            <w:pPr>
              <w:pStyle w:val="ListParagraph"/>
              <w:spacing w:after="0" w:line="240" w:lineRule="auto"/>
              <w:ind w:left="317"/>
              <w:jc w:val="both"/>
              <w:rPr>
                <w:rFonts w:ascii="Times New Roman" w:eastAsia="Times New Roman" w:hAnsi="Times New Roman"/>
                <w:bCs/>
                <w:sz w:val="20"/>
                <w:szCs w:val="20"/>
                <w:lang w:eastAsia="ru-RU"/>
              </w:rPr>
            </w:pPr>
          </w:p>
          <w:p w:rsidR="006144E4" w:rsidRPr="00E4443C" w:rsidP="00A76072" w14:paraId="25DF7C18"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Pr="00E4443C" w:rsidR="0054387B">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Pr="00E4443C" w:rsidR="0054387B">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14:paraId="373AC7E8" w14:textId="77777777" w:rsidTr="00550242">
        <w:tblPrEx>
          <w:tblW w:w="9355" w:type="dxa"/>
          <w:tblInd w:w="534" w:type="dxa"/>
          <w:tblLayout w:type="fixed"/>
          <w:tblLook w:val="0600"/>
        </w:tblPrEx>
        <w:tc>
          <w:tcPr>
            <w:tcW w:w="2126" w:type="dxa"/>
            <w:shd w:val="clear" w:color="auto" w:fill="A6A6A6"/>
          </w:tcPr>
          <w:p w:rsidR="00FE42BB" w:rsidRPr="00E4443C" w:rsidP="00AF078A" w14:paraId="1CD5EA9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rsidR="00FC00CE" w:rsidRPr="00E4443C" w:rsidP="005732D8" w14:paraId="5596316C" w14:textId="7777777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sidR="00BD542B">
              <w:rPr>
                <w:rFonts w:ascii="Times New Roman" w:hAnsi="Times New Roman"/>
                <w:sz w:val="20"/>
                <w:szCs w:val="20"/>
              </w:rPr>
              <w:t xml:space="preserve">дебиторской задолженности по </w:t>
            </w:r>
            <w:r w:rsidRPr="00E4443C" w:rsidR="00BA0DE1">
              <w:rPr>
                <w:rFonts w:ascii="Times New Roman" w:hAnsi="Times New Roman"/>
                <w:sz w:val="20"/>
                <w:szCs w:val="20"/>
              </w:rPr>
              <w:t>процентно</w:t>
            </w:r>
            <w:r w:rsidRPr="00E4443C" w:rsidR="00BD542B">
              <w:rPr>
                <w:rFonts w:ascii="Times New Roman" w:hAnsi="Times New Roman"/>
                <w:sz w:val="20"/>
                <w:szCs w:val="20"/>
              </w:rPr>
              <w:t>му</w:t>
            </w:r>
            <w:r w:rsidRPr="00E4443C" w:rsidR="00BA0DE1">
              <w:rPr>
                <w:rFonts w:ascii="Times New Roman" w:hAnsi="Times New Roman"/>
                <w:sz w:val="20"/>
                <w:szCs w:val="20"/>
              </w:rPr>
              <w:t xml:space="preserve"> доход</w:t>
            </w:r>
            <w:r w:rsidRPr="00E4443C" w:rsidR="00BD542B">
              <w:rPr>
                <w:rFonts w:ascii="Times New Roman" w:hAnsi="Times New Roman"/>
                <w:sz w:val="20"/>
                <w:szCs w:val="20"/>
              </w:rPr>
              <w:t>у</w:t>
            </w:r>
            <w:r w:rsidRPr="00E4443C" w:rsidR="00BA0DE1">
              <w:rPr>
                <w:rFonts w:ascii="Times New Roman" w:hAnsi="Times New Roman"/>
                <w:sz w:val="20"/>
                <w:szCs w:val="20"/>
              </w:rPr>
              <w:t xml:space="preserve"> по денежным средствам на счетах</w:t>
            </w:r>
            <w:r w:rsidRPr="00E4443C" w:rsidR="00BD542B">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Pr="00E4443C" w:rsidR="00550242">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Pr="00E4443C" w:rsidR="005732D8">
              <w:rPr>
                <w:rFonts w:ascii="Times New Roman" w:hAnsi="Times New Roman"/>
                <w:sz w:val="20"/>
                <w:szCs w:val="20"/>
              </w:rPr>
              <w:t xml:space="preserve">процентов, начисленных </w:t>
            </w:r>
            <w:r w:rsidRPr="00E4443C" w:rsidR="00A219F0">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Pr="00E4443C" w:rsidR="00A219F0">
              <w:rPr>
                <w:rFonts w:ascii="Times New Roman" w:hAnsi="Times New Roman"/>
                <w:sz w:val="20"/>
                <w:szCs w:val="20"/>
              </w:rPr>
              <w:t>соглашения на сумму</w:t>
            </w:r>
            <w:r w:rsidRPr="00E4443C" w:rsidR="005732D8">
              <w:rPr>
                <w:rFonts w:ascii="Times New Roman" w:hAnsi="Times New Roman"/>
                <w:sz w:val="20"/>
                <w:szCs w:val="20"/>
              </w:rPr>
              <w:t xml:space="preserve"> остатка по счету или на сумму </w:t>
            </w:r>
            <w:r w:rsidRPr="00E4443C" w:rsidR="00A219F0">
              <w:rPr>
                <w:rFonts w:ascii="Times New Roman" w:hAnsi="Times New Roman"/>
                <w:sz w:val="20"/>
                <w:szCs w:val="20"/>
              </w:rPr>
              <w:t>неснижаемого остатка</w:t>
            </w:r>
            <w:r w:rsidRPr="00E4443C" w:rsidR="005732D8">
              <w:rPr>
                <w:rFonts w:ascii="Times New Roman" w:hAnsi="Times New Roman"/>
                <w:sz w:val="20"/>
                <w:szCs w:val="20"/>
              </w:rPr>
              <w:t xml:space="preserve"> по счету</w:t>
            </w:r>
            <w:r w:rsidRPr="00E4443C" w:rsidR="00A219F0">
              <w:rPr>
                <w:rFonts w:ascii="Times New Roman" w:hAnsi="Times New Roman"/>
                <w:sz w:val="20"/>
                <w:szCs w:val="20"/>
              </w:rPr>
              <w:t xml:space="preserve"> - в случае, если условия начисления процентов позволяют</w:t>
            </w:r>
            <w:r w:rsidRPr="00E4443C" w:rsidR="00793D6C">
              <w:rPr>
                <w:rFonts w:ascii="Times New Roman" w:hAnsi="Times New Roman"/>
                <w:sz w:val="20"/>
                <w:szCs w:val="20"/>
              </w:rPr>
              <w:t xml:space="preserve"> </w:t>
            </w:r>
            <w:r w:rsidRPr="00E4443C" w:rsidR="00793D6C">
              <w:rPr>
                <w:rFonts w:ascii="Times New Roman" w:hAnsi="Times New Roman"/>
                <w:b/>
                <w:sz w:val="20"/>
                <w:szCs w:val="20"/>
              </w:rPr>
              <w:t>надежно</w:t>
            </w:r>
            <w:r w:rsidRPr="00E4443C" w:rsidR="005732D8">
              <w:rPr>
                <w:rFonts w:ascii="Times New Roman" w:hAnsi="Times New Roman"/>
                <w:b/>
                <w:sz w:val="20"/>
                <w:szCs w:val="20"/>
              </w:rPr>
              <w:t xml:space="preserve"> и достоверно</w:t>
            </w:r>
            <w:r w:rsidRPr="00E4443C" w:rsidR="00A219F0">
              <w:rPr>
                <w:rFonts w:ascii="Times New Roman" w:hAnsi="Times New Roman"/>
                <w:sz w:val="20"/>
                <w:szCs w:val="20"/>
              </w:rPr>
              <w:t xml:space="preserve"> рассчитать их размер</w:t>
            </w:r>
            <w:r w:rsidRPr="00E4443C" w:rsidR="00BF31CE">
              <w:rPr>
                <w:rFonts w:ascii="Times New Roman" w:hAnsi="Times New Roman"/>
                <w:sz w:val="20"/>
                <w:szCs w:val="20"/>
              </w:rPr>
              <w:t xml:space="preserve"> </w:t>
            </w:r>
            <w:r w:rsidRPr="00E4443C" w:rsidR="00BF31CE">
              <w:rPr>
                <w:rFonts w:ascii="Times New Roman" w:hAnsi="Times New Roman"/>
                <w:b/>
                <w:sz w:val="20"/>
                <w:szCs w:val="20"/>
              </w:rPr>
              <w:t>к получению</w:t>
            </w:r>
            <w:r w:rsidRPr="00E4443C" w:rsidR="00A219F0">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Pr="00E4443C" w:rsidR="002510E3">
              <w:rPr>
                <w:rFonts w:ascii="Times New Roman" w:hAnsi="Times New Roman"/>
                <w:sz w:val="20"/>
                <w:szCs w:val="20"/>
              </w:rPr>
              <w:t>справедливой стоимости</w:t>
            </w:r>
            <w:r w:rsidRPr="00E4443C" w:rsidR="00793D6C">
              <w:rPr>
                <w:rFonts w:ascii="Times New Roman" w:hAnsi="Times New Roman"/>
                <w:sz w:val="20"/>
                <w:szCs w:val="20"/>
              </w:rPr>
              <w:t>.</w:t>
            </w:r>
          </w:p>
          <w:p w:rsidR="00550242" w:rsidRPr="00E4443C" w:rsidP="005732D8" w14:paraId="7DF2D266" w14:textId="77777777">
            <w:pPr>
              <w:spacing w:after="0" w:line="240" w:lineRule="auto"/>
              <w:jc w:val="both"/>
              <w:rPr>
                <w:rFonts w:ascii="Times New Roman" w:hAnsi="Times New Roman"/>
                <w:sz w:val="20"/>
                <w:szCs w:val="20"/>
              </w:rPr>
            </w:pPr>
          </w:p>
          <w:p w:rsidR="00550242" w:rsidRPr="00E4443C" w:rsidP="00550242" w14:paraId="677E8EE9" w14:textId="3C248AF5">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50242" w:rsidRPr="00E4443C" w:rsidP="005732D8" w14:paraId="7D3D6439" w14:textId="77777777">
            <w:pPr>
              <w:spacing w:after="0" w:line="240" w:lineRule="auto"/>
              <w:jc w:val="both"/>
              <w:rPr>
                <w:rFonts w:ascii="Times New Roman" w:hAnsi="Times New Roman"/>
                <w:sz w:val="20"/>
                <w:szCs w:val="20"/>
              </w:rPr>
            </w:pPr>
          </w:p>
        </w:tc>
      </w:tr>
      <w:tr w14:paraId="134B3270" w14:textId="77777777" w:rsidTr="00550242">
        <w:tblPrEx>
          <w:tblW w:w="9355" w:type="dxa"/>
          <w:tblInd w:w="534" w:type="dxa"/>
          <w:tblLayout w:type="fixed"/>
          <w:tblLook w:val="0600"/>
        </w:tblPrEx>
        <w:trPr>
          <w:trHeight w:val="1044"/>
        </w:trPr>
        <w:tc>
          <w:tcPr>
            <w:tcW w:w="2126" w:type="dxa"/>
            <w:shd w:val="clear" w:color="auto" w:fill="A6A6A6"/>
          </w:tcPr>
          <w:p w:rsidR="00FE42BB" w:rsidRPr="00E4443C" w:rsidP="00D632C7" w14:paraId="6513EA04"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Pr="00E4443C" w:rsidR="00D632C7">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rsidR="0011503F" w:rsidRPr="00E4443C" w:rsidP="00550242" w14:paraId="48059A62" w14:textId="77777777">
            <w:pPr>
              <w:pStyle w:val="ListParagraph"/>
              <w:spacing w:after="0" w:line="240" w:lineRule="auto"/>
              <w:ind w:left="34"/>
              <w:jc w:val="both"/>
              <w:rPr>
                <w:rStyle w:val="Hyperlink"/>
                <w:rFonts w:ascii="Times New Roman" w:eastAsia="Times New Roman" w:hAnsi="Times New Roman"/>
                <w:bCs/>
                <w:sz w:val="20"/>
                <w:szCs w:val="20"/>
                <w:lang w:eastAsia="ru-RU"/>
              </w:rPr>
            </w:pPr>
          </w:p>
          <w:p w:rsidR="00550242" w:rsidRPr="00E4443C" w:rsidP="00550242" w14:paraId="1A006FE7" w14:textId="60F3A6DA">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50242" w:rsidRPr="00E4443C" w:rsidP="00550242" w14:paraId="1DD1C3A4" w14:textId="77777777">
            <w:pPr>
              <w:pStyle w:val="ListParagraph"/>
              <w:spacing w:after="0" w:line="240" w:lineRule="auto"/>
              <w:ind w:left="34"/>
              <w:jc w:val="both"/>
              <w:rPr>
                <w:rFonts w:ascii="Times New Roman" w:hAnsi="Times New Roman"/>
                <w:sz w:val="20"/>
                <w:szCs w:val="20"/>
              </w:rPr>
            </w:pPr>
          </w:p>
        </w:tc>
      </w:tr>
    </w:tbl>
    <w:p w:rsidR="00F41270" w:rsidRPr="00E4443C" w:rsidP="00257624" w14:paraId="46DAAD95" w14:textId="77777777">
      <w:pPr>
        <w:spacing w:after="0" w:line="240" w:lineRule="auto"/>
        <w:rPr>
          <w:rFonts w:ascii="Times New Roman" w:hAnsi="Times New Roman"/>
          <w:b/>
          <w:bCs/>
          <w:iCs/>
          <w:caps/>
          <w:smallCaps/>
          <w:color w:val="943634"/>
          <w:sz w:val="24"/>
        </w:rPr>
      </w:pPr>
      <w:bookmarkStart w:id="49" w:name="_Toc27400771"/>
      <w:bookmarkEnd w:id="47"/>
    </w:p>
    <w:p w:rsidR="00F41270" w:rsidRPr="00E4443C" w:rsidP="00257624" w14:paraId="4E41FE20" w14:textId="77777777">
      <w:pPr>
        <w:spacing w:after="0" w:line="240" w:lineRule="auto"/>
        <w:rPr>
          <w:rFonts w:ascii="Times New Roman" w:hAnsi="Times New Roman"/>
          <w:b/>
          <w:bCs/>
          <w:iCs/>
          <w:caps/>
          <w:smallCaps/>
          <w:color w:val="943634"/>
          <w:sz w:val="24"/>
        </w:rPr>
      </w:pPr>
    </w:p>
    <w:p w:rsidR="00F41270" w:rsidRPr="00E4443C" w:rsidP="00257624" w14:paraId="54BEF906" w14:textId="77777777">
      <w:pPr>
        <w:spacing w:after="0" w:line="240" w:lineRule="auto"/>
        <w:rPr>
          <w:rFonts w:ascii="Times New Roman" w:hAnsi="Times New Roman"/>
          <w:b/>
          <w:bCs/>
          <w:iCs/>
          <w:caps/>
          <w:smallCaps/>
          <w:color w:val="943634"/>
          <w:sz w:val="24"/>
        </w:rPr>
      </w:pPr>
    </w:p>
    <w:p w:rsidR="00F41270" w:rsidRPr="00E4443C" w:rsidP="00257624" w14:paraId="3D644E7F" w14:textId="77777777">
      <w:pPr>
        <w:spacing w:after="0" w:line="240" w:lineRule="auto"/>
        <w:rPr>
          <w:rFonts w:ascii="Times New Roman" w:hAnsi="Times New Roman"/>
          <w:b/>
          <w:bCs/>
          <w:iCs/>
          <w:caps/>
          <w:smallCaps/>
          <w:color w:val="943634"/>
          <w:sz w:val="24"/>
        </w:rPr>
      </w:pPr>
    </w:p>
    <w:p w:rsidR="00F41270" w:rsidRPr="00E4443C" w:rsidP="00257624" w14:paraId="4C242684" w14:textId="77777777">
      <w:pPr>
        <w:spacing w:after="0" w:line="240" w:lineRule="auto"/>
        <w:rPr>
          <w:rFonts w:ascii="Times New Roman" w:hAnsi="Times New Roman"/>
          <w:b/>
          <w:bCs/>
          <w:iCs/>
          <w:caps/>
          <w:smallCaps/>
          <w:color w:val="943634"/>
          <w:sz w:val="24"/>
        </w:rPr>
      </w:pPr>
    </w:p>
    <w:p w:rsidR="00F41270" w:rsidRPr="00E4443C" w:rsidP="00257624" w14:paraId="21E681A1" w14:textId="77777777">
      <w:pPr>
        <w:spacing w:after="0" w:line="240" w:lineRule="auto"/>
        <w:rPr>
          <w:rFonts w:ascii="Times New Roman" w:hAnsi="Times New Roman"/>
          <w:b/>
          <w:bCs/>
          <w:iCs/>
          <w:caps/>
          <w:smallCaps/>
          <w:color w:val="943634"/>
          <w:sz w:val="24"/>
        </w:rPr>
      </w:pPr>
    </w:p>
    <w:p w:rsidR="00F41270" w:rsidRPr="00E4443C" w:rsidP="00257624" w14:paraId="2307B1A4" w14:textId="77777777">
      <w:pPr>
        <w:spacing w:after="0" w:line="240" w:lineRule="auto"/>
        <w:rPr>
          <w:rFonts w:ascii="Times New Roman" w:hAnsi="Times New Roman"/>
          <w:b/>
          <w:bCs/>
          <w:iCs/>
          <w:caps/>
          <w:smallCaps/>
          <w:color w:val="943634"/>
          <w:sz w:val="24"/>
        </w:rPr>
      </w:pPr>
    </w:p>
    <w:p w:rsidR="00F41270" w:rsidRPr="00E4443C" w:rsidP="00257624" w14:paraId="7936A43C" w14:textId="77777777">
      <w:pPr>
        <w:spacing w:after="0" w:line="240" w:lineRule="auto"/>
        <w:rPr>
          <w:rFonts w:ascii="Times New Roman" w:hAnsi="Times New Roman"/>
          <w:b/>
          <w:bCs/>
          <w:iCs/>
          <w:caps/>
          <w:smallCaps/>
          <w:color w:val="943634"/>
          <w:sz w:val="24"/>
        </w:rPr>
      </w:pPr>
    </w:p>
    <w:p w:rsidR="00F41270" w:rsidRPr="00E4443C" w:rsidP="00257624" w14:paraId="404792D3" w14:textId="77777777">
      <w:pPr>
        <w:spacing w:after="0" w:line="240" w:lineRule="auto"/>
        <w:rPr>
          <w:rFonts w:ascii="Times New Roman" w:hAnsi="Times New Roman"/>
          <w:b/>
          <w:bCs/>
          <w:iCs/>
          <w:caps/>
          <w:smallCaps/>
          <w:color w:val="943634"/>
          <w:sz w:val="24"/>
        </w:rPr>
      </w:pPr>
    </w:p>
    <w:p w:rsidR="00F41270" w:rsidRPr="00E4443C" w:rsidP="00257624" w14:paraId="14D87A67" w14:textId="77777777">
      <w:pPr>
        <w:spacing w:after="0" w:line="240" w:lineRule="auto"/>
        <w:rPr>
          <w:rFonts w:ascii="Times New Roman" w:hAnsi="Times New Roman"/>
          <w:b/>
          <w:bCs/>
          <w:iCs/>
          <w:caps/>
          <w:smallCaps/>
          <w:color w:val="943634"/>
          <w:sz w:val="24"/>
        </w:rPr>
      </w:pPr>
    </w:p>
    <w:p w:rsidR="00171B07" w:rsidRPr="0014216B" w:rsidP="0014216B" w14:paraId="5201BC92" w14:textId="7E54EED4">
      <w:pPr>
        <w:pStyle w:val="Heading1"/>
        <w:numPr>
          <w:ilvl w:val="0"/>
          <w:numId w:val="0"/>
        </w:numPr>
        <w:ind w:left="432"/>
        <w:jc w:val="left"/>
        <w:rPr>
          <w:b w:val="0"/>
          <w:bCs w:val="0"/>
          <w:iCs w:val="0"/>
          <w:caps/>
          <w:smallCaps w:val="0"/>
          <w:color w:val="943634"/>
          <w:sz w:val="24"/>
        </w:rPr>
      </w:pPr>
      <w:bookmarkStart w:id="50" w:name="_Hlk211696683"/>
      <w:r w:rsidRPr="0014216B">
        <w:rPr>
          <w:b w:val="0"/>
          <w:bCs w:val="0"/>
          <w:iCs w:val="0"/>
          <w:caps/>
          <w:smallCaps w:val="0"/>
          <w:color w:val="943634"/>
          <w:sz w:val="24"/>
        </w:rPr>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Pr="0014216B" w:rsidR="00BD542B">
        <w:rPr>
          <w:bCs w:val="0"/>
          <w:iCs w:val="0"/>
          <w:caps/>
          <w:smallCaps w:val="0"/>
          <w:color w:val="943634"/>
          <w:sz w:val="24"/>
        </w:rPr>
        <w:t>Дебиторская задолженность по выплате д</w:t>
      </w:r>
      <w:r w:rsidRPr="0014216B" w:rsidR="008B1112">
        <w:rPr>
          <w:bCs w:val="0"/>
          <w:iCs w:val="0"/>
          <w:caps/>
          <w:smallCaps w:val="0"/>
          <w:color w:val="943634"/>
          <w:sz w:val="24"/>
        </w:rPr>
        <w:t>ивиденд</w:t>
      </w:r>
      <w:r w:rsidRPr="0014216B" w:rsidR="00BD542B">
        <w:rPr>
          <w:bCs w:val="0"/>
          <w:iCs w:val="0"/>
          <w:caps/>
          <w:smallCaps w:val="0"/>
          <w:color w:val="943634"/>
          <w:sz w:val="24"/>
        </w:rPr>
        <w:t>ов по акциям</w:t>
      </w:r>
      <w:r w:rsidRPr="0014216B" w:rsidR="00FE7FBB">
        <w:rPr>
          <w:bCs w:val="0"/>
          <w:iCs w:val="0"/>
          <w:caps/>
          <w:smallCaps w:val="0"/>
          <w:color w:val="943634"/>
          <w:sz w:val="24"/>
        </w:rPr>
        <w:t xml:space="preserve">, дохода по </w:t>
      </w:r>
      <w:r w:rsidRPr="0014216B" w:rsidR="00A2681B">
        <w:rPr>
          <w:bCs w:val="0"/>
          <w:iCs w:val="0"/>
          <w:caps/>
          <w:smallCaps w:val="0"/>
          <w:color w:val="943634"/>
          <w:sz w:val="24"/>
        </w:rPr>
        <w:t>депозитарным распискам</w:t>
      </w:r>
      <w:bookmarkEnd w:id="49"/>
      <w:r w:rsidRPr="0014216B" w:rsidR="00421B7B">
        <w:rPr>
          <w:b w:val="0"/>
          <w:bCs w:val="0"/>
          <w:iCs w:val="0"/>
          <w:caps/>
          <w:smallCaps w:val="0"/>
          <w:color w:val="943634"/>
          <w:sz w:val="24"/>
        </w:rPr>
        <w:t xml:space="preserve"> </w:t>
      </w:r>
    </w:p>
    <w:p w:rsidR="00380E3F" w:rsidRPr="00E4443C" w:rsidP="00257624" w14:paraId="27AC115F" w14:textId="77777777">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060"/>
        <w:gridCol w:w="7654"/>
      </w:tblGrid>
      <w:tr w14:paraId="07180263" w14:textId="77777777" w:rsidTr="006403F6">
        <w:tblPrEx>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060" w:type="dxa"/>
            <w:shd w:val="clear" w:color="auto" w:fill="A6A6A6"/>
          </w:tcPr>
          <w:p w:rsidR="002D1CC0" w:rsidRPr="00E4443C" w:rsidP="00D41B68" w14:paraId="0F23254F" w14:textId="77777777">
            <w:pPr>
              <w:pStyle w:val="-1"/>
              <w:jc w:val="both"/>
              <w:rPr>
                <w:i/>
                <w:color w:val="auto"/>
                <w:sz w:val="20"/>
                <w:szCs w:val="20"/>
              </w:rPr>
            </w:pPr>
            <w:r w:rsidRPr="00E4443C">
              <w:rPr>
                <w:i/>
                <w:color w:val="auto"/>
                <w:sz w:val="20"/>
                <w:szCs w:val="20"/>
              </w:rPr>
              <w:t>Виды активов</w:t>
            </w:r>
          </w:p>
        </w:tc>
        <w:tc>
          <w:tcPr>
            <w:tcW w:w="7654" w:type="dxa"/>
          </w:tcPr>
          <w:p w:rsidR="002D1CC0" w:rsidRPr="00E4443C" w:rsidP="003A79A2" w14:paraId="525AF93A" w14:textId="7777777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14:paraId="48523FDD" w14:textId="77777777" w:rsidTr="006403F6">
        <w:tblPrEx>
          <w:tblW w:w="9714" w:type="dxa"/>
          <w:tblInd w:w="283" w:type="dxa"/>
          <w:tblLayout w:type="fixed"/>
          <w:tblLook w:val="0600"/>
        </w:tblPrEx>
        <w:trPr>
          <w:trHeight w:val="3697"/>
        </w:trPr>
        <w:tc>
          <w:tcPr>
            <w:tcW w:w="2060" w:type="dxa"/>
            <w:shd w:val="clear" w:color="auto" w:fill="A6A6A6"/>
          </w:tcPr>
          <w:p w:rsidR="002D1CC0" w:rsidRPr="00E4443C" w:rsidP="00D41B68" w14:paraId="3F203B0D" w14:textId="77777777">
            <w:pPr>
              <w:pStyle w:val="-1"/>
              <w:jc w:val="both"/>
              <w:rPr>
                <w:i/>
                <w:color w:val="auto"/>
                <w:sz w:val="20"/>
                <w:szCs w:val="20"/>
              </w:rPr>
            </w:pPr>
            <w:r w:rsidRPr="00E4443C">
              <w:rPr>
                <w:i/>
                <w:color w:val="auto"/>
                <w:sz w:val="20"/>
                <w:szCs w:val="20"/>
              </w:rPr>
              <w:t>Критерии признания</w:t>
            </w:r>
          </w:p>
        </w:tc>
        <w:tc>
          <w:tcPr>
            <w:tcW w:w="7654" w:type="dxa"/>
          </w:tcPr>
          <w:p w:rsidR="002D1CC0" w:rsidRPr="00E4443C" w:rsidP="00511FEF" w14:paraId="52862635"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rsidR="00511FEF" w:rsidRPr="00E4443C" w:rsidP="00A76072" w14:paraId="7F7499D7" w14:textId="77777777">
            <w:pPr>
              <w:pStyle w:val="ListParagraph"/>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Pr="00E4443C">
              <w:rPr>
                <w:rFonts w:ascii="Times New Roman" w:eastAsia="Times New Roman" w:hAnsi="Times New Roman"/>
                <w:bCs/>
                <w:sz w:val="20"/>
                <w:szCs w:val="20"/>
                <w:lang w:eastAsia="ru-RU"/>
              </w:rPr>
              <w:t>:</w:t>
            </w:r>
          </w:p>
          <w:p w:rsidR="00511FEF" w:rsidRPr="00E4443C" w:rsidP="00511FEF" w14:paraId="373EBE19"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rsidR="00511FEF" w:rsidRPr="00E4443C" w:rsidP="00511FEF" w14:paraId="7D0F9B9F" w14:textId="77777777">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Pr="00E4443C" w:rsidR="002D1CC0">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Pr="00E4443C" w:rsidR="002D1CC0">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Pr="00E4443C" w:rsidR="006D6360">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Pr="00E4443C" w:rsidR="005166C7">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rsidR="00511FEF" w:rsidRPr="00E4443C" w:rsidP="00511FEF" w14:paraId="5AD21B18" w14:textId="7D8ACF8B">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Pr="00E4443C" w:rsidR="002D1CC0">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rsidR="00511FEF" w:rsidRPr="00E4443C" w:rsidP="00511FEF" w14:paraId="49665D22" w14:textId="77777777">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 xml:space="preserve">- </w:t>
            </w:r>
            <w:r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Pr="00E4443C" w:rsidR="00B34345">
              <w:rPr>
                <w:rFonts w:ascii="Times New Roman" w:eastAsia="Times New Roman" w:hAnsi="Times New Roman"/>
                <w:bCs/>
                <w:sz w:val="20"/>
                <w:szCs w:val="20"/>
                <w:lang w:eastAsia="ru-RU"/>
              </w:rPr>
              <w:t>;</w:t>
            </w:r>
          </w:p>
          <w:p w:rsidR="002D1CC0" w:rsidRPr="00E4443C" w:rsidP="00511FEF" w14:paraId="770FAD07" w14:textId="77777777">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Pr="00E4443C" w:rsidR="006D6360">
              <w:rPr>
                <w:rFonts w:ascii="Times New Roman" w:eastAsia="Times New Roman" w:hAnsi="Times New Roman"/>
                <w:bCs/>
                <w:sz w:val="20"/>
                <w:szCs w:val="20"/>
                <w:lang w:eastAsia="ru-RU"/>
              </w:rPr>
              <w:t>в</w:t>
            </w:r>
            <w:r w:rsidRPr="00E4443C" w:rsidR="00B34345">
              <w:rPr>
                <w:rFonts w:ascii="Times New Roman" w:eastAsia="Times New Roman" w:hAnsi="Times New Roman"/>
                <w:bCs/>
                <w:sz w:val="20"/>
                <w:szCs w:val="20"/>
                <w:lang w:eastAsia="ru-RU"/>
              </w:rPr>
              <w:t>/доходов (в отсутствии информации о DVD_EX_DT)</w:t>
            </w:r>
            <w:r w:rsidRPr="00E4443C" w:rsidR="006D6360">
              <w:rPr>
                <w:rFonts w:ascii="Times New Roman" w:eastAsia="Times New Roman" w:hAnsi="Times New Roman"/>
                <w:bCs/>
                <w:sz w:val="20"/>
                <w:szCs w:val="20"/>
                <w:lang w:eastAsia="ru-RU"/>
              </w:rPr>
              <w:t>.</w:t>
            </w:r>
          </w:p>
          <w:p w:rsidR="006D6360" w:rsidRPr="00E4443C" w:rsidP="00511FEF" w14:paraId="2F6DD0EB" w14:textId="77777777">
            <w:pPr>
              <w:spacing w:after="0" w:line="240" w:lineRule="auto"/>
              <w:jc w:val="both"/>
              <w:rPr>
                <w:rFonts w:ascii="Times New Roman" w:hAnsi="Times New Roman"/>
                <w:bCs/>
              </w:rPr>
            </w:pPr>
          </w:p>
          <w:p w:rsidR="006D6360" w:rsidRPr="00E4443C" w:rsidP="006D6360" w14:paraId="22F48617" w14:textId="493FE2BA">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rsidR="00511FEF" w:rsidRPr="00E4443C" w:rsidP="006D6360" w14:paraId="19C8D51C"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rsidR="002D1CC0" w:rsidRPr="00E4443C" w:rsidP="007140F5" w14:paraId="48A441DA" w14:textId="2E135C94">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Pr="00E4443C" w:rsidR="00CB5A05">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Pr="00E4443C" w:rsidR="003A6CC7">
              <w:rPr>
                <w:rFonts w:ascii="Times New Roman" w:hAnsi="Times New Roman"/>
                <w:sz w:val="20"/>
                <w:szCs w:val="20"/>
              </w:rPr>
              <w:t>, открытый</w:t>
            </w:r>
            <w:r w:rsidRPr="00E4443C" w:rsidR="00EF380E">
              <w:rPr>
                <w:rFonts w:ascii="Times New Roman" w:hAnsi="Times New Roman"/>
                <w:sz w:val="20"/>
                <w:szCs w:val="20"/>
              </w:rPr>
              <w:t xml:space="preserve"> </w:t>
            </w:r>
            <w:r w:rsidRPr="00E4443C" w:rsidR="003A6CC7">
              <w:rPr>
                <w:rFonts w:ascii="Times New Roman" w:hAnsi="Times New Roman"/>
                <w:sz w:val="20"/>
                <w:szCs w:val="20"/>
              </w:rPr>
              <w:t xml:space="preserve">для </w:t>
            </w:r>
            <w:r w:rsidRPr="00E4443C" w:rsidR="00EF380E">
              <w:rPr>
                <w:rFonts w:ascii="Times New Roman" w:hAnsi="Times New Roman"/>
                <w:sz w:val="20"/>
                <w:szCs w:val="20"/>
              </w:rPr>
              <w:t>УК Д.У.</w:t>
            </w:r>
            <w:r w:rsidRPr="00E4443C">
              <w:rPr>
                <w:rFonts w:ascii="Times New Roman" w:hAnsi="Times New Roman"/>
                <w:sz w:val="20"/>
                <w:szCs w:val="20"/>
              </w:rPr>
              <w:t xml:space="preserve"> ПИФ).</w:t>
            </w:r>
          </w:p>
          <w:p w:rsidR="00CB5A05" w:rsidRPr="00E4443C" w:rsidP="00511FEF" w14:paraId="607F2840" w14:textId="77777777">
            <w:pPr>
              <w:spacing w:after="0" w:line="240" w:lineRule="auto"/>
              <w:ind w:firstLine="634"/>
              <w:jc w:val="both"/>
              <w:rPr>
                <w:rFonts w:ascii="Times New Roman" w:hAnsi="Times New Roman"/>
                <w:sz w:val="20"/>
                <w:szCs w:val="20"/>
              </w:rPr>
            </w:pPr>
          </w:p>
          <w:p w:rsidR="00CB5A05" w:rsidRPr="00E4443C" w:rsidP="007140F5" w14:paraId="09381A36"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14:paraId="264BF7F2" w14:textId="77777777" w:rsidTr="006403F6">
        <w:tblPrEx>
          <w:tblW w:w="9714" w:type="dxa"/>
          <w:tblInd w:w="283" w:type="dxa"/>
          <w:tblLayout w:type="fixed"/>
          <w:tblLook w:val="0600"/>
        </w:tblPrEx>
        <w:trPr>
          <w:trHeight w:val="1336"/>
        </w:trPr>
        <w:tc>
          <w:tcPr>
            <w:tcW w:w="2060" w:type="dxa"/>
            <w:shd w:val="clear" w:color="auto" w:fill="A6A6A6"/>
          </w:tcPr>
          <w:p w:rsidR="002D1CC0" w:rsidRPr="00E4443C" w:rsidP="00D41B68" w14:paraId="1668EE9C"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rsidR="002D1CC0" w:rsidRPr="00E4443C" w:rsidP="00A76072" w14:paraId="52968AAC" w14:textId="62687786">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Pr="00E4443C">
              <w:rPr>
                <w:rFonts w:ascii="Times New Roman" w:eastAsia="Times New Roman" w:hAnsi="Times New Roman"/>
                <w:bCs/>
                <w:color w:val="000000"/>
                <w:sz w:val="20"/>
                <w:szCs w:val="20"/>
                <w:lang w:eastAsia="ru-RU"/>
              </w:rPr>
              <w:t xml:space="preserve"> обязательств эмитентом, </w:t>
            </w:r>
            <w:r w:rsidRPr="00E4443C" w:rsidR="00E0735C">
              <w:rPr>
                <w:rFonts w:ascii="Times New Roman" w:eastAsia="Times New Roman" w:hAnsi="Times New Roman"/>
                <w:bCs/>
                <w:color w:val="000000"/>
                <w:sz w:val="20"/>
                <w:szCs w:val="20"/>
                <w:lang w:eastAsia="ru-RU"/>
              </w:rPr>
              <w:t>подтвержденная</w:t>
            </w:r>
            <w:r w:rsidRPr="00E4443C">
              <w:rPr>
                <w:rFonts w:ascii="Times New Roman" w:eastAsia="Times New Roman" w:hAnsi="Times New Roman"/>
                <w:bCs/>
                <w:color w:val="000000"/>
                <w:sz w:val="20"/>
                <w:szCs w:val="20"/>
                <w:lang w:eastAsia="ru-RU"/>
              </w:rPr>
              <w:t xml:space="preserve"> банковской выпиской с </w:t>
            </w:r>
            <w:r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или отчетом брокера ПИФ;</w:t>
            </w:r>
          </w:p>
          <w:p w:rsidR="002D1CC0" w:rsidRPr="00E4443C" w:rsidP="00A76072" w14:paraId="7452C492"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14:paraId="2F07FEFC" w14:textId="77777777" w:rsidTr="006403F6">
        <w:tblPrEx>
          <w:tblW w:w="9714" w:type="dxa"/>
          <w:tblInd w:w="283" w:type="dxa"/>
          <w:tblLayout w:type="fixed"/>
          <w:tblLook w:val="0600"/>
        </w:tblPrEx>
        <w:trPr>
          <w:trHeight w:val="1503"/>
        </w:trPr>
        <w:tc>
          <w:tcPr>
            <w:tcW w:w="2060" w:type="dxa"/>
            <w:shd w:val="clear" w:color="auto" w:fill="A6A6A6"/>
          </w:tcPr>
          <w:p w:rsidR="00C571C6" w:rsidRPr="00E4443C" w:rsidP="00916B98" w14:paraId="4B73CFC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Pr="00E4443C" w:rsidR="00026960">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rsidR="00C571C6" w:rsidRPr="00E4443C" w:rsidP="00916B98" w14:paraId="34F6454E"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Pr="00E4443C" w:rsidR="00C87F89">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rsidR="00C87F89" w:rsidRPr="00E4443C" w:rsidP="00916B98" w14:paraId="66CD9687" w14:textId="77777777">
            <w:pPr>
              <w:pStyle w:val="ListParagraph"/>
              <w:spacing w:after="0" w:line="240" w:lineRule="auto"/>
              <w:ind w:left="317"/>
              <w:jc w:val="both"/>
              <w:rPr>
                <w:rFonts w:ascii="Times New Roman" w:eastAsia="Times New Roman" w:hAnsi="Times New Roman"/>
                <w:bCs/>
                <w:sz w:val="20"/>
                <w:szCs w:val="20"/>
                <w:lang w:eastAsia="ru-RU"/>
              </w:rPr>
            </w:pPr>
          </w:p>
          <w:p w:rsidR="00C571C6" w:rsidRPr="00E4443C" w:rsidP="00A76072" w14:paraId="7814A709"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rsidR="00C571C6" w:rsidRPr="00E4443C" w:rsidP="006403F6" w14:paraId="4B58F6FC" w14:textId="77777777">
            <w:pPr>
              <w:pStyle w:val="ListParagraph"/>
              <w:spacing w:after="0" w:line="240" w:lineRule="auto"/>
              <w:ind w:left="34"/>
              <w:jc w:val="both"/>
              <w:rPr>
                <w:rFonts w:ascii="Times New Roman" w:eastAsia="Times New Roman" w:hAnsi="Times New Roman"/>
                <w:bCs/>
                <w:sz w:val="20"/>
                <w:szCs w:val="20"/>
                <w:lang w:eastAsia="ru-RU"/>
              </w:rPr>
            </w:pPr>
          </w:p>
        </w:tc>
      </w:tr>
      <w:tr w14:paraId="354DCC2F" w14:textId="77777777" w:rsidTr="006403F6">
        <w:tblPrEx>
          <w:tblW w:w="9714" w:type="dxa"/>
          <w:tblInd w:w="283" w:type="dxa"/>
          <w:tblLayout w:type="fixed"/>
          <w:tblLook w:val="0600"/>
        </w:tblPrEx>
        <w:tc>
          <w:tcPr>
            <w:tcW w:w="2060" w:type="dxa"/>
            <w:shd w:val="clear" w:color="auto" w:fill="A6A6A6"/>
          </w:tcPr>
          <w:p w:rsidR="002D1CC0" w:rsidRPr="00E4443C" w:rsidP="00D41B68" w14:paraId="60CDD06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rsidR="002D1CC0" w:rsidRPr="00E4443C" w:rsidP="006403F6" w14:paraId="52C1DF5B" w14:textId="77777777">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Pr="00E4443C" w:rsidR="006B252A">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Pr="00E4443C" w:rsidR="006B252A">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rsidR="002D1CC0" w:rsidRPr="00E4443C" w:rsidP="00A76072" w14:paraId="72A28644" w14:textId="76FCCF40">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Pr="00E4443C" w:rsidR="00CB5A05">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rsidR="002D1CC0" w:rsidRPr="00E4443C" w:rsidP="00A76072" w14:paraId="6005C13B" w14:textId="77777777">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rsidR="00F4316E" w:rsidRPr="00E4443C" w:rsidP="00F4316E" w14:paraId="57D2EF3D" w14:textId="77777777">
            <w:pPr>
              <w:pStyle w:val="ListParagraph"/>
              <w:spacing w:after="0" w:line="240" w:lineRule="auto"/>
              <w:ind w:left="0"/>
              <w:jc w:val="both"/>
              <w:rPr>
                <w:rFonts w:ascii="Times New Roman" w:hAnsi="Times New Roman"/>
                <w:sz w:val="20"/>
                <w:szCs w:val="20"/>
              </w:rPr>
            </w:pPr>
          </w:p>
          <w:p w:rsidR="00F4316E" w:rsidRPr="00E4443C" w:rsidP="007140F5" w14:paraId="39E22FBA" w14:textId="1B5B41F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r w14:paraId="17AA857F" w14:textId="77777777" w:rsidTr="006403F6">
        <w:tblPrEx>
          <w:tblW w:w="9714" w:type="dxa"/>
          <w:tblInd w:w="283" w:type="dxa"/>
          <w:tblLayout w:type="fixed"/>
          <w:tblLook w:val="0600"/>
        </w:tblPrEx>
        <w:trPr>
          <w:trHeight w:val="415"/>
        </w:trPr>
        <w:tc>
          <w:tcPr>
            <w:tcW w:w="2060" w:type="dxa"/>
            <w:shd w:val="clear" w:color="auto" w:fill="A6A6A6"/>
          </w:tcPr>
          <w:p w:rsidR="002D1CC0" w:rsidRPr="00E4443C" w:rsidP="00EA4522" w14:paraId="049F0A35"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654" w:type="dxa"/>
          </w:tcPr>
          <w:p w:rsidR="0011503F" w:rsidRPr="00E4443C" w:rsidP="0011503F" w14:paraId="645752A4" w14:textId="16FE59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A1CC1" w:rsidRPr="00E4443C" w:rsidP="006403F6" w14:paraId="050A510C" w14:textId="77777777">
            <w:pPr>
              <w:autoSpaceDE w:val="0"/>
              <w:autoSpaceDN w:val="0"/>
              <w:spacing w:after="0" w:line="240" w:lineRule="auto"/>
              <w:jc w:val="both"/>
              <w:rPr>
                <w:rFonts w:ascii="Times New Roman" w:hAnsi="Times New Roman"/>
                <w:sz w:val="20"/>
                <w:szCs w:val="20"/>
              </w:rPr>
            </w:pPr>
          </w:p>
          <w:p w:rsidR="002D1CC0" w:rsidRPr="00E4443C" w:rsidP="00FB3696" w14:paraId="77D3E94F" w14:textId="77777777">
            <w:pPr>
              <w:pStyle w:val="ListParagraph"/>
              <w:spacing w:after="0" w:line="240" w:lineRule="auto"/>
              <w:ind w:left="0"/>
              <w:jc w:val="both"/>
              <w:rPr>
                <w:rFonts w:ascii="Times New Roman" w:hAnsi="Times New Roman"/>
                <w:sz w:val="20"/>
                <w:szCs w:val="20"/>
              </w:rPr>
            </w:pPr>
          </w:p>
        </w:tc>
      </w:tr>
    </w:tbl>
    <w:p w:rsidR="00A02BDF" w:rsidRPr="00E4443C" w:rsidP="00D41B68" w14:paraId="03D00E1D" w14:textId="77777777">
      <w:pPr>
        <w:spacing w:after="0"/>
        <w:jc w:val="right"/>
        <w:rPr>
          <w:rFonts w:ascii="Times New Roman" w:hAnsi="Times New Roman"/>
          <w:b/>
        </w:rPr>
      </w:pPr>
    </w:p>
    <w:p w:rsidR="00A02BDF" w:rsidRPr="00E4443C" w14:paraId="5FBA321E" w14:textId="77777777">
      <w:pPr>
        <w:spacing w:after="0" w:line="240" w:lineRule="auto"/>
        <w:rPr>
          <w:rFonts w:ascii="Times New Roman" w:hAnsi="Times New Roman"/>
          <w:b/>
        </w:rPr>
      </w:pPr>
      <w:r w:rsidRPr="00E4443C">
        <w:rPr>
          <w:rFonts w:ascii="Times New Roman" w:hAnsi="Times New Roman"/>
          <w:b/>
        </w:rPr>
        <w:br w:type="page"/>
      </w:r>
    </w:p>
    <w:p w:rsidR="00036E09" w:rsidRPr="00E4443C" w:rsidP="00D704B3" w14:paraId="0521A2F6" w14:textId="3E7EDA91">
      <w:pPr>
        <w:pStyle w:val="Heading1"/>
        <w:numPr>
          <w:ilvl w:val="0"/>
          <w:numId w:val="0"/>
        </w:numPr>
        <w:ind w:left="432"/>
        <w:jc w:val="left"/>
        <w:rPr>
          <w:bCs w:val="0"/>
          <w:iCs w:val="0"/>
          <w:caps/>
          <w:smallCaps w:val="0"/>
          <w:color w:val="943634"/>
          <w:sz w:val="24"/>
        </w:rPr>
      </w:pPr>
      <w:bookmarkStart w:id="51" w:name="_Toc27400772"/>
      <w:r w:rsidRPr="00E4443C">
        <w:rPr>
          <w:b w:val="0"/>
          <w:bCs w:val="0"/>
          <w:iCs w:val="0"/>
          <w:caps/>
          <w:smallCaps w:val="0"/>
          <w:color w:val="943634"/>
          <w:sz w:val="24"/>
        </w:rPr>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Pr="00E4443C" w:rsidR="005C36D4">
        <w:rPr>
          <w:bCs w:val="0"/>
          <w:iCs w:val="0"/>
          <w:caps/>
          <w:smallCaps w:val="0"/>
          <w:color w:val="943634"/>
          <w:sz w:val="24"/>
        </w:rPr>
        <w:t>Дебиторская задолженность по д</w:t>
      </w:r>
      <w:r w:rsidRPr="00E4443C" w:rsidR="00F21958">
        <w:rPr>
          <w:bCs w:val="0"/>
          <w:iCs w:val="0"/>
          <w:caps/>
          <w:smallCaps w:val="0"/>
          <w:color w:val="943634"/>
          <w:sz w:val="24"/>
        </w:rPr>
        <w:t>оход</w:t>
      </w:r>
      <w:r w:rsidRPr="00E4443C" w:rsidR="005C36D4">
        <w:rPr>
          <w:bCs w:val="0"/>
          <w:iCs w:val="0"/>
          <w:caps/>
          <w:smallCaps w:val="0"/>
          <w:color w:val="943634"/>
          <w:sz w:val="24"/>
        </w:rPr>
        <w:t>ам</w:t>
      </w:r>
      <w:r w:rsidRPr="00E4443C" w:rsidR="00F21958">
        <w:rPr>
          <w:bCs w:val="0"/>
          <w:iCs w:val="0"/>
          <w:caps/>
          <w:smallCaps w:val="0"/>
          <w:color w:val="943634"/>
          <w:sz w:val="24"/>
        </w:rPr>
        <w:t xml:space="preserve"> </w:t>
      </w:r>
      <w:r w:rsidRPr="00E4443C" w:rsidR="00342C77">
        <w:rPr>
          <w:bCs w:val="0"/>
          <w:iCs w:val="0"/>
          <w:caps/>
          <w:smallCaps w:val="0"/>
          <w:color w:val="943634"/>
          <w:sz w:val="24"/>
        </w:rPr>
        <w:t xml:space="preserve">инвестиционных </w:t>
      </w:r>
      <w:r w:rsidRPr="00E4443C" w:rsidR="00F21958">
        <w:rPr>
          <w:bCs w:val="0"/>
          <w:iCs w:val="0"/>
          <w:caps/>
          <w:smallCaps w:val="0"/>
          <w:color w:val="943634"/>
          <w:sz w:val="24"/>
        </w:rPr>
        <w:t>п</w:t>
      </w:r>
      <w:r w:rsidRPr="00E4443C">
        <w:rPr>
          <w:bCs w:val="0"/>
          <w:iCs w:val="0"/>
          <w:caps/>
          <w:smallCaps w:val="0"/>
          <w:color w:val="943634"/>
          <w:sz w:val="24"/>
        </w:rPr>
        <w:t>а</w:t>
      </w:r>
      <w:r w:rsidRPr="00E4443C" w:rsidR="005C36D4">
        <w:rPr>
          <w:bCs w:val="0"/>
          <w:iCs w:val="0"/>
          <w:caps/>
          <w:smallCaps w:val="0"/>
          <w:color w:val="943634"/>
          <w:sz w:val="24"/>
        </w:rPr>
        <w:t>ев</w:t>
      </w:r>
      <w:r w:rsidRPr="00E4443C">
        <w:rPr>
          <w:bCs w:val="0"/>
          <w:iCs w:val="0"/>
          <w:caps/>
          <w:smallCaps w:val="0"/>
          <w:color w:val="943634"/>
          <w:sz w:val="24"/>
        </w:rPr>
        <w:t xml:space="preserve"> </w:t>
      </w:r>
      <w:r w:rsidRPr="00E4443C" w:rsidR="001D39D1">
        <w:rPr>
          <w:bCs w:val="0"/>
          <w:iCs w:val="0"/>
          <w:caps/>
          <w:smallCaps w:val="0"/>
          <w:color w:val="943634"/>
          <w:sz w:val="24"/>
        </w:rPr>
        <w:t>российских</w:t>
      </w:r>
      <w:r w:rsidRPr="00E4443C">
        <w:rPr>
          <w:bCs w:val="0"/>
          <w:iCs w:val="0"/>
          <w:caps/>
          <w:smallCaps w:val="0"/>
          <w:color w:val="943634"/>
          <w:sz w:val="24"/>
        </w:rPr>
        <w:t xml:space="preserve"> </w:t>
      </w:r>
      <w:r w:rsidRPr="00E4443C">
        <w:rPr>
          <w:bCs w:val="0"/>
          <w:iCs w:val="0"/>
          <w:caps/>
          <w:smallCaps w:val="0"/>
          <w:color w:val="943634"/>
          <w:sz w:val="24"/>
        </w:rPr>
        <w:t>ПИФ</w:t>
      </w:r>
      <w:r w:rsidRPr="00E4443C" w:rsidR="00342C77">
        <w:rPr>
          <w:bCs w:val="0"/>
          <w:iCs w:val="0"/>
          <w:caps/>
          <w:smallCaps w:val="0"/>
          <w:color w:val="943634"/>
          <w:sz w:val="24"/>
        </w:rPr>
        <w:t xml:space="preserve"> и паев (акций) иностранных инвестиционных фондов</w:t>
      </w:r>
      <w:r w:rsidRPr="00E4443C">
        <w:rPr>
          <w:bCs w:val="0"/>
          <w:iCs w:val="0"/>
          <w:caps/>
          <w:smallCaps w:val="0"/>
          <w:color w:val="943634"/>
          <w:sz w:val="24"/>
        </w:rPr>
        <w:t xml:space="preserve">, паи которых входят в состав имущества </w:t>
      </w:r>
      <w:r w:rsidRPr="00E4443C" w:rsidR="0092715D">
        <w:rPr>
          <w:bCs w:val="0"/>
          <w:iCs w:val="0"/>
          <w:caps/>
          <w:smallCaps w:val="0"/>
          <w:color w:val="943634"/>
          <w:sz w:val="24"/>
        </w:rPr>
        <w:t>ПИФ</w:t>
      </w:r>
      <w:r w:rsidRPr="00E4443C" w:rsidR="002A73BA">
        <w:rPr>
          <w:bCs w:val="0"/>
          <w:iCs w:val="0"/>
          <w:caps/>
          <w:smallCaps w:val="0"/>
          <w:color w:val="943634"/>
          <w:sz w:val="24"/>
        </w:rPr>
        <w:t>, по доходам от долевого участия в уставном капитале</w:t>
      </w:r>
      <w:bookmarkEnd w:id="51"/>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Pr="00E4443C" w:rsidR="000109AD">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5C96B689"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519"/>
        </w:trPr>
        <w:tc>
          <w:tcPr>
            <w:tcW w:w="1984" w:type="dxa"/>
            <w:shd w:val="clear" w:color="auto" w:fill="A6A6A6"/>
          </w:tcPr>
          <w:p w:rsidR="002D1CC0" w:rsidRPr="00E4443C" w:rsidP="00D41B68" w14:paraId="767566B8" w14:textId="77777777">
            <w:pPr>
              <w:pStyle w:val="-1"/>
              <w:jc w:val="both"/>
              <w:rPr>
                <w:i/>
                <w:color w:val="auto"/>
                <w:sz w:val="20"/>
                <w:szCs w:val="20"/>
              </w:rPr>
            </w:pPr>
            <w:r w:rsidRPr="00E4443C">
              <w:rPr>
                <w:i/>
                <w:color w:val="auto"/>
                <w:sz w:val="20"/>
                <w:szCs w:val="20"/>
              </w:rPr>
              <w:t>Виды активов</w:t>
            </w:r>
          </w:p>
        </w:tc>
        <w:tc>
          <w:tcPr>
            <w:tcW w:w="7371" w:type="dxa"/>
          </w:tcPr>
          <w:p w:rsidR="002D1CC0" w:rsidRPr="00E4443C" w:rsidP="008B048D" w14:paraId="10F29942" w14:textId="0C4EA23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Pr="00E4443C" w:rsidR="000724B1">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Pr="008630F3" w:rsidR="008630F3">
              <w:rPr>
                <w:rFonts w:ascii="Times New Roman" w:eastAsia="Times New Roman" w:hAnsi="Times New Roman"/>
                <w:bCs/>
                <w:color w:val="000000"/>
                <w:sz w:val="20"/>
                <w:szCs w:val="20"/>
                <w:lang w:eastAsia="ru-RU"/>
              </w:rPr>
              <w:t>от участия в договоре инвестиционного товарищества</w:t>
            </w:r>
            <w:r w:rsidRPr="00E4443C" w:rsidR="000724B1">
              <w:rPr>
                <w:rFonts w:ascii="Times New Roman" w:eastAsia="Times New Roman" w:hAnsi="Times New Roman"/>
                <w:bCs/>
                <w:color w:val="000000"/>
                <w:sz w:val="20"/>
                <w:szCs w:val="20"/>
                <w:lang w:eastAsia="ru-RU"/>
              </w:rPr>
              <w:t>.</w:t>
            </w:r>
          </w:p>
          <w:p w:rsidR="002D1CC0" w:rsidRPr="00E4443C" w:rsidP="00D94BA7" w14:paraId="45EE288E" w14:textId="77777777">
            <w:pPr>
              <w:pStyle w:val="ListParagraph"/>
              <w:spacing w:after="0" w:line="240" w:lineRule="auto"/>
              <w:jc w:val="both"/>
              <w:rPr>
                <w:rFonts w:ascii="Times New Roman" w:eastAsia="Times New Roman" w:hAnsi="Times New Roman"/>
                <w:iCs/>
                <w:sz w:val="20"/>
                <w:szCs w:val="20"/>
                <w:lang w:eastAsia="ru-RU"/>
              </w:rPr>
            </w:pPr>
          </w:p>
        </w:tc>
      </w:tr>
      <w:tr w14:paraId="7D43DE5F" w14:textId="77777777" w:rsidTr="00D11056">
        <w:tblPrEx>
          <w:tblW w:w="9355" w:type="dxa"/>
          <w:tblInd w:w="534" w:type="dxa"/>
          <w:tblLayout w:type="fixed"/>
          <w:tblLook w:val="0600"/>
        </w:tblPrEx>
        <w:trPr>
          <w:trHeight w:val="1653"/>
        </w:trPr>
        <w:tc>
          <w:tcPr>
            <w:tcW w:w="1984" w:type="dxa"/>
            <w:shd w:val="clear" w:color="auto" w:fill="A6A6A6"/>
          </w:tcPr>
          <w:p w:rsidR="002D1CC0" w:rsidRPr="00E4443C" w:rsidP="00D41B68" w14:paraId="1CE595A4" w14:textId="77777777">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rsidR="002D1CC0" w:rsidRPr="00E4443C" w:rsidP="00A76072" w14:paraId="2EAA6F53" w14:textId="77777777">
            <w:pPr>
              <w:pStyle w:val="ListParagraph"/>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Pr="00E4443C" w:rsidR="00F1571F">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Pr="00E4443C" w:rsidR="00597189">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rsidR="002D1CC0" w:rsidRPr="00E4443C" w:rsidP="00A76072" w14:paraId="5B7D8636" w14:textId="77777777">
            <w:pPr>
              <w:pStyle w:val="ListParagraph"/>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Pr="00E4443C" w:rsidR="00113DBB">
              <w:rPr>
                <w:rFonts w:ascii="Times New Roman" w:eastAsia="Times New Roman" w:hAnsi="Times New Roman"/>
                <w:bCs/>
                <w:sz w:val="20"/>
                <w:szCs w:val="20"/>
                <w:lang w:eastAsia="ru-RU"/>
              </w:rPr>
              <w:t>в соответствии с</w:t>
            </w:r>
            <w:r w:rsidRPr="00E4443C" w:rsidR="000C75F0">
              <w:rPr>
                <w:rFonts w:ascii="Times New Roman" w:eastAsia="Times New Roman" w:hAnsi="Times New Roman"/>
                <w:bCs/>
                <w:sz w:val="20"/>
                <w:szCs w:val="20"/>
                <w:lang w:eastAsia="ru-RU"/>
              </w:rPr>
              <w:t xml:space="preserve"> данными доступных информационных </w:t>
            </w:r>
            <w:r w:rsidRPr="00E4443C" w:rsidR="000C75F0">
              <w:rPr>
                <w:rFonts w:ascii="Times New Roman" w:hAnsi="Times New Roman"/>
                <w:sz w:val="20"/>
                <w:szCs w:val="20"/>
              </w:rPr>
              <w:t>систем</w:t>
            </w:r>
            <w:r w:rsidRPr="00E4443C" w:rsidR="00113DBB">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rsidR="00597189" w:rsidRPr="00E4443C" w:rsidP="00A76072" w14:paraId="7992B542" w14:textId="77777777">
            <w:pPr>
              <w:pStyle w:val="ListParagraph"/>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rsidR="002D1CC0" w:rsidRPr="00E4443C" w:rsidP="00A76072" w14:paraId="0C40978C" w14:textId="77777777">
            <w:pPr>
              <w:pStyle w:val="ListParagraph"/>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Pr="00E4443C" w:rsidR="000724B1">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rsidR="002D1CC0" w:rsidRPr="00BC2F27" w:rsidP="00A76072" w14:paraId="25027EFF" w14:textId="79DD4509">
            <w:pPr>
              <w:pStyle w:val="ListParagraph"/>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Pr="00E4443C" w:rsidR="00113DBB">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rsidR="008630F3" w:rsidRPr="00BC2F27" w:rsidP="00A76072" w14:paraId="38AE7437" w14:textId="4825D3DD">
            <w:pPr>
              <w:pStyle w:val="ListParagraph"/>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2"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2"/>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rsidR="00DD60F5" w:rsidRPr="00E4443C" w:rsidP="00DD60F5" w14:paraId="6BCECBC2" w14:textId="77777777">
            <w:pPr>
              <w:spacing w:after="0" w:line="240" w:lineRule="auto"/>
              <w:jc w:val="both"/>
              <w:rPr>
                <w:rFonts w:ascii="Times New Roman" w:eastAsia="Times New Roman" w:hAnsi="Times New Roman"/>
                <w:bCs/>
                <w:color w:val="000000"/>
                <w:sz w:val="20"/>
                <w:szCs w:val="20"/>
                <w:lang w:eastAsia="ru-RU"/>
              </w:rPr>
            </w:pPr>
          </w:p>
          <w:p w:rsidR="00DD60F5" w:rsidRPr="00E4443C" w:rsidP="00DD60F5" w14:paraId="776BCA7C" w14:textId="34E3FAF5">
            <w:pPr>
              <w:spacing w:after="0" w:line="240" w:lineRule="auto"/>
              <w:jc w:val="both"/>
              <w:rPr>
                <w:rFonts w:ascii="Times New Roman" w:eastAsia="Times New Roman" w:hAnsi="Times New Roman"/>
                <w:bCs/>
                <w:color w:val="000000"/>
                <w:sz w:val="20"/>
                <w:szCs w:val="20"/>
                <w:lang w:eastAsia="ru-RU"/>
              </w:rPr>
            </w:pPr>
          </w:p>
        </w:tc>
      </w:tr>
      <w:tr w14:paraId="31A93DE4" w14:textId="77777777" w:rsidTr="00D11056">
        <w:tblPrEx>
          <w:tblW w:w="9355" w:type="dxa"/>
          <w:tblInd w:w="534" w:type="dxa"/>
          <w:tblLayout w:type="fixed"/>
          <w:tblLook w:val="0600"/>
        </w:tblPrEx>
        <w:trPr>
          <w:trHeight w:val="1491"/>
        </w:trPr>
        <w:tc>
          <w:tcPr>
            <w:tcW w:w="1984" w:type="dxa"/>
            <w:shd w:val="clear" w:color="auto" w:fill="A6A6A6"/>
          </w:tcPr>
          <w:p w:rsidR="002D1CC0" w:rsidRPr="00E4443C" w:rsidP="00D41B68" w14:paraId="2FB6CEEF"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rsidR="002D1CC0" w:rsidRPr="00E4443C" w:rsidP="00A76072" w14:paraId="132D7A5F" w14:textId="6B637E4A">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color w:val="000000"/>
                <w:sz w:val="20"/>
                <w:szCs w:val="20"/>
                <w:lang w:eastAsia="ru-RU"/>
              </w:rPr>
              <w:t xml:space="preserve"> /отчетом брокера ПИФ;</w:t>
            </w:r>
          </w:p>
          <w:p w:rsidR="00E10894" w:rsidRPr="00E4443C" w:rsidP="00A76072" w14:paraId="52BC564B" w14:textId="0B09C281">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Pr="00E4443C" w:rsidR="009A2BC6">
              <w:rPr>
                <w:rFonts w:ascii="Times New Roman" w:eastAsia="Times New Roman" w:hAnsi="Times New Roman"/>
                <w:bCs/>
                <w:color w:val="000000"/>
                <w:sz w:val="20"/>
                <w:szCs w:val="20"/>
                <w:lang w:eastAsia="ru-RU"/>
              </w:rPr>
              <w:t>, доходам от долевого участия</w:t>
            </w:r>
            <w:r w:rsidRPr="00E4443C">
              <w:rPr>
                <w:rFonts w:ascii="Times New Roman" w:eastAsia="Times New Roman" w:hAnsi="Times New Roman"/>
                <w:bCs/>
                <w:color w:val="000000"/>
                <w:sz w:val="20"/>
                <w:szCs w:val="20"/>
                <w:lang w:eastAsia="ru-RU"/>
              </w:rPr>
              <w:t>;</w:t>
            </w:r>
          </w:p>
          <w:p w:rsidR="002D1CC0" w:rsidRPr="00E4443C" w:rsidP="00A76072" w14:paraId="1E475589"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14:paraId="14DB00BA" w14:textId="77777777" w:rsidTr="00D11056">
        <w:tblPrEx>
          <w:tblW w:w="9355" w:type="dxa"/>
          <w:tblInd w:w="534" w:type="dxa"/>
          <w:tblLayout w:type="fixed"/>
          <w:tblLook w:val="0600"/>
        </w:tblPrEx>
        <w:tc>
          <w:tcPr>
            <w:tcW w:w="1984" w:type="dxa"/>
            <w:shd w:val="clear" w:color="auto" w:fill="A6A6A6"/>
          </w:tcPr>
          <w:p w:rsidR="00380E3F" w:rsidRPr="00E4443C" w:rsidP="00D41B68" w14:paraId="44B8147E"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Pr="00E4443C" w:rsidR="00026960">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t>задолженности как   операционной</w:t>
            </w:r>
          </w:p>
          <w:p w:rsidR="00380E3F" w:rsidRPr="00E4443C" w:rsidP="00D41B68" w14:paraId="64F6F63F" w14:textId="77777777">
            <w:pPr>
              <w:pStyle w:val="-1"/>
              <w:jc w:val="both"/>
              <w:rPr>
                <w:rFonts w:eastAsia="Calibri"/>
                <w:bCs w:val="0"/>
                <w:i/>
                <w:color w:val="auto"/>
                <w:sz w:val="20"/>
                <w:szCs w:val="20"/>
                <w:lang w:eastAsia="en-US"/>
              </w:rPr>
            </w:pPr>
          </w:p>
          <w:p w:rsidR="00380E3F" w:rsidRPr="00E4443C" w:rsidP="00D41B68" w14:paraId="7151ABDF" w14:textId="77777777">
            <w:pPr>
              <w:pStyle w:val="-1"/>
              <w:jc w:val="both"/>
              <w:rPr>
                <w:rFonts w:eastAsia="Calibri"/>
                <w:bCs w:val="0"/>
                <w:i/>
                <w:color w:val="auto"/>
                <w:sz w:val="20"/>
                <w:szCs w:val="20"/>
                <w:lang w:eastAsia="en-US"/>
              </w:rPr>
            </w:pPr>
          </w:p>
          <w:p w:rsidR="00380E3F" w:rsidRPr="00E4443C" w:rsidP="00D41B68" w14:paraId="653B73CF" w14:textId="77777777">
            <w:pPr>
              <w:pStyle w:val="-1"/>
              <w:jc w:val="both"/>
              <w:rPr>
                <w:rFonts w:eastAsia="Calibri"/>
                <w:bCs w:val="0"/>
                <w:i/>
                <w:color w:val="auto"/>
                <w:sz w:val="20"/>
                <w:szCs w:val="20"/>
                <w:lang w:eastAsia="en-US"/>
              </w:rPr>
            </w:pPr>
          </w:p>
          <w:p w:rsidR="00380E3F" w:rsidRPr="00E4443C" w:rsidP="00D41B68" w14:paraId="34D6B852" w14:textId="77777777">
            <w:pPr>
              <w:pStyle w:val="-1"/>
              <w:jc w:val="both"/>
              <w:rPr>
                <w:rFonts w:eastAsia="Calibri"/>
                <w:bCs w:val="0"/>
                <w:i/>
                <w:color w:val="auto"/>
                <w:sz w:val="20"/>
                <w:szCs w:val="20"/>
                <w:lang w:eastAsia="en-US"/>
              </w:rPr>
            </w:pPr>
          </w:p>
          <w:p w:rsidR="00380E3F" w:rsidRPr="00E4443C" w:rsidP="00D41B68" w14:paraId="2C69FFC0" w14:textId="77777777">
            <w:pPr>
              <w:pStyle w:val="-1"/>
              <w:jc w:val="both"/>
              <w:rPr>
                <w:rFonts w:eastAsia="Calibri"/>
                <w:bCs w:val="0"/>
                <w:i/>
                <w:color w:val="auto"/>
                <w:sz w:val="20"/>
                <w:szCs w:val="20"/>
                <w:lang w:eastAsia="en-US"/>
              </w:rPr>
            </w:pPr>
          </w:p>
          <w:p w:rsidR="00380E3F" w:rsidRPr="00E4443C" w:rsidP="00D41B68" w14:paraId="79853A0B" w14:textId="77777777">
            <w:pPr>
              <w:pStyle w:val="-1"/>
              <w:jc w:val="both"/>
              <w:rPr>
                <w:rFonts w:eastAsia="Calibri"/>
                <w:bCs w:val="0"/>
                <w:i/>
                <w:color w:val="auto"/>
                <w:sz w:val="20"/>
                <w:szCs w:val="20"/>
                <w:lang w:eastAsia="en-US"/>
              </w:rPr>
            </w:pPr>
          </w:p>
          <w:p w:rsidR="00380E3F" w:rsidRPr="00E4443C" w:rsidP="00D41B68" w14:paraId="0710BB46"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rsidR="00EA006C" w:rsidRPr="00EA006C" w:rsidP="00EA006C" w14:paraId="2A88A3E5" w14:textId="77777777">
            <w:pPr>
              <w:pStyle w:val="ListParagraph"/>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В отсутствие признаков обесценения:</w:t>
            </w:r>
          </w:p>
          <w:p w:rsidR="00EA006C" w:rsidRPr="00EA006C" w:rsidP="00EA006C" w14:paraId="57044362" w14:textId="77777777">
            <w:pPr>
              <w:pStyle w:val="ListParagraph"/>
              <w:spacing w:after="0" w:line="240" w:lineRule="auto"/>
              <w:ind w:left="317"/>
              <w:jc w:val="both"/>
              <w:rPr>
                <w:rFonts w:ascii="Times New Roman" w:eastAsia="Times New Roman" w:hAnsi="Times New Roman"/>
                <w:bCs/>
                <w:sz w:val="20"/>
                <w:szCs w:val="20"/>
                <w:lang w:eastAsia="ru-RU"/>
              </w:rPr>
            </w:pPr>
          </w:p>
          <w:p w:rsidR="00EA006C" w:rsidRPr="00EA006C" w:rsidP="00A76072" w14:paraId="5999F379"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rsidR="00EA006C" w:rsidRPr="00EA006C" w:rsidP="00A76072" w14:paraId="021E3FE1"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rsidR="00EA006C" w:rsidRPr="00EA006C" w:rsidP="00A76072" w14:paraId="5D8542D3"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rsidR="00380E3F" w:rsidP="00EA006C" w14:paraId="35512F71" w14:textId="77777777">
            <w:pPr>
              <w:pStyle w:val="ListParagraph"/>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rsidR="008630F3" w:rsidRPr="00EA006C" w:rsidP="008630F3" w14:paraId="189B3207" w14:textId="336BBB91">
            <w:pPr>
              <w:pStyle w:val="ListParagraph"/>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14:paraId="7813952A" w14:textId="77777777" w:rsidTr="00D11056">
        <w:tblPrEx>
          <w:tblW w:w="9355" w:type="dxa"/>
          <w:tblInd w:w="534" w:type="dxa"/>
          <w:tblLayout w:type="fixed"/>
          <w:tblLook w:val="0600"/>
        </w:tblPrEx>
        <w:tc>
          <w:tcPr>
            <w:tcW w:w="1984" w:type="dxa"/>
            <w:shd w:val="clear" w:color="auto" w:fill="A6A6A6"/>
          </w:tcPr>
          <w:p w:rsidR="00380E3F" w:rsidRPr="00E4443C" w:rsidP="00D41B68" w14:paraId="30B78C4E"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380E3F" w:rsidRPr="00E4443C" w:rsidP="00D41B68" w14:paraId="0C8E50AD" w14:textId="77777777">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Pr="00E4443C" w:rsidR="00C05A9D">
              <w:rPr>
                <w:rFonts w:ascii="Times New Roman" w:eastAsia="Times New Roman" w:hAnsi="Times New Roman"/>
                <w:bCs/>
                <w:color w:val="000000"/>
                <w:sz w:val="20"/>
                <w:szCs w:val="20"/>
                <w:lang w:eastAsia="ru-RU"/>
              </w:rPr>
              <w:t xml:space="preserve"> </w:t>
            </w:r>
            <w:r w:rsidRPr="00E4443C" w:rsidR="00C05A9D">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rsidR="00380E3F" w:rsidRPr="00E4443C" w:rsidP="00A76072" w14:paraId="4AB9A323" w14:textId="77777777">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Pr="00E4443C" w:rsidR="004F152C">
              <w:rPr>
                <w:rFonts w:ascii="Times New Roman" w:hAnsi="Times New Roman"/>
                <w:sz w:val="20"/>
                <w:szCs w:val="20"/>
              </w:rPr>
              <w:t xml:space="preserve"> </w:t>
            </w:r>
            <w:r w:rsidRPr="00E4443C" w:rsidR="004F152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rsidR="00380E3F" w:rsidRPr="00E4443C" w:rsidP="00A76072" w14:paraId="4EB44896" w14:textId="08E5937F">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Pr="00E4443C" w:rsidR="001B1500">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Pr="00E4443C" w:rsidR="001B1500">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rsidR="00380E3F" w:rsidRPr="00E4443C" w:rsidP="0080561F" w14:paraId="75517848" w14:textId="77777777">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Pr="00E4443C" w:rsidR="00C05A9D">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rsidR="003F2B8B" w:rsidRPr="00BC2F27" w:rsidP="00BC2F27" w14:paraId="51806189" w14:textId="3EF7158A">
            <w:pPr>
              <w:pStyle w:val="ListParagraph"/>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rsidR="008630F3" w:rsidRPr="00BC2F27" w:rsidP="00BC2F27" w14:paraId="280219FD" w14:textId="04C6B19B">
            <w:pPr>
              <w:pStyle w:val="ListParagraph"/>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rsidR="003F2B8B" w:rsidP="003F2B8B" w14:paraId="452A9684" w14:textId="0AD669A9">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Pr="00E4443C" w:rsidR="00BE5390">
              <w:rPr>
                <w:rFonts w:ascii="Times New Roman" w:hAnsi="Times New Roman"/>
                <w:sz w:val="20"/>
                <w:szCs w:val="20"/>
              </w:rPr>
              <w:t xml:space="preserve">а так же </w:t>
            </w:r>
            <w:r w:rsidRPr="00E4443C" w:rsidR="00330AEB">
              <w:rPr>
                <w:rFonts w:ascii="Times New Roman" w:hAnsi="Times New Roman"/>
                <w:sz w:val="20"/>
                <w:szCs w:val="20"/>
              </w:rPr>
              <w:t>в случае выявления иных событий</w:t>
            </w:r>
            <w:r w:rsidRPr="00E4443C" w:rsidR="00BE5390">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EA006C" w:rsidRPr="00EA006C" w:rsidP="003F2B8B" w14:paraId="5EA030E4" w14:textId="42807305">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Hyperlink"/>
                  <w:rFonts w:ascii="Times New Roman" w:hAnsi="Times New Roman"/>
                  <w:sz w:val="20"/>
                  <w:szCs w:val="20"/>
                </w:rPr>
                <w:t>Приложением 5</w:t>
              </w:r>
            </w:hyperlink>
            <w:r w:rsidRPr="00EA006C">
              <w:rPr>
                <w:rFonts w:ascii="Times New Roman" w:hAnsi="Times New Roman"/>
                <w:sz w:val="20"/>
                <w:szCs w:val="20"/>
              </w:rPr>
              <w:t>.</w:t>
            </w:r>
          </w:p>
          <w:p w:rsidR="003F2B8B" w:rsidRPr="00E4443C" w:rsidP="0080561F" w14:paraId="0DDD2650" w14:textId="77777777">
            <w:pPr>
              <w:pStyle w:val="ListParagraph"/>
              <w:spacing w:after="0" w:line="240" w:lineRule="auto"/>
              <w:ind w:left="34"/>
              <w:jc w:val="both"/>
              <w:rPr>
                <w:rFonts w:ascii="Times New Roman" w:hAnsi="Times New Roman"/>
                <w:sz w:val="20"/>
                <w:szCs w:val="20"/>
              </w:rPr>
            </w:pPr>
          </w:p>
        </w:tc>
      </w:tr>
      <w:tr w14:paraId="4CC46082" w14:textId="77777777" w:rsidTr="00D11056">
        <w:tblPrEx>
          <w:tblW w:w="9355" w:type="dxa"/>
          <w:tblInd w:w="534" w:type="dxa"/>
          <w:tblLayout w:type="fixed"/>
          <w:tblLook w:val="0600"/>
        </w:tblPrEx>
        <w:trPr>
          <w:trHeight w:val="415"/>
        </w:trPr>
        <w:tc>
          <w:tcPr>
            <w:tcW w:w="1984" w:type="dxa"/>
            <w:shd w:val="clear" w:color="auto" w:fill="A6A6A6"/>
          </w:tcPr>
          <w:p w:rsidR="00380E3F" w:rsidRPr="00E4443C" w:rsidP="00211A11" w14:paraId="224E5EC0"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rsidR="00026960" w:rsidRPr="00E4443C" w:rsidP="00211A11" w14:paraId="3395B435" w14:textId="457B36D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Pr="00E4443C" w:rsidR="00B62E3D">
              <w:rPr>
                <w:rFonts w:ascii="Times New Roman" w:hAnsi="Times New Roman"/>
                <w:sz w:val="20"/>
                <w:szCs w:val="20"/>
              </w:rPr>
              <w:t xml:space="preserve">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026960" w:rsidRPr="00E4443C" w:rsidP="00211A11" w14:paraId="112F2189" w14:textId="77777777">
            <w:pPr>
              <w:autoSpaceDE w:val="0"/>
              <w:autoSpaceDN w:val="0"/>
              <w:spacing w:after="0" w:line="240" w:lineRule="auto"/>
              <w:jc w:val="both"/>
              <w:rPr>
                <w:rFonts w:ascii="Times New Roman" w:hAnsi="Times New Roman"/>
                <w:sz w:val="20"/>
                <w:szCs w:val="20"/>
              </w:rPr>
            </w:pPr>
          </w:p>
          <w:p w:rsidR="00380E3F" w:rsidRPr="00E4443C" w:rsidP="00211A11" w14:paraId="582634CC" w14:textId="77777777">
            <w:pPr>
              <w:pStyle w:val="ListParagraph"/>
              <w:autoSpaceDE w:val="0"/>
              <w:autoSpaceDN w:val="0"/>
              <w:adjustRightInd w:val="0"/>
              <w:spacing w:before="120" w:after="0" w:line="240" w:lineRule="auto"/>
              <w:ind w:left="34"/>
              <w:jc w:val="both"/>
              <w:rPr>
                <w:rFonts w:ascii="Times New Roman" w:hAnsi="Times New Roman"/>
                <w:sz w:val="20"/>
                <w:szCs w:val="20"/>
              </w:rPr>
            </w:pPr>
          </w:p>
        </w:tc>
      </w:tr>
    </w:tbl>
    <w:p w:rsidR="003950C6" w:rsidRPr="00E4443C" w:rsidP="007E0B19" w14:paraId="24B7325F" w14:textId="77777777">
      <w:pPr>
        <w:pStyle w:val="ListParagraph"/>
        <w:ind w:left="0" w:firstLine="720"/>
        <w:jc w:val="both"/>
        <w:rPr>
          <w:rFonts w:ascii="Times New Roman" w:hAnsi="Times New Roman"/>
          <w:sz w:val="20"/>
          <w:szCs w:val="20"/>
        </w:rPr>
      </w:pPr>
    </w:p>
    <w:bookmarkEnd w:id="50"/>
    <w:p w:rsidR="00370795" w:rsidRPr="00E4443C" w:rsidP="007E0B19" w14:paraId="23142381" w14:textId="77777777">
      <w:pPr>
        <w:pStyle w:val="ListParagraph"/>
        <w:ind w:left="0" w:firstLine="720"/>
        <w:jc w:val="both"/>
        <w:rPr>
          <w:rFonts w:ascii="Times New Roman" w:hAnsi="Times New Roman"/>
          <w:sz w:val="20"/>
          <w:szCs w:val="20"/>
        </w:rPr>
      </w:pPr>
    </w:p>
    <w:p w:rsidR="007140F5" w14:paraId="643FE054" w14:textId="23F17A8F">
      <w:pPr>
        <w:spacing w:after="0" w:line="240" w:lineRule="auto"/>
        <w:rPr>
          <w:rFonts w:ascii="Times New Roman" w:eastAsia="Times New Roman" w:hAnsi="Times New Roman"/>
          <w:caps/>
          <w:color w:val="943634"/>
          <w:spacing w:val="6"/>
          <w:kern w:val="32"/>
          <w:sz w:val="24"/>
          <w:szCs w:val="24"/>
          <w:lang w:eastAsia="ru-RU"/>
        </w:rPr>
      </w:pPr>
      <w:bookmarkStart w:id="53" w:name="_Toc27400773"/>
    </w:p>
    <w:p w:rsidR="009A3EA7" w:rsidRPr="00E4443C" w:rsidP="00D704B3" w14:paraId="1A1D291D" w14:textId="46A60BFD">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sidR="00BD5F26">
        <w:rPr>
          <w:bCs w:val="0"/>
          <w:iCs w:val="0"/>
          <w:caps/>
          <w:smallCaps w:val="0"/>
          <w:color w:val="943634"/>
          <w:sz w:val="24"/>
        </w:rPr>
        <w:t>Д</w:t>
      </w:r>
      <w:r w:rsidRPr="00E4443C" w:rsidR="007C4693">
        <w:rPr>
          <w:bCs w:val="0"/>
          <w:iCs w:val="0"/>
          <w:caps/>
          <w:smallCaps w:val="0"/>
          <w:color w:val="943634"/>
          <w:sz w:val="24"/>
        </w:rPr>
        <w:t>ебиторская задолженность по</w:t>
      </w:r>
      <w:r w:rsidRPr="00E4443C" w:rsidR="007C4693">
        <w:rPr>
          <w:b w:val="0"/>
          <w:bCs w:val="0"/>
          <w:iCs w:val="0"/>
          <w:caps/>
          <w:smallCaps w:val="0"/>
          <w:color w:val="943634"/>
          <w:sz w:val="24"/>
        </w:rPr>
        <w:t xml:space="preserve"> </w:t>
      </w:r>
      <w:r w:rsidR="00023BBE">
        <w:rPr>
          <w:bCs w:val="0"/>
          <w:iCs w:val="0"/>
          <w:caps/>
          <w:smallCaps w:val="0"/>
          <w:color w:val="943634"/>
          <w:sz w:val="24"/>
        </w:rPr>
        <w:t>д</w:t>
      </w:r>
      <w:r w:rsidRPr="00E4443C">
        <w:rPr>
          <w:bCs w:val="0"/>
          <w:iCs w:val="0"/>
          <w:caps/>
          <w:smallCaps w:val="0"/>
          <w:color w:val="943634"/>
          <w:sz w:val="24"/>
        </w:rPr>
        <w:t>енежны</w:t>
      </w:r>
      <w:r w:rsidRPr="00E4443C" w:rsidR="007C4693">
        <w:rPr>
          <w:bCs w:val="0"/>
          <w:iCs w:val="0"/>
          <w:caps/>
          <w:smallCaps w:val="0"/>
          <w:color w:val="943634"/>
          <w:sz w:val="24"/>
        </w:rPr>
        <w:t>м</w:t>
      </w:r>
      <w:r w:rsidRPr="00E4443C">
        <w:rPr>
          <w:bCs w:val="0"/>
          <w:iCs w:val="0"/>
          <w:caps/>
          <w:smallCaps w:val="0"/>
          <w:color w:val="943634"/>
          <w:sz w:val="24"/>
        </w:rPr>
        <w:t xml:space="preserve"> средства</w:t>
      </w:r>
      <w:r w:rsidRPr="00E4443C" w:rsidR="007C4693">
        <w:rPr>
          <w:bCs w:val="0"/>
          <w:iCs w:val="0"/>
          <w:caps/>
          <w:smallCaps w:val="0"/>
          <w:color w:val="943634"/>
          <w:sz w:val="24"/>
        </w:rPr>
        <w:t>м</w:t>
      </w:r>
      <w:r w:rsidRPr="00E4443C">
        <w:rPr>
          <w:bCs w:val="0"/>
          <w:iCs w:val="0"/>
          <w:caps/>
          <w:smallCaps w:val="0"/>
          <w:color w:val="943634"/>
          <w:sz w:val="24"/>
        </w:rPr>
        <w:t>, находящи</w:t>
      </w:r>
      <w:r w:rsidRPr="00E4443C" w:rsidR="00A62B93">
        <w:rPr>
          <w:bCs w:val="0"/>
          <w:iCs w:val="0"/>
          <w:caps/>
          <w:smallCaps w:val="0"/>
          <w:color w:val="943634"/>
          <w:sz w:val="24"/>
        </w:rPr>
        <w:t>М</w:t>
      </w:r>
      <w:r w:rsidRPr="00E4443C">
        <w:rPr>
          <w:bCs w:val="0"/>
          <w:iCs w:val="0"/>
          <w:caps/>
          <w:smallCaps w:val="0"/>
          <w:color w:val="943634"/>
          <w:sz w:val="24"/>
        </w:rPr>
        <w:t>ся у профессиональных участников рынка ценных бумаг</w:t>
      </w:r>
      <w:bookmarkEnd w:id="5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35A794DD"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EC25BD" w:rsidRPr="00E4443C" w:rsidP="00AF078A" w14:paraId="6BBF0158" w14:textId="77777777">
            <w:pPr>
              <w:pStyle w:val="-1"/>
              <w:jc w:val="both"/>
              <w:rPr>
                <w:i/>
                <w:color w:val="auto"/>
                <w:sz w:val="20"/>
                <w:szCs w:val="20"/>
              </w:rPr>
            </w:pPr>
            <w:r w:rsidRPr="00E4443C">
              <w:rPr>
                <w:i/>
                <w:color w:val="auto"/>
                <w:sz w:val="20"/>
                <w:szCs w:val="20"/>
              </w:rPr>
              <w:t>Виды активов</w:t>
            </w:r>
          </w:p>
        </w:tc>
        <w:tc>
          <w:tcPr>
            <w:tcW w:w="7371" w:type="dxa"/>
          </w:tcPr>
          <w:p w:rsidR="004A2B48" w:rsidP="00A76072" w14:paraId="19A37592" w14:textId="12ED3140">
            <w:pPr>
              <w:pStyle w:val="ListParagraph"/>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rsidR="00EC25BD" w:rsidRPr="001138DD" w:rsidP="001138DD" w14:paraId="2EE22B65" w14:textId="77547277">
            <w:pPr>
              <w:spacing w:after="0" w:line="240" w:lineRule="auto"/>
              <w:rPr>
                <w:rFonts w:ascii="Times New Roman" w:eastAsia="Times New Roman" w:hAnsi="Times New Roman"/>
                <w:iCs/>
                <w:sz w:val="20"/>
                <w:szCs w:val="20"/>
                <w:lang w:eastAsia="ru-RU"/>
              </w:rPr>
            </w:pPr>
          </w:p>
        </w:tc>
      </w:tr>
      <w:tr w14:paraId="04D320E4" w14:textId="77777777" w:rsidTr="00D11056">
        <w:tblPrEx>
          <w:tblW w:w="9355" w:type="dxa"/>
          <w:tblInd w:w="534" w:type="dxa"/>
          <w:tblLayout w:type="fixed"/>
          <w:tblLook w:val="0600"/>
        </w:tblPrEx>
        <w:trPr>
          <w:trHeight w:val="613"/>
        </w:trPr>
        <w:tc>
          <w:tcPr>
            <w:tcW w:w="1984" w:type="dxa"/>
            <w:shd w:val="clear" w:color="auto" w:fill="A6A6A6"/>
          </w:tcPr>
          <w:p w:rsidR="00EC25BD" w:rsidRPr="00E4443C" w:rsidP="00AF078A" w14:paraId="7906AD96"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EC25BD" w:rsidP="00A76072" w14:paraId="08BE521B" w14:textId="77777777">
            <w:pPr>
              <w:pStyle w:val="ListParagraph"/>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rsidR="007D3725" w:rsidRPr="00AD3949" w:rsidP="001138DD" w14:paraId="3F85A336" w14:textId="4C073FB0">
            <w:pPr>
              <w:pStyle w:val="ListParagraph"/>
              <w:spacing w:after="0" w:line="240" w:lineRule="auto"/>
              <w:ind w:left="459"/>
              <w:jc w:val="both"/>
              <w:rPr>
                <w:rFonts w:ascii="Times New Roman" w:eastAsia="Times New Roman" w:hAnsi="Times New Roman"/>
                <w:bCs/>
                <w:color w:val="000000"/>
                <w:sz w:val="20"/>
                <w:szCs w:val="20"/>
                <w:lang w:eastAsia="ru-RU"/>
              </w:rPr>
            </w:pPr>
          </w:p>
        </w:tc>
      </w:tr>
      <w:tr w14:paraId="0ABECFB8" w14:textId="77777777" w:rsidTr="007140F5">
        <w:tblPrEx>
          <w:tblW w:w="9355" w:type="dxa"/>
          <w:tblInd w:w="534" w:type="dxa"/>
          <w:tblLayout w:type="fixed"/>
          <w:tblLook w:val="0600"/>
        </w:tblPrEx>
        <w:trPr>
          <w:trHeight w:val="1817"/>
        </w:trPr>
        <w:tc>
          <w:tcPr>
            <w:tcW w:w="1984" w:type="dxa"/>
            <w:shd w:val="clear" w:color="auto" w:fill="A6A6A6"/>
          </w:tcPr>
          <w:p w:rsidR="00EC25BD" w:rsidRPr="00E4443C" w:rsidP="00AF078A" w14:paraId="32A18F3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7D3725" w:rsidRPr="00E4443C" w:rsidP="001138DD" w14:paraId="2F3E1811" w14:textId="489C6B43">
            <w:pPr>
              <w:pStyle w:val="ListParagraph"/>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Pr="00E4443C">
              <w:rPr>
                <w:rFonts w:ascii="Times New Roman" w:eastAsia="Times New Roman" w:hAnsi="Times New Roman"/>
                <w:bCs/>
                <w:color w:val="000000"/>
                <w:sz w:val="20"/>
                <w:szCs w:val="20"/>
                <w:lang w:eastAsia="ru-RU"/>
              </w:rPr>
              <w:t>;</w:t>
            </w:r>
          </w:p>
          <w:p w:rsidR="00AD3949" w:rsidRPr="00AD3949" w:rsidP="00A76072" w14:paraId="049609B0" w14:textId="77777777">
            <w:pPr>
              <w:pStyle w:val="ListParagraph"/>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EC25BD" w:rsidRPr="00AD3949" w:rsidP="00A76072" w14:paraId="29AA7107" w14:textId="0AFE47B5">
            <w:pPr>
              <w:pStyle w:val="ListParagraph"/>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14:paraId="7A8FDB0B" w14:textId="77777777" w:rsidTr="00D11056">
        <w:tblPrEx>
          <w:tblW w:w="9355" w:type="dxa"/>
          <w:tblInd w:w="534" w:type="dxa"/>
          <w:tblLayout w:type="fixed"/>
          <w:tblLook w:val="0600"/>
        </w:tblPrEx>
        <w:trPr>
          <w:trHeight w:val="699"/>
        </w:trPr>
        <w:tc>
          <w:tcPr>
            <w:tcW w:w="1984" w:type="dxa"/>
            <w:shd w:val="clear" w:color="auto" w:fill="A6A6A6"/>
          </w:tcPr>
          <w:p w:rsidR="00BE5390" w:rsidRPr="00E4443C" w:rsidP="00BE5390" w14:paraId="553385D5" w14:textId="20076ACD">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rsidR="00BE5390" w:rsidRPr="00E4443C" w:rsidP="00AF078A" w14:paraId="34A21ADD" w14:textId="77777777">
            <w:pPr>
              <w:pStyle w:val="-1"/>
              <w:jc w:val="both"/>
              <w:rPr>
                <w:rFonts w:eastAsia="Calibri"/>
                <w:bCs w:val="0"/>
                <w:i/>
                <w:color w:val="auto"/>
                <w:sz w:val="20"/>
                <w:szCs w:val="20"/>
                <w:lang w:eastAsia="en-US"/>
              </w:rPr>
            </w:pPr>
          </w:p>
        </w:tc>
        <w:tc>
          <w:tcPr>
            <w:tcW w:w="7371" w:type="dxa"/>
          </w:tcPr>
          <w:p w:rsidR="001138DD" w:rsidRPr="001138DD" w:rsidP="001138DD" w14:paraId="4310AC80" w14:textId="77777777">
            <w:pPr>
              <w:pStyle w:val="ListParagraph"/>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rsidR="001138DD" w:rsidRPr="001138DD" w:rsidP="001138DD" w14:paraId="71B6945F" w14:textId="77777777">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rsidR="001138DD" w:rsidRPr="001138DD" w:rsidP="001138DD" w14:paraId="0466F39B" w14:textId="77777777">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rsidR="00BB57C0" w:rsidRPr="00AD3949" w:rsidP="001138DD" w14:paraId="0D8D234C" w14:textId="7C9C34C8">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14:paraId="39F77494" w14:textId="77777777" w:rsidTr="00D11056">
        <w:tblPrEx>
          <w:tblW w:w="9355" w:type="dxa"/>
          <w:tblInd w:w="534" w:type="dxa"/>
          <w:tblLayout w:type="fixed"/>
          <w:tblLook w:val="0600"/>
        </w:tblPrEx>
        <w:trPr>
          <w:trHeight w:val="699"/>
        </w:trPr>
        <w:tc>
          <w:tcPr>
            <w:tcW w:w="1984" w:type="dxa"/>
            <w:shd w:val="clear" w:color="auto" w:fill="A6A6A6"/>
          </w:tcPr>
          <w:p w:rsidR="00EC25BD" w:rsidRPr="00E4443C" w:rsidP="00AF078A" w14:paraId="7BD33D4A"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7D3725" w:rsidRPr="00E4443C" w:rsidP="007D3725" w14:paraId="314D2E02" w14:textId="24CE7ECE">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rsidR="00AD3949" w:rsidRPr="00AD3949" w:rsidP="00AD3949" w14:paraId="3D7CECDD" w14:textId="77777777">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Hyperlink"/>
                  <w:rFonts w:ascii="Times New Roman" w:hAnsi="Times New Roman"/>
                  <w:sz w:val="20"/>
                  <w:szCs w:val="20"/>
                </w:rPr>
                <w:t>Приложением 5</w:t>
              </w:r>
            </w:hyperlink>
            <w:r w:rsidRPr="00AD3949">
              <w:rPr>
                <w:rFonts w:ascii="Times New Roman" w:hAnsi="Times New Roman"/>
                <w:sz w:val="20"/>
                <w:szCs w:val="20"/>
              </w:rPr>
              <w:t>.</w:t>
            </w:r>
          </w:p>
          <w:p w:rsidR="00EC25BD" w:rsidRPr="00AD3949" w:rsidP="00AF078A" w14:paraId="777AB826" w14:textId="77777777">
            <w:pPr>
              <w:spacing w:after="0" w:line="240" w:lineRule="auto"/>
              <w:jc w:val="both"/>
              <w:rPr>
                <w:rFonts w:ascii="Times New Roman" w:eastAsia="Times New Roman" w:hAnsi="Times New Roman"/>
                <w:bCs/>
                <w:color w:val="000000"/>
                <w:sz w:val="20"/>
                <w:szCs w:val="20"/>
                <w:lang w:eastAsia="ru-RU"/>
              </w:rPr>
            </w:pPr>
          </w:p>
        </w:tc>
      </w:tr>
      <w:tr w14:paraId="727F4D89" w14:textId="77777777" w:rsidTr="001870AD">
        <w:tblPrEx>
          <w:tblW w:w="9355" w:type="dxa"/>
          <w:tblInd w:w="534" w:type="dxa"/>
          <w:tblLayout w:type="fixed"/>
          <w:tblLook w:val="0600"/>
        </w:tblPrEx>
        <w:trPr>
          <w:trHeight w:val="829"/>
        </w:trPr>
        <w:tc>
          <w:tcPr>
            <w:tcW w:w="1984" w:type="dxa"/>
            <w:shd w:val="clear" w:color="auto" w:fill="A6A6A6"/>
          </w:tcPr>
          <w:p w:rsidR="00EC25BD" w:rsidRPr="00E4443C" w:rsidP="00582F29" w14:paraId="65402575"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rsidR="00EC25BD" w:rsidRPr="00E4443C" w:rsidP="00BB57C0" w14:paraId="68E9F595" w14:textId="3249DC3C">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470F53" w:rsidRPr="00470F53" w:rsidP="00470F53" w14:paraId="65C58F03" w14:textId="77777777">
      <w:bookmarkStart w:id="54" w:name="_Toc27400774"/>
    </w:p>
    <w:p w:rsidR="00470F53" w:rsidP="00470F53" w14:paraId="5E69D5A9" w14:textId="77777777">
      <w:pPr>
        <w:rPr>
          <w:rFonts w:ascii="Times New Roman" w:eastAsia="Times New Roman" w:hAnsi="Times New Roman"/>
          <w:spacing w:val="6"/>
          <w:kern w:val="32"/>
          <w:szCs w:val="24"/>
          <w:lang w:eastAsia="ru-RU"/>
        </w:rPr>
      </w:pPr>
      <w:r w:rsidRPr="00470F53">
        <w:br w:type="page"/>
      </w:r>
    </w:p>
    <w:p w:rsidR="007C4693" w:rsidRPr="00E4443C" w:rsidP="00D94BA7" w14:paraId="18CE7D01" w14:textId="5692B95F">
      <w:pPr>
        <w:pStyle w:val="Heading1"/>
        <w:numPr>
          <w:ilvl w:val="0"/>
          <w:numId w:val="0"/>
        </w:numPr>
        <w:ind w:left="432"/>
        <w:jc w:val="left"/>
        <w:rPr>
          <w:bCs w:val="0"/>
          <w:iCs w:val="0"/>
          <w:caps/>
          <w:smallCaps w:val="0"/>
          <w:color w:val="943634"/>
          <w:sz w:val="24"/>
        </w:rPr>
      </w:pPr>
      <w:r w:rsidRPr="00E4443C">
        <w:rPr>
          <w:b w:val="0"/>
          <w:bCs w:val="0"/>
          <w:iCs w:val="0"/>
          <w:caps/>
          <w:smallCaps w:val="0"/>
          <w:color w:val="943634"/>
          <w:sz w:val="24"/>
        </w:rPr>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Pr="00E4443C" w:rsidR="00607AEA">
        <w:rPr>
          <w:bCs w:val="0"/>
          <w:iCs w:val="0"/>
          <w:caps/>
          <w:smallCaps w:val="0"/>
          <w:color w:val="943634"/>
          <w:sz w:val="24"/>
        </w:rPr>
        <w:t>З</w:t>
      </w:r>
      <w:r w:rsidRPr="00E4443C" w:rsidR="00D83220">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Pr="00E4443C" w:rsidR="00D83220">
        <w:rPr>
          <w:bCs w:val="0"/>
          <w:iCs w:val="0"/>
          <w:caps/>
          <w:smallCaps w:val="0"/>
          <w:color w:val="943634"/>
          <w:sz w:val="24"/>
        </w:rPr>
        <w:t xml:space="preserve">(при несовпадении даты поставки </w:t>
      </w:r>
      <w:r w:rsidRPr="00E4443C" w:rsidR="00354293">
        <w:rPr>
          <w:bCs w:val="0"/>
          <w:iCs w:val="0"/>
          <w:caps/>
          <w:smallCaps w:val="0"/>
          <w:color w:val="943634"/>
          <w:sz w:val="24"/>
        </w:rPr>
        <w:t>ценных бумаг</w:t>
      </w:r>
      <w:r w:rsidRPr="00E4443C" w:rsidR="00D83220">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Pr="00E4443C" w:rsidR="00D83220">
        <w:rPr>
          <w:bCs w:val="0"/>
          <w:iCs w:val="0"/>
          <w:caps/>
          <w:smallCaps w:val="0"/>
          <w:color w:val="943634"/>
          <w:sz w:val="24"/>
        </w:rPr>
        <w:t xml:space="preserve">покупке/продаже </w:t>
      </w:r>
      <w:r w:rsidRPr="00E4443C" w:rsidR="00354293">
        <w:rPr>
          <w:bCs w:val="0"/>
          <w:iCs w:val="0"/>
          <w:caps/>
          <w:smallCaps w:val="0"/>
          <w:color w:val="943634"/>
          <w:sz w:val="24"/>
        </w:rPr>
        <w:t>ценных бумаг</w:t>
      </w:r>
      <w:r w:rsidRPr="00E4443C" w:rsidR="00D83220">
        <w:rPr>
          <w:bCs w:val="0"/>
          <w:iCs w:val="0"/>
          <w:caps/>
          <w:smallCaps w:val="0"/>
          <w:color w:val="943634"/>
          <w:sz w:val="24"/>
        </w:rPr>
        <w:t>)</w:t>
      </w:r>
      <w:bookmarkEnd w:id="54"/>
      <w:r w:rsidRPr="00E4443C" w:rsidR="00611F8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4DF3817F"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7195D" w:rsidRPr="00E4443C" w:rsidP="00F43B95" w14:paraId="449E4922" w14:textId="77777777">
            <w:pPr>
              <w:pStyle w:val="-1"/>
              <w:jc w:val="both"/>
              <w:rPr>
                <w:i/>
                <w:color w:val="auto"/>
                <w:sz w:val="20"/>
                <w:szCs w:val="20"/>
              </w:rPr>
            </w:pPr>
            <w:r w:rsidRPr="00E4443C">
              <w:rPr>
                <w:i/>
                <w:color w:val="auto"/>
                <w:sz w:val="20"/>
                <w:szCs w:val="20"/>
              </w:rPr>
              <w:t>Виды активов/обязательств</w:t>
            </w:r>
          </w:p>
        </w:tc>
        <w:tc>
          <w:tcPr>
            <w:tcW w:w="7371" w:type="dxa"/>
          </w:tcPr>
          <w:p w:rsidR="006D56BE" w:rsidRPr="00E4443C" w:rsidP="00020B2A" w14:paraId="076878EB" w14:textId="7DE2C6E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14:paraId="722135E3" w14:textId="77777777" w:rsidTr="001870AD">
        <w:tblPrEx>
          <w:tblW w:w="9355" w:type="dxa"/>
          <w:tblInd w:w="534" w:type="dxa"/>
          <w:tblLayout w:type="fixed"/>
          <w:tblLook w:val="0600"/>
        </w:tblPrEx>
        <w:trPr>
          <w:trHeight w:val="2616"/>
        </w:trPr>
        <w:tc>
          <w:tcPr>
            <w:tcW w:w="1984" w:type="dxa"/>
            <w:shd w:val="clear" w:color="auto" w:fill="A6A6A6"/>
          </w:tcPr>
          <w:p w:rsidR="00C7195D" w:rsidRPr="00E4443C" w:rsidP="00F43B95" w14:paraId="11BBD2D6"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C7195D" w:rsidRPr="00E4443C" w:rsidP="008D2423" w14:paraId="6D940C38" w14:textId="3F2BEB54">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Pr="00E4443C">
              <w:rPr>
                <w:rFonts w:ascii="Times New Roman" w:eastAsia="Times New Roman" w:hAnsi="Times New Roman"/>
                <w:bCs/>
                <w:color w:val="000000"/>
                <w:sz w:val="20"/>
                <w:szCs w:val="20"/>
                <w:lang w:eastAsia="ru-RU"/>
              </w:rPr>
              <w:t>приобретению (реализации) ценных бумаг;</w:t>
            </w:r>
          </w:p>
          <w:p w:rsidR="00C7195D" w:rsidRPr="00E4443C" w:rsidP="008D7F8D" w14:paraId="63A5AE30"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rsidR="004D4066" w:rsidRPr="00E4443C" w:rsidP="004D4066" w14:paraId="66184C5D" w14:textId="77777777">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rsidR="004D4066" w:rsidRPr="00E4443C" w:rsidP="00A76072" w14:paraId="4D367F53" w14:textId="77777777">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rsidR="004D4066" w:rsidRPr="00E4443C" w:rsidP="00A76072" w14:paraId="3EBF7070" w14:textId="77777777">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rsidR="004D4066" w:rsidRPr="001870AD" w:rsidP="00A76072" w14:paraId="05C1AD47" w14:textId="5A0AEC40">
            <w:pPr>
              <w:pStyle w:val="CommentText"/>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14:paraId="7AC67419" w14:textId="77777777" w:rsidTr="00D11056">
        <w:tblPrEx>
          <w:tblW w:w="9355" w:type="dxa"/>
          <w:tblInd w:w="534" w:type="dxa"/>
          <w:tblLayout w:type="fixed"/>
          <w:tblLook w:val="0600"/>
        </w:tblPrEx>
        <w:trPr>
          <w:trHeight w:val="845"/>
        </w:trPr>
        <w:tc>
          <w:tcPr>
            <w:tcW w:w="1984" w:type="dxa"/>
            <w:shd w:val="clear" w:color="auto" w:fill="A6A6A6"/>
          </w:tcPr>
          <w:p w:rsidR="00C7195D" w:rsidRPr="00E4443C" w:rsidP="00F43B95" w14:paraId="7F1D2F0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C7195D" w:rsidRPr="00E4443C" w:rsidP="00F96086" w14:paraId="1DA269E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14:paraId="76CA8614" w14:textId="77777777" w:rsidTr="00D11056">
        <w:tblPrEx>
          <w:tblW w:w="9355" w:type="dxa"/>
          <w:tblInd w:w="534" w:type="dxa"/>
          <w:tblLayout w:type="fixed"/>
          <w:tblLook w:val="0600"/>
        </w:tblPrEx>
        <w:tc>
          <w:tcPr>
            <w:tcW w:w="1984" w:type="dxa"/>
            <w:shd w:val="clear" w:color="auto" w:fill="A6A6A6"/>
          </w:tcPr>
          <w:p w:rsidR="00C7195D" w:rsidRPr="00E4443C" w:rsidP="00F43B95" w14:paraId="2A60DC7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153C80" w:rsidRPr="00153C80" w:rsidP="00153C80" w14:paraId="73D203A3" w14:textId="77777777">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rsidR="00153C80" w:rsidRPr="00153C80" w:rsidP="00153C80" w14:paraId="5AE27CA0" w14:textId="77777777">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rsidR="00153C80" w:rsidRPr="00153C80" w:rsidP="00153C80" w14:paraId="3DD3DC11" w14:textId="77777777">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rsidR="00C7195D" w:rsidRPr="00E4443C" w:rsidP="00153C80" w14:paraId="083F130D" w14:textId="03AE5F22">
            <w:pPr>
              <w:pStyle w:val="Subtitle"/>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Hyperlink"/>
                  <w:b w:val="0"/>
                  <w:i w:val="0"/>
                  <w:sz w:val="20"/>
                  <w:szCs w:val="20"/>
                </w:rPr>
                <w:t>Приложением 5</w:t>
              </w:r>
            </w:hyperlink>
            <w:r w:rsidRPr="00153C80">
              <w:rPr>
                <w:b w:val="0"/>
                <w:i w:val="0"/>
                <w:sz w:val="20"/>
                <w:szCs w:val="20"/>
              </w:rPr>
              <w:t>.</w:t>
            </w:r>
          </w:p>
        </w:tc>
      </w:tr>
      <w:tr w14:paraId="1AF7982C" w14:textId="77777777" w:rsidTr="00D11056">
        <w:tblPrEx>
          <w:tblW w:w="9355" w:type="dxa"/>
          <w:tblInd w:w="534" w:type="dxa"/>
          <w:tblLayout w:type="fixed"/>
          <w:tblLook w:val="0600"/>
        </w:tblPrEx>
        <w:tc>
          <w:tcPr>
            <w:tcW w:w="1984" w:type="dxa"/>
            <w:shd w:val="clear" w:color="auto" w:fill="A6A6A6"/>
          </w:tcPr>
          <w:p w:rsidR="00C7195D" w:rsidRPr="00E4443C" w:rsidP="00F43B95" w14:paraId="52869B7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rsidR="008515EB" w:rsidRPr="00E4443C" w:rsidP="008515EB" w14:paraId="1107C562" w14:textId="5399E5BC">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7113F">
                <w:rPr>
                  <w:rStyle w:val="Hyperlink"/>
                  <w:rFonts w:ascii="Times New Roman" w:hAnsi="Times New Roman"/>
                  <w:sz w:val="20"/>
                  <w:szCs w:val="20"/>
                </w:rPr>
                <w:t xml:space="preserve">Приложении </w:t>
              </w:r>
              <w:r w:rsidRPr="00935166" w:rsidR="0057113F">
                <w:rPr>
                  <w:rStyle w:val="Hyperlink"/>
                  <w:rFonts w:ascii="Times New Roman" w:hAnsi="Times New Roman"/>
                  <w:sz w:val="20"/>
                  <w:szCs w:val="20"/>
                </w:rPr>
                <w:t>5</w:t>
              </w:r>
            </w:hyperlink>
            <w:r w:rsidRPr="00E4443C">
              <w:rPr>
                <w:rFonts w:ascii="Times New Roman" w:hAnsi="Times New Roman"/>
                <w:sz w:val="20"/>
                <w:szCs w:val="20"/>
              </w:rPr>
              <w:t>.</w:t>
            </w:r>
          </w:p>
          <w:p w:rsidR="008515EB" w:rsidRPr="00E4443C" w:rsidP="00F47E3F" w14:paraId="722BF234" w14:textId="77777777">
            <w:pPr>
              <w:spacing w:after="0" w:line="240" w:lineRule="auto"/>
              <w:ind w:firstLine="459"/>
              <w:jc w:val="both"/>
              <w:rPr>
                <w:rFonts w:ascii="Times New Roman" w:eastAsia="Times New Roman" w:hAnsi="Times New Roman"/>
                <w:bCs/>
                <w:sz w:val="20"/>
                <w:szCs w:val="20"/>
                <w:lang w:eastAsia="ru-RU"/>
              </w:rPr>
            </w:pPr>
          </w:p>
        </w:tc>
      </w:tr>
    </w:tbl>
    <w:p w:rsidR="00B41C27" w:rsidRPr="00E4443C" w:rsidP="00406229" w14:paraId="27959D63" w14:textId="77777777">
      <w:pPr>
        <w:spacing w:after="0"/>
        <w:jc w:val="right"/>
        <w:rPr>
          <w:rFonts w:ascii="Times New Roman" w:hAnsi="Times New Roman"/>
          <w:b/>
        </w:rPr>
      </w:pPr>
    </w:p>
    <w:p w:rsidR="00B52088" w:rsidRPr="00E4443C" w:rsidP="00406229" w14:paraId="31C3AACB" w14:textId="77777777">
      <w:pPr>
        <w:spacing w:after="0"/>
        <w:jc w:val="right"/>
        <w:rPr>
          <w:rFonts w:ascii="Times New Roman" w:hAnsi="Times New Roman"/>
          <w:b/>
        </w:rPr>
      </w:pPr>
    </w:p>
    <w:p w:rsidR="00B63EF4" w:rsidRPr="00E4443C" w:rsidP="00406229" w14:paraId="3A7C00B1" w14:textId="77777777">
      <w:pPr>
        <w:spacing w:after="0"/>
        <w:jc w:val="right"/>
        <w:rPr>
          <w:rFonts w:ascii="Times New Roman" w:hAnsi="Times New Roman"/>
          <w:b/>
        </w:rPr>
        <w:sectPr w:rsidSect="006059D5">
          <w:headerReference w:type="even" r:id="rId54"/>
          <w:headerReference w:type="default" r:id="rId55"/>
          <w:headerReference w:type="first" r:id="rId56"/>
          <w:pgSz w:w="12240" w:h="15840"/>
          <w:pgMar w:top="1134" w:right="709" w:bottom="992" w:left="1701" w:header="720" w:footer="720" w:gutter="0"/>
          <w:cols w:space="720"/>
          <w:noEndnote/>
          <w:docGrid w:linePitch="360"/>
        </w:sectPr>
      </w:pPr>
    </w:p>
    <w:p w:rsidR="00606067" w:rsidRPr="00E4443C" w:rsidP="00D94BA7" w14:paraId="42336310" w14:textId="520F4273">
      <w:pPr>
        <w:pStyle w:val="Heading1"/>
        <w:numPr>
          <w:ilvl w:val="0"/>
          <w:numId w:val="0"/>
        </w:numPr>
        <w:ind w:left="432"/>
        <w:jc w:val="left"/>
        <w:rPr>
          <w:bCs w:val="0"/>
          <w:iCs w:val="0"/>
          <w:caps/>
          <w:smallCaps w:val="0"/>
          <w:color w:val="943634"/>
          <w:sz w:val="24"/>
        </w:rPr>
      </w:pPr>
      <w:bookmarkStart w:id="55" w:name="_Toc27400775"/>
      <w:bookmarkStart w:id="56" w:name="_Hlk211697440"/>
      <w:r w:rsidRPr="00E4443C">
        <w:rPr>
          <w:b w:val="0"/>
          <w:bCs w:val="0"/>
          <w:iCs w:val="0"/>
          <w:caps/>
          <w:smallCaps w:val="0"/>
          <w:color w:val="943634"/>
          <w:sz w:val="24"/>
        </w:rPr>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Pr="00E4443C" w:rsidR="00E1582F">
        <w:rPr>
          <w:bCs w:val="0"/>
          <w:iCs w:val="0"/>
          <w:caps/>
          <w:smallCaps w:val="0"/>
          <w:color w:val="943634"/>
          <w:sz w:val="24"/>
        </w:rPr>
        <w:t>З</w:t>
      </w:r>
      <w:r w:rsidRPr="00E4443C" w:rsidR="00406229">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Pr="00E4443C" w:rsidR="00D83220">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Pr="00E4443C" w:rsidR="00D83220">
        <w:rPr>
          <w:bCs w:val="0"/>
          <w:iCs w:val="0"/>
          <w:caps/>
          <w:smallCaps w:val="0"/>
          <w:color w:val="943634"/>
          <w:sz w:val="24"/>
        </w:rPr>
        <w:t>покупке/продаже валюты)</w:t>
      </w:r>
      <w:bookmarkEnd w:id="5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50F5178E" w14:textId="77777777" w:rsidTr="00D94BA7">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52962" w:rsidRPr="00E4443C" w:rsidP="00F43B95" w14:paraId="486C31B5" w14:textId="77777777">
            <w:pPr>
              <w:pStyle w:val="-1"/>
              <w:jc w:val="both"/>
              <w:rPr>
                <w:i/>
                <w:color w:val="auto"/>
                <w:sz w:val="20"/>
                <w:szCs w:val="20"/>
              </w:rPr>
            </w:pPr>
            <w:r w:rsidRPr="00E4443C">
              <w:rPr>
                <w:i/>
                <w:color w:val="auto"/>
                <w:sz w:val="20"/>
                <w:szCs w:val="20"/>
              </w:rPr>
              <w:t>Виды активов/обязательств</w:t>
            </w:r>
          </w:p>
        </w:tc>
        <w:tc>
          <w:tcPr>
            <w:tcW w:w="7371" w:type="dxa"/>
          </w:tcPr>
          <w:p w:rsidR="00C52962" w:rsidRPr="00E4443C" w:rsidP="00FE1D5B" w14:paraId="32967436" w14:textId="40561738">
            <w:pPr>
              <w:pStyle w:val="ListParagraph"/>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Pr="006B5236" w:rsidR="00A3721A">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Pr="006B5236" w:rsidR="00A3721A">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14:paraId="6B81D48F" w14:textId="77777777" w:rsidTr="00D94BA7">
        <w:tblPrEx>
          <w:tblW w:w="9355" w:type="dxa"/>
          <w:tblInd w:w="534" w:type="dxa"/>
          <w:tblLayout w:type="fixed"/>
          <w:tblLook w:val="0600"/>
        </w:tblPrEx>
        <w:trPr>
          <w:trHeight w:val="595"/>
        </w:trPr>
        <w:tc>
          <w:tcPr>
            <w:tcW w:w="1984" w:type="dxa"/>
            <w:shd w:val="clear" w:color="auto" w:fill="A6A6A6"/>
          </w:tcPr>
          <w:p w:rsidR="00C52962" w:rsidRPr="00E4443C" w:rsidP="00F43B95" w14:paraId="6595778D"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C52962" w:rsidRPr="00E4443C" w:rsidP="00F96086" w14:paraId="32185BAD"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14:paraId="0D4214F2" w14:textId="77777777" w:rsidTr="00D94BA7">
        <w:tblPrEx>
          <w:tblW w:w="9355" w:type="dxa"/>
          <w:tblInd w:w="534" w:type="dxa"/>
          <w:tblLayout w:type="fixed"/>
          <w:tblLook w:val="0600"/>
        </w:tblPrEx>
        <w:trPr>
          <w:trHeight w:val="845"/>
        </w:trPr>
        <w:tc>
          <w:tcPr>
            <w:tcW w:w="1984" w:type="dxa"/>
            <w:shd w:val="clear" w:color="auto" w:fill="A6A6A6"/>
          </w:tcPr>
          <w:p w:rsidR="00C52962" w:rsidRPr="00E4443C" w:rsidP="00F43B95" w14:paraId="6EC4748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C52962" w:rsidRPr="00E4443C" w:rsidP="00F96086" w14:paraId="01B80FC8"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14:paraId="33092AD8" w14:textId="77777777" w:rsidTr="00D94BA7">
        <w:tblPrEx>
          <w:tblW w:w="9355" w:type="dxa"/>
          <w:tblInd w:w="534" w:type="dxa"/>
          <w:tblLayout w:type="fixed"/>
          <w:tblLook w:val="0600"/>
        </w:tblPrEx>
        <w:tc>
          <w:tcPr>
            <w:tcW w:w="1984" w:type="dxa"/>
            <w:shd w:val="clear" w:color="auto" w:fill="A6A6A6"/>
          </w:tcPr>
          <w:p w:rsidR="00C52962" w:rsidRPr="00E4443C" w:rsidP="00F43B95" w14:paraId="3B2A3E9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C52962" w:rsidRPr="00E4443C" w:rsidP="001870AD" w14:paraId="5EB0EE6E" w14:textId="2826E902">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Pr="00E4443C" w:rsidR="00A1503B">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rsidR="00C52962" w:rsidRPr="00E4443C" w:rsidP="00406229" w14:paraId="44B7E7F9" w14:textId="5D2123D8">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rsidR="00335116" w:rsidRPr="00E4443C" w:rsidP="00335116" w14:paraId="5E4B1884" w14:textId="5B68F5E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C52962" w:rsidRPr="00E4443C" w14:paraId="01F870B9" w14:textId="77777777">
            <w:pPr>
              <w:spacing w:after="0" w:line="240" w:lineRule="auto"/>
              <w:ind w:left="34" w:firstLine="425"/>
              <w:jc w:val="both"/>
              <w:rPr>
                <w:rFonts w:ascii="Times New Roman" w:eastAsia="Times New Roman" w:hAnsi="Times New Roman"/>
                <w:bCs/>
                <w:color w:val="000000"/>
                <w:sz w:val="20"/>
                <w:szCs w:val="20"/>
                <w:lang w:eastAsia="ru-RU"/>
              </w:rPr>
            </w:pPr>
          </w:p>
        </w:tc>
      </w:tr>
      <w:tr w14:paraId="6DDF36BE" w14:textId="77777777" w:rsidTr="00D94BA7">
        <w:tblPrEx>
          <w:tblW w:w="9355" w:type="dxa"/>
          <w:tblInd w:w="534" w:type="dxa"/>
          <w:tblLayout w:type="fixed"/>
          <w:tblLook w:val="0600"/>
        </w:tblPrEx>
        <w:tc>
          <w:tcPr>
            <w:tcW w:w="1984" w:type="dxa"/>
            <w:shd w:val="clear" w:color="auto" w:fill="A6A6A6"/>
          </w:tcPr>
          <w:p w:rsidR="00C52962" w:rsidRPr="00E4443C" w:rsidP="00F43B95" w14:paraId="01BD7ECF"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rsidR="008515EB" w:rsidRPr="00E4443C" w:rsidP="008515EB" w14:paraId="5DB6899D" w14:textId="64AE6FFD">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8515EB" w:rsidRPr="00E4443C" w:rsidP="00F96086" w14:paraId="3ECA31A4" w14:textId="77777777">
            <w:pPr>
              <w:spacing w:after="0" w:line="240" w:lineRule="auto"/>
              <w:jc w:val="both"/>
              <w:rPr>
                <w:rFonts w:ascii="Times New Roman" w:eastAsia="Times New Roman" w:hAnsi="Times New Roman"/>
                <w:bCs/>
                <w:color w:val="000000"/>
                <w:sz w:val="20"/>
                <w:szCs w:val="20"/>
                <w:lang w:eastAsia="ru-RU"/>
              </w:rPr>
            </w:pPr>
          </w:p>
        </w:tc>
      </w:tr>
    </w:tbl>
    <w:p w:rsidR="00406229" w:rsidRPr="00E4443C" w:rsidP="00D41B68" w14:paraId="274412E2" w14:textId="77777777">
      <w:pPr>
        <w:spacing w:after="0"/>
        <w:jc w:val="right"/>
        <w:rPr>
          <w:rFonts w:ascii="Times New Roman" w:hAnsi="Times New Roman"/>
          <w:b/>
        </w:rPr>
      </w:pPr>
    </w:p>
    <w:p w:rsidR="00A555D0" w:rsidRPr="00E4443C" w:rsidP="00D41B68" w14:paraId="79952551" w14:textId="77777777">
      <w:pPr>
        <w:spacing w:after="0"/>
        <w:jc w:val="right"/>
        <w:rPr>
          <w:rFonts w:ascii="Times New Roman" w:hAnsi="Times New Roman"/>
          <w:b/>
        </w:rPr>
      </w:pPr>
    </w:p>
    <w:p w:rsidR="00D704B3" w:rsidRPr="00E4443C" w14:paraId="69C57D9F" w14:textId="77777777">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rsidR="00370795" w:rsidRPr="00E4443C" w:rsidP="00D704B3" w14:paraId="58713DDD" w14:textId="130B2B48">
      <w:pPr>
        <w:pStyle w:val="Heading1"/>
        <w:numPr>
          <w:ilvl w:val="0"/>
          <w:numId w:val="0"/>
        </w:numPr>
        <w:ind w:left="432"/>
        <w:jc w:val="left"/>
        <w:rPr>
          <w:b w:val="0"/>
          <w:bCs w:val="0"/>
          <w:iCs w:val="0"/>
          <w:caps/>
          <w:smallCaps w:val="0"/>
          <w:color w:val="943634"/>
          <w:sz w:val="24"/>
        </w:rPr>
      </w:pPr>
      <w:bookmarkStart w:id="57" w:name="_Toc27400776"/>
      <w:r w:rsidRPr="00E4443C">
        <w:rPr>
          <w:b w:val="0"/>
          <w:bCs w:val="0"/>
          <w:iCs w:val="0"/>
          <w:caps/>
          <w:smallCaps w:val="0"/>
          <w:color w:val="943634"/>
          <w:sz w:val="24"/>
        </w:rPr>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Pr="00E4443C" w:rsidR="004C1EE9">
        <w:rPr>
          <w:bCs w:val="0"/>
          <w:iCs w:val="0"/>
          <w:caps/>
          <w:smallCaps w:val="0"/>
          <w:color w:val="943634"/>
          <w:sz w:val="24"/>
        </w:rPr>
        <w:t>Прочая д</w:t>
      </w:r>
      <w:r w:rsidRPr="00E4443C" w:rsidR="0015413D">
        <w:rPr>
          <w:bCs w:val="0"/>
          <w:iCs w:val="0"/>
          <w:caps/>
          <w:smallCaps w:val="0"/>
          <w:color w:val="943634"/>
          <w:sz w:val="24"/>
        </w:rPr>
        <w:t>ебиторская задолженность</w:t>
      </w:r>
      <w:bookmarkEnd w:id="5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64871F8C" w14:textId="77777777" w:rsidTr="00D94BA7">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7195D" w:rsidRPr="00E4443C" w:rsidP="00D41B68" w14:paraId="0B5F1FDB" w14:textId="77777777">
            <w:pPr>
              <w:pStyle w:val="-1"/>
              <w:jc w:val="both"/>
              <w:rPr>
                <w:i/>
                <w:color w:val="auto"/>
                <w:sz w:val="20"/>
                <w:szCs w:val="20"/>
              </w:rPr>
            </w:pPr>
            <w:r w:rsidRPr="00E4443C">
              <w:rPr>
                <w:i/>
                <w:color w:val="auto"/>
                <w:sz w:val="20"/>
                <w:szCs w:val="20"/>
              </w:rPr>
              <w:t>Виды активов</w:t>
            </w:r>
          </w:p>
        </w:tc>
        <w:tc>
          <w:tcPr>
            <w:tcW w:w="7371" w:type="dxa"/>
          </w:tcPr>
          <w:p w:rsidR="00F07AFE" w:rsidRPr="00E4443C" w:rsidP="00DC3A03" w14:paraId="5B55BC7E"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Pr="00E4443C">
              <w:rPr>
                <w:rFonts w:ascii="Times New Roman" w:eastAsia="Times New Roman" w:hAnsi="Times New Roman"/>
                <w:bCs/>
                <w:color w:val="000000"/>
                <w:sz w:val="20"/>
                <w:szCs w:val="20"/>
                <w:lang w:eastAsia="ru-RU"/>
              </w:rPr>
              <w:t xml:space="preserve"> следующие виды:</w:t>
            </w:r>
          </w:p>
          <w:p w:rsidR="00F07AFE" w:rsidRPr="00E4443C" w:rsidP="002E5CDB" w14:paraId="032D26DD" w14:textId="77777777">
            <w:pPr>
              <w:pStyle w:val="ListParagraph"/>
              <w:spacing w:after="0" w:line="240" w:lineRule="auto"/>
              <w:ind w:left="318"/>
              <w:jc w:val="both"/>
              <w:rPr>
                <w:rFonts w:ascii="Times New Roman" w:eastAsia="Times New Roman" w:hAnsi="Times New Roman"/>
                <w:bCs/>
                <w:color w:val="000000"/>
                <w:sz w:val="20"/>
                <w:szCs w:val="20"/>
                <w:lang w:eastAsia="ru-RU"/>
              </w:rPr>
            </w:pPr>
          </w:p>
          <w:p w:rsidR="00C7195D" w:rsidRPr="00E4443C" w:rsidP="00A76072" w14:paraId="76388DC6"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rsidR="00C7195D" w:rsidRPr="00E4443C" w:rsidP="00A76072" w14:paraId="72A3EC8D"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Pr="00E4443C" w:rsidR="00201387">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rsidR="00153C80" w:rsidRPr="00153C80" w:rsidP="00A76072" w14:paraId="060F5F7A"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rsidR="00C7195D" w:rsidRPr="00E4443C" w:rsidP="00A76072" w14:paraId="1FBBD9FD" w14:textId="007B530F">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Pr="00E4443C" w:rsidR="00D44F46">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Pr="00E4443C" w:rsidR="004A5692">
              <w:rPr>
                <w:rFonts w:ascii="Times New Roman" w:eastAsia="Times New Roman" w:hAnsi="Times New Roman"/>
                <w:bCs/>
                <w:color w:val="000000"/>
                <w:sz w:val="20"/>
                <w:szCs w:val="20"/>
                <w:lang w:eastAsia="ru-RU"/>
              </w:rPr>
              <w:t>н</w:t>
            </w:r>
            <w:r w:rsidRPr="00E4443C" w:rsidR="00275134">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rsidR="004E50F1" w:rsidRPr="00E4443C" w:rsidP="00A76072" w14:paraId="04A68F89"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Pr="00E4443C" w:rsidR="00C02813">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rsidR="00C7195D" w:rsidRPr="00E4443C" w:rsidP="00A76072" w14:paraId="04DD3F55"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Pr="00E4443C" w:rsidR="00D44F46">
              <w:rPr>
                <w:rFonts w:ascii="Times New Roman" w:eastAsia="Times New Roman" w:hAnsi="Times New Roman"/>
                <w:bCs/>
                <w:color w:val="000000"/>
                <w:sz w:val="20"/>
                <w:szCs w:val="20"/>
                <w:lang w:eastAsia="ru-RU"/>
              </w:rPr>
              <w:t>пошлинам в бюджеты всех уровней;</w:t>
            </w:r>
          </w:p>
          <w:p w:rsidR="001F5653" w:rsidRPr="00E4443C" w:rsidP="00A76072" w14:paraId="36D35B13"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Pr="00E4443C" w:rsidR="007F7340">
              <w:rPr>
                <w:rFonts w:ascii="Times New Roman" w:eastAsia="Times New Roman" w:hAnsi="Times New Roman"/>
                <w:bCs/>
                <w:color w:val="000000"/>
                <w:sz w:val="20"/>
                <w:szCs w:val="20"/>
                <w:lang w:eastAsia="ru-RU"/>
              </w:rPr>
              <w:t>;</w:t>
            </w:r>
          </w:p>
          <w:p w:rsidR="00C7195D" w:rsidRPr="00E4443C" w:rsidP="00A76072" w14:paraId="6559AE68"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rsidR="00FE0E94" w:rsidRPr="00E4443C" w:rsidP="00A76072" w14:paraId="3C84C910"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rsidR="00350FC4" w:rsidRPr="00E4443C" w:rsidP="00A76072" w14:paraId="4D223943"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Pr="00E4443C" w:rsidR="00E5215A">
              <w:rPr>
                <w:rFonts w:ascii="Times New Roman" w:eastAsia="Times New Roman" w:hAnsi="Times New Roman"/>
                <w:iCs/>
                <w:sz w:val="20"/>
                <w:szCs w:val="20"/>
                <w:lang w:eastAsia="ru-RU"/>
              </w:rPr>
              <w:t>;</w:t>
            </w:r>
          </w:p>
          <w:p w:rsidR="00A52B24" w:rsidP="00A76072" w14:paraId="34FBA000" w14:textId="3BF27780">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rsidR="00153C80" w:rsidRPr="00153C80" w:rsidP="00A76072" w14:paraId="5FDF3C25" w14:textId="2699491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rsidR="007F7340" w:rsidP="00A76072" w14:paraId="70F7E14E" w14:textId="5748A11E">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Pr="00E4443C" w:rsidR="00276C5F">
              <w:rPr>
                <w:rFonts w:ascii="Times New Roman" w:eastAsia="Times New Roman" w:hAnsi="Times New Roman"/>
                <w:iCs/>
                <w:sz w:val="20"/>
                <w:szCs w:val="20"/>
                <w:lang w:eastAsia="ru-RU"/>
              </w:rPr>
              <w:t>.</w:t>
            </w:r>
          </w:p>
          <w:p w:rsidR="001870AD" w:rsidRPr="001870AD" w:rsidP="001870AD" w14:paraId="058899F6" w14:textId="1EFD2818">
            <w:pPr>
              <w:pStyle w:val="ListParagraph"/>
              <w:spacing w:after="0" w:line="240" w:lineRule="auto"/>
              <w:ind w:left="743"/>
              <w:jc w:val="both"/>
              <w:rPr>
                <w:rFonts w:ascii="Times New Roman" w:eastAsia="Times New Roman" w:hAnsi="Times New Roman"/>
                <w:iCs/>
                <w:sz w:val="20"/>
                <w:szCs w:val="20"/>
                <w:lang w:eastAsia="ru-RU"/>
              </w:rPr>
            </w:pPr>
          </w:p>
        </w:tc>
      </w:tr>
      <w:tr w14:paraId="56D00772" w14:textId="77777777" w:rsidTr="00D94BA7">
        <w:tblPrEx>
          <w:tblW w:w="9355" w:type="dxa"/>
          <w:tblInd w:w="534" w:type="dxa"/>
          <w:tblLayout w:type="fixed"/>
          <w:tblLook w:val="0600"/>
        </w:tblPrEx>
        <w:trPr>
          <w:trHeight w:val="595"/>
        </w:trPr>
        <w:tc>
          <w:tcPr>
            <w:tcW w:w="1984" w:type="dxa"/>
            <w:shd w:val="clear" w:color="auto" w:fill="A6A6A6"/>
          </w:tcPr>
          <w:p w:rsidR="00C7195D" w:rsidRPr="00E4443C" w:rsidP="00D41B68" w14:paraId="2ED22C01"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153C80" w:rsidRPr="00153C80" w:rsidP="00A76072" w14:paraId="5C221579" w14:textId="77777777">
            <w:pPr>
              <w:pStyle w:val="ListParagraph"/>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rsidR="00153C80" w:rsidRPr="00153C80" w:rsidP="00153C80" w14:paraId="229EB7C6" w14:textId="77777777">
            <w:pPr>
              <w:pStyle w:val="ListParagraph"/>
              <w:spacing w:after="0" w:line="240" w:lineRule="auto"/>
              <w:ind w:left="301"/>
              <w:jc w:val="both"/>
              <w:rPr>
                <w:rFonts w:ascii="Times New Roman" w:hAnsi="Times New Roman"/>
                <w:b/>
                <w:sz w:val="20"/>
                <w:szCs w:val="20"/>
              </w:rPr>
            </w:pPr>
          </w:p>
          <w:p w:rsidR="00153C80" w:rsidRPr="00153C80" w:rsidP="00A76072" w14:paraId="3DFCE139"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rsidR="00153C80" w:rsidRPr="00153C80" w:rsidP="00153C80" w14:paraId="29592DB0" w14:textId="77777777">
            <w:pPr>
              <w:pStyle w:val="ListParagraph"/>
              <w:spacing w:after="0" w:line="240" w:lineRule="auto"/>
              <w:ind w:left="301"/>
              <w:jc w:val="both"/>
              <w:rPr>
                <w:rFonts w:ascii="Times New Roman" w:hAnsi="Times New Roman"/>
                <w:sz w:val="20"/>
                <w:szCs w:val="20"/>
              </w:rPr>
            </w:pPr>
          </w:p>
          <w:p w:rsidR="00153C80" w:rsidRPr="00153C80" w:rsidP="00A76072" w14:paraId="5D3A7494"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rsidR="00153C80" w:rsidRPr="00153C80" w:rsidP="00153C80" w14:paraId="26974216" w14:textId="77777777">
            <w:pPr>
              <w:pStyle w:val="ListParagraph"/>
              <w:spacing w:after="0" w:line="240" w:lineRule="auto"/>
              <w:ind w:left="301"/>
              <w:jc w:val="both"/>
              <w:rPr>
                <w:rFonts w:ascii="Times New Roman" w:hAnsi="Times New Roman"/>
                <w:b/>
                <w:sz w:val="20"/>
                <w:szCs w:val="20"/>
              </w:rPr>
            </w:pPr>
          </w:p>
          <w:p w:rsidR="00153C80" w:rsidRPr="00153C80" w:rsidP="00A76072" w14:paraId="13CF0430"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rsidR="00153C80" w:rsidRPr="00153C80" w:rsidP="00153C80" w14:paraId="07E04FC7" w14:textId="77777777">
            <w:pPr>
              <w:pStyle w:val="ListParagraph"/>
              <w:rPr>
                <w:rFonts w:ascii="Times New Roman" w:hAnsi="Times New Roman"/>
                <w:b/>
                <w:sz w:val="20"/>
                <w:szCs w:val="20"/>
              </w:rPr>
            </w:pPr>
          </w:p>
          <w:p w:rsidR="00153C80" w:rsidRPr="00153C80" w:rsidP="00A76072" w14:paraId="43612A75"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rsidR="00153C80" w:rsidRPr="00153C80" w:rsidP="00153C80" w14:paraId="01A6A7F2" w14:textId="77777777">
            <w:pPr>
              <w:pStyle w:val="ListParagraph"/>
              <w:rPr>
                <w:rFonts w:ascii="Times New Roman" w:hAnsi="Times New Roman"/>
                <w:b/>
                <w:sz w:val="20"/>
                <w:szCs w:val="20"/>
              </w:rPr>
            </w:pPr>
          </w:p>
          <w:p w:rsidR="00153C80" w:rsidRPr="00153C80" w:rsidP="00A76072" w14:paraId="71858F6E"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rsidR="00153C80" w:rsidRPr="00153C80" w:rsidP="00153C80" w14:paraId="2BDC68B9" w14:textId="77777777">
            <w:pPr>
              <w:pStyle w:val="ListParagraph"/>
              <w:rPr>
                <w:rFonts w:ascii="Times New Roman" w:hAnsi="Times New Roman"/>
                <w:b/>
                <w:sz w:val="20"/>
                <w:szCs w:val="20"/>
              </w:rPr>
            </w:pPr>
          </w:p>
          <w:p w:rsidR="00153C80" w:rsidRPr="00153C80" w:rsidP="00A76072" w14:paraId="41AA46AA"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rsidR="00153C80" w:rsidRPr="00153C80" w:rsidP="00153C80" w14:paraId="3C65D035" w14:textId="77777777">
            <w:pPr>
              <w:pStyle w:val="ListParagraph"/>
              <w:rPr>
                <w:rFonts w:ascii="Times New Roman" w:hAnsi="Times New Roman"/>
                <w:b/>
                <w:sz w:val="20"/>
                <w:szCs w:val="20"/>
              </w:rPr>
            </w:pPr>
          </w:p>
          <w:p w:rsidR="00153C80" w:rsidRPr="00153C80" w:rsidP="00A76072" w14:paraId="28F16309"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rsidR="00153C80" w:rsidRPr="00153C80" w:rsidP="00153C80" w14:paraId="4F712BAE" w14:textId="77777777">
            <w:pPr>
              <w:pStyle w:val="ListParagraph"/>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rsidR="00153C80" w:rsidRPr="00153C80" w:rsidP="00153C80" w14:paraId="43A5A321" w14:textId="77777777">
            <w:pPr>
              <w:pStyle w:val="ListParagraph"/>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rsidR="00153C80" w:rsidRPr="00153C80" w:rsidP="00153C80" w14:paraId="446FF890" w14:textId="77777777">
            <w:pPr>
              <w:pStyle w:val="ListParagraph"/>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rsidR="00153C80" w:rsidRPr="00153C80" w:rsidP="00153C80" w14:paraId="169F8268" w14:textId="77777777">
            <w:pPr>
              <w:pStyle w:val="ListParagraph"/>
              <w:rPr>
                <w:rFonts w:ascii="Times New Roman" w:hAnsi="Times New Roman"/>
                <w:b/>
                <w:sz w:val="20"/>
                <w:szCs w:val="20"/>
              </w:rPr>
            </w:pPr>
          </w:p>
          <w:p w:rsidR="00C7195D" w:rsidRPr="00E4443C" w:rsidP="00A76072" w14:paraId="344F0719" w14:textId="005A9E4F">
            <w:pPr>
              <w:pStyle w:val="ListParagraph"/>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14:paraId="333000C8" w14:textId="77777777" w:rsidTr="00D94BA7">
        <w:tblPrEx>
          <w:tblW w:w="9355" w:type="dxa"/>
          <w:tblInd w:w="534" w:type="dxa"/>
          <w:tblLayout w:type="fixed"/>
          <w:tblLook w:val="0600"/>
        </w:tblPrEx>
        <w:trPr>
          <w:trHeight w:val="845"/>
        </w:trPr>
        <w:tc>
          <w:tcPr>
            <w:tcW w:w="1984" w:type="dxa"/>
            <w:shd w:val="clear" w:color="auto" w:fill="A6A6A6"/>
          </w:tcPr>
          <w:p w:rsidR="00C7195D" w:rsidRPr="00E4443C" w:rsidP="00D41B68" w14:paraId="05BA978E"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153C80" w:rsidRPr="00153C80" w:rsidP="00A76072" w14:paraId="3EC77B11" w14:textId="77777777">
            <w:pPr>
              <w:pStyle w:val="ListParagraph"/>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rsidR="00153C80" w:rsidRPr="00153C80" w:rsidP="00153C80" w14:paraId="05C91CE3"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rsidR="00153C80" w:rsidRPr="00153C80" w:rsidP="00153C80" w14:paraId="0F65DE8D"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rsidR="00153C80" w:rsidRPr="00153C80" w:rsidP="00153C80" w14:paraId="52176F89" w14:textId="77777777">
            <w:pPr>
              <w:pStyle w:val="ListParagraph"/>
              <w:spacing w:after="0" w:line="240" w:lineRule="auto"/>
              <w:ind w:left="284"/>
              <w:jc w:val="both"/>
              <w:rPr>
                <w:rFonts w:ascii="Times New Roman" w:eastAsia="Times New Roman" w:hAnsi="Times New Roman"/>
                <w:bCs/>
                <w:color w:val="000000"/>
                <w:sz w:val="20"/>
                <w:szCs w:val="20"/>
                <w:lang w:eastAsia="ru-RU"/>
              </w:rPr>
            </w:pPr>
          </w:p>
          <w:p w:rsidR="00153C80" w:rsidRPr="00153C80" w:rsidP="00A76072" w14:paraId="681EA9F7" w14:textId="77777777">
            <w:pPr>
              <w:pStyle w:val="ListParagraph"/>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rsidR="00153C80" w:rsidRPr="00153C80" w:rsidP="00153C80" w14:paraId="7B6B68B4" w14:textId="77777777">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rsidR="00153C80" w:rsidRPr="00153C80" w:rsidP="00153C80" w14:paraId="629CCAE2"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rsidR="00153C80" w:rsidRPr="00153C80" w:rsidP="00153C80" w14:paraId="342025EE"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rsidR="00153C80" w:rsidRPr="00153C80" w:rsidP="00153C80" w14:paraId="505BEF88" w14:textId="77777777">
            <w:pPr>
              <w:spacing w:after="0" w:line="240" w:lineRule="auto"/>
              <w:ind w:left="317"/>
              <w:jc w:val="both"/>
              <w:rPr>
                <w:rFonts w:ascii="Times New Roman" w:eastAsia="Times New Roman" w:hAnsi="Times New Roman"/>
                <w:bCs/>
                <w:color w:val="000000"/>
                <w:sz w:val="20"/>
                <w:szCs w:val="20"/>
                <w:lang w:eastAsia="ru-RU"/>
              </w:rPr>
            </w:pPr>
          </w:p>
          <w:p w:rsidR="00153C80" w:rsidRPr="00153C80" w:rsidP="00A76072" w14:paraId="7201069A" w14:textId="77777777">
            <w:pPr>
              <w:pStyle w:val="ListParagraph"/>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rsidR="00153C80" w:rsidRPr="00153C80" w:rsidP="00153C80" w14:paraId="2C6725C0" w14:textId="77777777">
            <w:pPr>
              <w:pStyle w:val="ListParagraph"/>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rsidR="00153C80" w:rsidRPr="00153C80" w:rsidP="00153C80" w14:paraId="0C200E7F" w14:textId="77777777">
            <w:pPr>
              <w:pStyle w:val="ListParagraph"/>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rsidR="00153C80" w:rsidRPr="00153C80" w:rsidP="00153C80" w14:paraId="44D8C626" w14:textId="77777777">
            <w:pPr>
              <w:pStyle w:val="ListParagraph"/>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rsidR="00153C80" w:rsidRPr="00153C80" w:rsidP="00153C80" w14:paraId="4B36797E" w14:textId="77777777">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rsidR="00153C80" w:rsidRPr="00153C80" w:rsidP="00A76072" w14:paraId="03DFC0E0"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rsidR="00153C80" w:rsidRPr="00153C80" w:rsidP="00A76072" w14:paraId="39F70CA5"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rsidR="00153C80" w:rsidRPr="00153C80" w:rsidP="00A76072" w14:paraId="55ACE36B"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rsidR="00153C80" w:rsidRPr="00153C80" w:rsidP="00A76072" w14:paraId="649D52AA"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rsidR="00153C80" w:rsidRPr="00153C80" w:rsidP="00A76072" w14:paraId="027938F3" w14:textId="77777777">
            <w:pPr>
              <w:pStyle w:val="ListParagraph"/>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rsidR="00153C80" w:rsidRPr="00153C80" w:rsidP="00153C80" w14:paraId="7F8A790C" w14:textId="77777777">
            <w:pPr>
              <w:pStyle w:val="ListParagraph"/>
              <w:spacing w:after="0" w:line="240" w:lineRule="auto"/>
              <w:ind w:left="284"/>
              <w:jc w:val="both"/>
              <w:rPr>
                <w:rFonts w:ascii="Times New Roman" w:eastAsia="Times New Roman" w:hAnsi="Times New Roman"/>
                <w:bCs/>
                <w:color w:val="000000"/>
                <w:sz w:val="20"/>
                <w:szCs w:val="20"/>
                <w:lang w:eastAsia="ru-RU"/>
              </w:rPr>
            </w:pPr>
          </w:p>
          <w:p w:rsidR="00153C80" w:rsidRPr="00153C80" w:rsidP="00A76072" w14:paraId="7E52B918" w14:textId="77777777">
            <w:pPr>
              <w:pStyle w:val="ListParagraph"/>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rsidR="00153C80" w:rsidRPr="00153C80" w:rsidP="00153C80" w14:paraId="4693C8AD"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rsidR="00153C80" w:rsidRPr="00153C80" w:rsidP="00153C80" w14:paraId="2E867189"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rsidR="00153C80" w:rsidRPr="00153C80" w:rsidP="00153C80" w14:paraId="76BE62B1"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rsidR="00C7195D" w:rsidRPr="00153C80" w:rsidP="00967A69" w14:paraId="113ED9A3" w14:textId="35D4C648">
            <w:pPr>
              <w:pStyle w:val="ListParagraph"/>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14:paraId="3FA4A68A" w14:textId="77777777" w:rsidTr="00D94BA7">
        <w:tblPrEx>
          <w:tblW w:w="9355" w:type="dxa"/>
          <w:tblInd w:w="534" w:type="dxa"/>
          <w:tblLayout w:type="fixed"/>
          <w:tblLook w:val="0600"/>
        </w:tblPrEx>
        <w:tc>
          <w:tcPr>
            <w:tcW w:w="1984" w:type="dxa"/>
            <w:shd w:val="clear" w:color="auto" w:fill="A6A6A6"/>
          </w:tcPr>
          <w:p w:rsidR="00916B98" w:rsidRPr="00E4443C" w:rsidP="00916B98" w14:paraId="539AC5D5"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p w:rsidR="00916B98" w:rsidRPr="00E4443C" w:rsidP="00D41B68" w14:paraId="73A459A9" w14:textId="77777777">
            <w:pPr>
              <w:pStyle w:val="-1"/>
              <w:jc w:val="both"/>
              <w:rPr>
                <w:rFonts w:eastAsia="Calibri"/>
                <w:bCs w:val="0"/>
                <w:i/>
                <w:color w:val="auto"/>
                <w:sz w:val="20"/>
                <w:szCs w:val="20"/>
                <w:lang w:eastAsia="en-US"/>
              </w:rPr>
            </w:pPr>
          </w:p>
        </w:tc>
        <w:tc>
          <w:tcPr>
            <w:tcW w:w="7371" w:type="dxa"/>
          </w:tcPr>
          <w:p w:rsidR="00260158" w:rsidRPr="00E4443C" w:rsidP="00260158" w14:paraId="0310AE12"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Pr="00E4443C" w:rsidR="00F135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rsidR="00F1353C" w:rsidRPr="00E4443C" w:rsidP="00260158" w14:paraId="31F29DD0" w14:textId="77777777">
            <w:pPr>
              <w:pStyle w:val="ListParagraph"/>
              <w:spacing w:after="0" w:line="240" w:lineRule="auto"/>
              <w:ind w:left="317"/>
              <w:jc w:val="both"/>
              <w:rPr>
                <w:rFonts w:ascii="Times New Roman" w:eastAsia="Times New Roman" w:hAnsi="Times New Roman"/>
                <w:bCs/>
                <w:sz w:val="20"/>
                <w:szCs w:val="20"/>
                <w:lang w:eastAsia="ru-RU"/>
              </w:rPr>
            </w:pPr>
          </w:p>
          <w:p w:rsidR="003671B8" w:rsidRPr="00153C80" w:rsidP="00A76072" w14:paraId="73B364D7" w14:textId="4C24A53C">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Pr="00E4443C" w:rsidR="00967A69">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Pr="00E4443C" w:rsidR="00724763">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Pr="00E4443C" w:rsidR="00523A40">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Pr="00E4443C" w:rsidR="0072476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Pr="00E4443C" w:rsidR="00201387">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Pr="00E4443C" w:rsidR="00201387">
              <w:rPr>
                <w:rFonts w:ascii="Times New Roman" w:eastAsia="Times New Roman" w:hAnsi="Times New Roman"/>
                <w:bCs/>
                <w:color w:val="000000"/>
                <w:sz w:val="20"/>
                <w:szCs w:val="20"/>
                <w:lang w:eastAsia="ru-RU"/>
              </w:rPr>
              <w:t>П</w:t>
            </w:r>
            <w:r w:rsidRPr="00E4443C" w:rsidR="00724763">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Pr="00E4443C" w:rsidR="004F01D1">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Pr="00E4443C" w:rsidR="004F01D1">
              <w:rPr>
                <w:rFonts w:ascii="Times New Roman" w:eastAsia="Times New Roman" w:hAnsi="Times New Roman"/>
                <w:bCs/>
                <w:color w:val="000000"/>
                <w:sz w:val="20"/>
                <w:szCs w:val="20"/>
                <w:lang w:eastAsia="ru-RU"/>
              </w:rPr>
              <w:t xml:space="preserve"> квалифицируется операционной.</w:t>
            </w:r>
          </w:p>
          <w:p w:rsidR="00EB70D8" w:rsidRPr="00E4443C" w:rsidP="0037187D" w14:paraId="44307754" w14:textId="77777777">
            <w:pPr>
              <w:spacing w:after="0" w:line="240" w:lineRule="auto"/>
              <w:ind w:left="743"/>
              <w:jc w:val="both"/>
              <w:rPr>
                <w:rFonts w:ascii="Times New Roman" w:eastAsia="Times New Roman" w:hAnsi="Times New Roman"/>
                <w:bCs/>
                <w:color w:val="000000"/>
                <w:sz w:val="20"/>
                <w:szCs w:val="20"/>
                <w:lang w:eastAsia="ru-RU"/>
              </w:rPr>
            </w:pPr>
          </w:p>
          <w:p w:rsidR="00EB70D8" w:rsidRPr="00E4443C" w:rsidP="00A76072" w14:paraId="125EA8A9" w14:textId="2A573648">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Pr="00E4443C" w:rsidR="00201387">
              <w:rPr>
                <w:rFonts w:ascii="Times New Roman" w:eastAsia="Times New Roman" w:hAnsi="Times New Roman"/>
                <w:b/>
                <w:bCs/>
                <w:color w:val="000000"/>
                <w:sz w:val="20"/>
                <w:szCs w:val="20"/>
                <w:lang w:eastAsia="ru-RU"/>
              </w:rPr>
              <w:t xml:space="preserve"> по сделкам</w:t>
            </w:r>
            <w:r w:rsidRPr="00E4443C" w:rsidR="00201387">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Pr="00E4443C" w:rsidR="00257B43">
              <w:rPr>
                <w:rFonts w:ascii="Times New Roman" w:eastAsia="Times New Roman" w:hAnsi="Times New Roman"/>
                <w:bCs/>
                <w:color w:val="000000"/>
                <w:sz w:val="20"/>
                <w:szCs w:val="20"/>
                <w:lang w:eastAsia="ru-RU"/>
              </w:rPr>
              <w:t xml:space="preserve"> аванса в соответствии с договором</w:t>
            </w:r>
            <w:r w:rsidRPr="00E4443C" w:rsidR="00201387">
              <w:rPr>
                <w:rFonts w:ascii="Times New Roman" w:eastAsia="Times New Roman" w:hAnsi="Times New Roman"/>
                <w:bCs/>
                <w:color w:val="000000"/>
                <w:sz w:val="20"/>
                <w:szCs w:val="20"/>
                <w:lang w:eastAsia="ru-RU"/>
              </w:rPr>
              <w:t xml:space="preserve"> составляет не более 15 рабочих дней</w:t>
            </w:r>
            <w:r w:rsidRPr="00E4443C" w:rsidR="00257B43">
              <w:rPr>
                <w:rFonts w:ascii="Times New Roman" w:eastAsia="Times New Roman" w:hAnsi="Times New Roman"/>
                <w:bCs/>
                <w:color w:val="000000"/>
                <w:sz w:val="20"/>
                <w:szCs w:val="20"/>
                <w:lang w:eastAsia="ru-RU"/>
              </w:rPr>
              <w:t xml:space="preserve"> </w:t>
            </w:r>
            <w:r w:rsidRPr="00E4443C" w:rsidR="00201387">
              <w:rPr>
                <w:rFonts w:ascii="Times New Roman" w:eastAsia="Times New Roman" w:hAnsi="Times New Roman"/>
                <w:bCs/>
                <w:color w:val="000000"/>
                <w:sz w:val="20"/>
                <w:szCs w:val="20"/>
                <w:lang w:eastAsia="ru-RU"/>
              </w:rPr>
              <w:t>с учетом срока пролонгации и перезаключений договоров)</w:t>
            </w:r>
            <w:r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Pr="00E4443C" w:rsidR="00ED52B2">
              <w:rPr>
                <w:rFonts w:ascii="Times New Roman" w:eastAsia="Times New Roman" w:hAnsi="Times New Roman"/>
                <w:bCs/>
                <w:color w:val="000000"/>
                <w:sz w:val="20"/>
                <w:szCs w:val="20"/>
                <w:lang w:eastAsia="ru-RU"/>
              </w:rPr>
              <w:t xml:space="preserve"> также</w:t>
            </w:r>
            <w:r w:rsidRPr="00E4443C">
              <w:rPr>
                <w:rFonts w:ascii="Times New Roman" w:eastAsia="Times New Roman" w:hAnsi="Times New Roman"/>
                <w:bCs/>
                <w:color w:val="000000"/>
                <w:sz w:val="20"/>
                <w:szCs w:val="20"/>
                <w:lang w:eastAsia="ru-RU"/>
              </w:rPr>
              <w:t xml:space="preserve"> квалифицируется операционной.</w:t>
            </w:r>
          </w:p>
          <w:p w:rsidR="00F4531B" w:rsidRPr="00E4443C" w:rsidP="0037187D" w14:paraId="54791863" w14:textId="77777777">
            <w:pPr>
              <w:pStyle w:val="ListParagraph"/>
              <w:ind w:left="743"/>
              <w:rPr>
                <w:rFonts w:ascii="Times New Roman" w:eastAsia="Times New Roman" w:hAnsi="Times New Roman"/>
                <w:bCs/>
                <w:color w:val="000000"/>
                <w:sz w:val="20"/>
                <w:szCs w:val="20"/>
                <w:lang w:eastAsia="ru-RU"/>
              </w:rPr>
            </w:pPr>
          </w:p>
          <w:p w:rsidR="001E5CAC" w:rsidRPr="00E4443C" w:rsidP="00A76072" w14:paraId="44A96242" w14:textId="39D0C4AA">
            <w:pPr>
              <w:pStyle w:val="ListParagraph"/>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Pr="00E4443C" w:rsidR="00EB70D8">
              <w:rPr>
                <w:rFonts w:ascii="Times New Roman" w:eastAsia="Times New Roman" w:hAnsi="Times New Roman"/>
                <w:bCs/>
                <w:color w:val="000000"/>
                <w:sz w:val="20"/>
                <w:szCs w:val="20"/>
                <w:lang w:eastAsia="ru-RU"/>
              </w:rPr>
              <w:t xml:space="preserve">- в течение 25 рабочих дней </w:t>
            </w:r>
            <w:r w:rsidRPr="00E4443C" w:rsidR="00523A40">
              <w:rPr>
                <w:rFonts w:ascii="Times New Roman" w:eastAsia="Times New Roman" w:hAnsi="Times New Roman"/>
                <w:bCs/>
                <w:color w:val="000000"/>
                <w:sz w:val="20"/>
                <w:szCs w:val="20"/>
                <w:lang w:eastAsia="ru-RU"/>
              </w:rPr>
              <w:t xml:space="preserve">с даты возникновения </w:t>
            </w:r>
            <w:r w:rsidRPr="00E4443C" w:rsidR="00EB70D8">
              <w:rPr>
                <w:rFonts w:ascii="Times New Roman" w:eastAsia="Times New Roman" w:hAnsi="Times New Roman"/>
                <w:bCs/>
                <w:color w:val="000000"/>
                <w:sz w:val="20"/>
                <w:szCs w:val="20"/>
                <w:lang w:eastAsia="ru-RU"/>
              </w:rPr>
              <w:t xml:space="preserve">квалифицируется </w:t>
            </w:r>
            <w:r w:rsidRPr="00E4443C" w:rsidR="00523A40">
              <w:rPr>
                <w:rFonts w:ascii="Times New Roman" w:eastAsia="Times New Roman" w:hAnsi="Times New Roman"/>
                <w:bCs/>
                <w:color w:val="000000"/>
                <w:sz w:val="20"/>
                <w:szCs w:val="20"/>
                <w:lang w:eastAsia="ru-RU"/>
              </w:rPr>
              <w:t xml:space="preserve">в качестве </w:t>
            </w:r>
            <w:r w:rsidRPr="00E4443C" w:rsidR="00EB70D8">
              <w:rPr>
                <w:rFonts w:ascii="Times New Roman" w:eastAsia="Times New Roman" w:hAnsi="Times New Roman"/>
                <w:bCs/>
                <w:color w:val="000000"/>
                <w:sz w:val="20"/>
                <w:szCs w:val="20"/>
                <w:lang w:eastAsia="ru-RU"/>
              </w:rPr>
              <w:t>операционной.</w:t>
            </w:r>
            <w:r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Pr="00E4443C" w:rsidR="00C762ED">
              <w:rPr>
                <w:rFonts w:ascii="Times New Roman" w:eastAsia="Times New Roman" w:hAnsi="Times New Roman"/>
                <w:bCs/>
                <w:color w:val="000000"/>
                <w:sz w:val="20"/>
                <w:szCs w:val="20"/>
                <w:lang w:eastAsia="ru-RU"/>
              </w:rPr>
              <w:t>управляющей компании</w:t>
            </w:r>
            <w:r w:rsidRPr="00E4443C" w:rsidR="00257B43">
              <w:rPr>
                <w:rFonts w:ascii="Times New Roman" w:eastAsia="Times New Roman" w:hAnsi="Times New Roman"/>
                <w:bCs/>
                <w:color w:val="000000"/>
                <w:sz w:val="20"/>
                <w:szCs w:val="20"/>
                <w:lang w:eastAsia="ru-RU"/>
              </w:rPr>
              <w:t>,</w:t>
            </w:r>
            <w:r w:rsidRPr="00E4443C" w:rsidR="00F4531B">
              <w:rPr>
                <w:rFonts w:ascii="Times New Roman" w:eastAsia="Times New Roman" w:hAnsi="Times New Roman"/>
                <w:bCs/>
                <w:color w:val="000000"/>
                <w:sz w:val="20"/>
                <w:szCs w:val="20"/>
                <w:lang w:eastAsia="ru-RU"/>
              </w:rPr>
              <w:t xml:space="preserve"> а также наличие документального подтверждения </w:t>
            </w:r>
            <w:r w:rsidRPr="00E4443C" w:rsidR="00F4531B">
              <w:rPr>
                <w:rFonts w:ascii="Times New Roman" w:eastAsia="Times New Roman" w:hAnsi="Times New Roman"/>
                <w:bCs/>
                <w:color w:val="000000"/>
                <w:sz w:val="20"/>
                <w:szCs w:val="20"/>
                <w:lang w:eastAsia="ru-RU"/>
              </w:rPr>
              <w:t xml:space="preserve">от </w:t>
            </w:r>
            <w:r w:rsidRPr="00E4443C" w:rsidR="00C762ED">
              <w:rPr>
                <w:rFonts w:ascii="Times New Roman" w:eastAsia="Times New Roman" w:hAnsi="Times New Roman"/>
                <w:bCs/>
                <w:color w:val="000000"/>
                <w:sz w:val="20"/>
                <w:szCs w:val="20"/>
                <w:lang w:eastAsia="ru-RU"/>
              </w:rPr>
              <w:t>управляющей компании</w:t>
            </w:r>
            <w:r w:rsidRPr="00E4443C" w:rsidR="00257B43">
              <w:rPr>
                <w:rFonts w:ascii="Times New Roman" w:eastAsia="Times New Roman" w:hAnsi="Times New Roman"/>
                <w:bCs/>
                <w:color w:val="000000"/>
                <w:sz w:val="20"/>
                <w:szCs w:val="20"/>
                <w:lang w:eastAsia="ru-RU"/>
              </w:rPr>
              <w:t xml:space="preserve"> </w:t>
            </w:r>
            <w:r w:rsidRPr="00E4443C" w:rsidR="00F4531B">
              <w:rPr>
                <w:rFonts w:ascii="Times New Roman" w:eastAsia="Times New Roman" w:hAnsi="Times New Roman"/>
                <w:bCs/>
                <w:color w:val="000000"/>
                <w:sz w:val="20"/>
                <w:szCs w:val="20"/>
                <w:lang w:eastAsia="ru-RU"/>
              </w:rPr>
              <w:t>сроков погашения задолженности</w:t>
            </w:r>
            <w:r w:rsidRPr="00E4443C" w:rsidR="00C762ED">
              <w:rPr>
                <w:rFonts w:ascii="Times New Roman" w:eastAsia="Times New Roman" w:hAnsi="Times New Roman"/>
                <w:bCs/>
                <w:color w:val="000000"/>
                <w:sz w:val="20"/>
                <w:szCs w:val="20"/>
                <w:lang w:eastAsia="ru-RU"/>
              </w:rPr>
              <w:t xml:space="preserve">, такая задолженность продолжает </w:t>
            </w:r>
            <w:r w:rsidRPr="00E4443C" w:rsidR="00ED52B2">
              <w:rPr>
                <w:rFonts w:ascii="Times New Roman" w:eastAsia="Times New Roman" w:hAnsi="Times New Roman"/>
                <w:bCs/>
                <w:color w:val="000000"/>
                <w:sz w:val="20"/>
                <w:szCs w:val="20"/>
                <w:lang w:eastAsia="ru-RU"/>
              </w:rPr>
              <w:t xml:space="preserve">относиться к </w:t>
            </w:r>
            <w:r w:rsidRPr="00E4443C" w:rsidR="00C762ED">
              <w:rPr>
                <w:rFonts w:ascii="Times New Roman" w:eastAsia="Times New Roman" w:hAnsi="Times New Roman"/>
                <w:bCs/>
                <w:color w:val="000000"/>
                <w:sz w:val="20"/>
                <w:szCs w:val="20"/>
                <w:lang w:eastAsia="ru-RU"/>
              </w:rPr>
              <w:t>операционной.</w:t>
            </w:r>
          </w:p>
          <w:p w:rsidR="00EB70D8" w:rsidRPr="00E4443C" w:rsidP="0037187D" w14:paraId="312B6514" w14:textId="77777777">
            <w:pPr>
              <w:pStyle w:val="ListParagraph"/>
              <w:ind w:left="743"/>
              <w:rPr>
                <w:rFonts w:ascii="Times New Roman" w:eastAsia="Times New Roman" w:hAnsi="Times New Roman"/>
                <w:bCs/>
                <w:color w:val="000000"/>
                <w:sz w:val="20"/>
                <w:szCs w:val="20"/>
                <w:lang w:eastAsia="ru-RU"/>
              </w:rPr>
            </w:pPr>
          </w:p>
          <w:p w:rsidR="001D74FF" w:rsidRPr="00E4443C" w:rsidP="00A76072" w14:paraId="68D187B4" w14:textId="162E06BF">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Pr="00E4443C" w:rsidR="00C02813">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Pr="00E4443C" w:rsidR="00C02813">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Pr="00E4443C" w:rsidR="004A1EBA">
              <w:rPr>
                <w:rFonts w:ascii="Times New Roman" w:eastAsia="Times New Roman" w:hAnsi="Times New Roman"/>
                <w:bCs/>
                <w:color w:val="000000"/>
                <w:sz w:val="20"/>
                <w:szCs w:val="20"/>
                <w:lang w:eastAsia="ru-RU"/>
              </w:rPr>
              <w:t>оказания услуг</w:t>
            </w:r>
            <w:r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Pr="00E4443C" w:rsidR="000D418B">
              <w:rPr>
                <w:rFonts w:ascii="Times New Roman" w:eastAsia="Times New Roman" w:hAnsi="Times New Roman"/>
                <w:bCs/>
                <w:color w:val="000000"/>
                <w:sz w:val="20"/>
                <w:szCs w:val="20"/>
                <w:lang w:eastAsia="ru-RU"/>
              </w:rPr>
              <w:t>Д</w:t>
            </w:r>
            <w:r w:rsidRPr="00E4443C">
              <w:rPr>
                <w:rFonts w:ascii="Times New Roman" w:eastAsia="Times New Roman" w:hAnsi="Times New Roman"/>
                <w:bCs/>
                <w:color w:val="000000"/>
                <w:sz w:val="20"/>
                <w:szCs w:val="20"/>
                <w:lang w:eastAsia="ru-RU"/>
              </w:rPr>
              <w:t xml:space="preserve">опустимый срок нарушения обязательств </w:t>
            </w:r>
            <w:r w:rsidRPr="00E4443C" w:rsidR="00AE389E">
              <w:rPr>
                <w:rFonts w:ascii="Times New Roman" w:eastAsia="Times New Roman" w:hAnsi="Times New Roman"/>
                <w:bCs/>
                <w:color w:val="000000"/>
                <w:sz w:val="20"/>
                <w:szCs w:val="20"/>
                <w:lang w:eastAsia="ru-RU"/>
              </w:rPr>
              <w:t>составляет 25 рабочих дней</w:t>
            </w:r>
            <w:r w:rsidRPr="00E4443C">
              <w:rPr>
                <w:rFonts w:ascii="Times New Roman" w:eastAsia="Times New Roman" w:hAnsi="Times New Roman"/>
                <w:bCs/>
                <w:color w:val="000000"/>
                <w:sz w:val="20"/>
                <w:szCs w:val="20"/>
                <w:lang w:eastAsia="ru-RU"/>
              </w:rPr>
              <w:t xml:space="preserve">, в течение которых задолженность </w:t>
            </w:r>
            <w:r w:rsidRPr="00E4443C" w:rsidR="00127511">
              <w:rPr>
                <w:rFonts w:ascii="Times New Roman" w:eastAsia="Times New Roman" w:hAnsi="Times New Roman"/>
                <w:bCs/>
                <w:color w:val="000000"/>
                <w:sz w:val="20"/>
                <w:szCs w:val="20"/>
                <w:lang w:eastAsia="ru-RU"/>
              </w:rPr>
              <w:t xml:space="preserve">все еще </w:t>
            </w:r>
            <w:r w:rsidRPr="00E4443C">
              <w:rPr>
                <w:rFonts w:ascii="Times New Roman" w:eastAsia="Times New Roman" w:hAnsi="Times New Roman"/>
                <w:bCs/>
                <w:color w:val="000000"/>
                <w:sz w:val="20"/>
                <w:szCs w:val="20"/>
                <w:lang w:eastAsia="ru-RU"/>
              </w:rPr>
              <w:t>квалифицируется операционной.</w:t>
            </w:r>
            <w:r w:rsidRPr="00E4443C" w:rsidR="000D418B">
              <w:rPr>
                <w:rFonts w:ascii="Times New Roman" w:eastAsia="Times New Roman" w:hAnsi="Times New Roman"/>
                <w:bCs/>
                <w:color w:val="000000"/>
                <w:sz w:val="20"/>
                <w:szCs w:val="20"/>
                <w:lang w:eastAsia="ru-RU"/>
              </w:rPr>
              <w:t xml:space="preserve"> </w:t>
            </w:r>
            <w:r w:rsidRPr="00E4443C" w:rsidR="00127511">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Pr="00E4443C" w:rsidR="000D0102">
              <w:rPr>
                <w:rFonts w:ascii="Times New Roman" w:eastAsia="Times New Roman" w:hAnsi="Times New Roman"/>
                <w:bCs/>
                <w:color w:val="000000"/>
                <w:sz w:val="20"/>
                <w:szCs w:val="20"/>
                <w:lang w:eastAsia="ru-RU"/>
              </w:rPr>
              <w:t>иных</w:t>
            </w:r>
            <w:r w:rsidRPr="00E4443C" w:rsidR="00127511">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Pr="00E4443C" w:rsidR="000D0102">
              <w:rPr>
                <w:rFonts w:ascii="Times New Roman" w:eastAsia="Times New Roman" w:hAnsi="Times New Roman"/>
                <w:bCs/>
                <w:color w:val="000000"/>
                <w:sz w:val="20"/>
                <w:szCs w:val="20"/>
                <w:lang w:eastAsia="ru-RU"/>
              </w:rPr>
              <w:t>квалификации</w:t>
            </w:r>
            <w:r w:rsidRPr="00E4443C" w:rsidR="00127511">
              <w:rPr>
                <w:rFonts w:ascii="Times New Roman" w:eastAsia="Times New Roman" w:hAnsi="Times New Roman"/>
                <w:bCs/>
                <w:color w:val="000000"/>
                <w:sz w:val="20"/>
                <w:szCs w:val="20"/>
                <w:lang w:eastAsia="ru-RU"/>
              </w:rPr>
              <w:t xml:space="preserve"> такой задолженности </w:t>
            </w:r>
            <w:r w:rsidRPr="00E4443C" w:rsidR="000D0102">
              <w:rPr>
                <w:rFonts w:ascii="Times New Roman" w:eastAsia="Times New Roman" w:hAnsi="Times New Roman"/>
                <w:bCs/>
                <w:color w:val="000000"/>
                <w:sz w:val="20"/>
                <w:szCs w:val="20"/>
                <w:lang w:eastAsia="ru-RU"/>
              </w:rPr>
              <w:t xml:space="preserve">в качестве </w:t>
            </w:r>
            <w:r w:rsidRPr="00E4443C" w:rsidR="00127511">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rsidR="00EB70D8" w:rsidRPr="00E4443C" w:rsidP="0037187D" w14:paraId="4950039E" w14:textId="77777777">
            <w:pPr>
              <w:pStyle w:val="ListParagraph"/>
              <w:ind w:left="743"/>
              <w:rPr>
                <w:rFonts w:ascii="Times New Roman" w:eastAsia="Times New Roman" w:hAnsi="Times New Roman"/>
                <w:iCs/>
                <w:sz w:val="20"/>
                <w:szCs w:val="20"/>
                <w:lang w:eastAsia="ru-RU"/>
              </w:rPr>
            </w:pPr>
          </w:p>
          <w:p w:rsidR="00260158" w:rsidRPr="00E4443C" w:rsidP="00A76072" w14:paraId="1DA7AE93" w14:textId="4BCB38F1">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Pr="00E4443C" w:rsidR="00D261CE">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Pr="00E4443C" w:rsidR="00D261CE">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Pr="00E4443C" w:rsidR="00B233A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Pr="00E4443C" w:rsidR="00967A69">
              <w:rPr>
                <w:rFonts w:ascii="Times New Roman" w:eastAsia="Times New Roman" w:hAnsi="Times New Roman"/>
                <w:bCs/>
                <w:color w:val="000000"/>
                <w:sz w:val="20"/>
                <w:szCs w:val="20"/>
                <w:lang w:eastAsia="ru-RU"/>
              </w:rPr>
              <w:t xml:space="preserve"> </w:t>
            </w:r>
            <w:r w:rsidRPr="00E4443C" w:rsidR="00B233AC">
              <w:rPr>
                <w:rFonts w:ascii="Times New Roman" w:eastAsia="Times New Roman" w:hAnsi="Times New Roman"/>
                <w:bCs/>
                <w:color w:val="000000"/>
                <w:sz w:val="20"/>
                <w:szCs w:val="20"/>
                <w:lang w:eastAsia="ru-RU"/>
              </w:rPr>
              <w:t>рабочих дней с даты окончания арендного периода</w:t>
            </w:r>
            <w:r w:rsidRPr="00E4443C" w:rsidR="00D261CE">
              <w:rPr>
                <w:rFonts w:ascii="Times New Roman" w:eastAsia="Times New Roman" w:hAnsi="Times New Roman"/>
                <w:bCs/>
                <w:color w:val="000000"/>
                <w:sz w:val="20"/>
                <w:szCs w:val="20"/>
                <w:lang w:eastAsia="ru-RU"/>
              </w:rPr>
              <w:t xml:space="preserve"> классифицируется операционной </w:t>
            </w:r>
            <w:r w:rsidRPr="00E4443C" w:rsidR="00B233AC">
              <w:rPr>
                <w:rFonts w:ascii="Times New Roman" w:eastAsia="Times New Roman" w:hAnsi="Times New Roman"/>
                <w:bCs/>
                <w:color w:val="000000"/>
                <w:sz w:val="20"/>
                <w:szCs w:val="20"/>
                <w:lang w:eastAsia="ru-RU"/>
              </w:rPr>
              <w:t xml:space="preserve">с даты </w:t>
            </w:r>
            <w:r w:rsidRPr="00E4443C" w:rsidR="00AB3276">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Pr="00E4443C" w:rsidR="005359AF">
              <w:rPr>
                <w:rFonts w:ascii="Times New Roman" w:eastAsia="Times New Roman" w:hAnsi="Times New Roman"/>
                <w:bCs/>
                <w:color w:val="000000"/>
                <w:sz w:val="20"/>
                <w:szCs w:val="20"/>
                <w:lang w:eastAsia="ru-RU"/>
              </w:rPr>
              <w:t xml:space="preserve"> аренды</w:t>
            </w:r>
            <w:r w:rsidRPr="00E4443C" w:rsidR="00AB3276">
              <w:rPr>
                <w:rFonts w:ascii="Times New Roman" w:eastAsia="Times New Roman" w:hAnsi="Times New Roman"/>
                <w:bCs/>
                <w:color w:val="000000"/>
                <w:sz w:val="20"/>
                <w:szCs w:val="20"/>
                <w:lang w:eastAsia="ru-RU"/>
              </w:rPr>
              <w:t xml:space="preserve">. При этом допустимый срок нарушения арендатором </w:t>
            </w:r>
            <w:r w:rsidRPr="00E4443C" w:rsidR="005359AF">
              <w:rPr>
                <w:rFonts w:ascii="Times New Roman" w:eastAsia="Times New Roman" w:hAnsi="Times New Roman"/>
                <w:bCs/>
                <w:color w:val="000000"/>
                <w:sz w:val="20"/>
                <w:szCs w:val="20"/>
                <w:lang w:eastAsia="ru-RU"/>
              </w:rPr>
              <w:t>исполнения обязательств</w:t>
            </w:r>
            <w:r w:rsidRPr="00E4443C" w:rsidR="00AB3276">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Pr="00E4443C" w:rsidR="00967A69">
              <w:rPr>
                <w:rFonts w:ascii="Times New Roman" w:eastAsia="Times New Roman" w:hAnsi="Times New Roman"/>
                <w:bCs/>
                <w:color w:val="000000"/>
                <w:sz w:val="20"/>
                <w:szCs w:val="20"/>
                <w:lang w:eastAsia="ru-RU"/>
              </w:rPr>
              <w:t xml:space="preserve">0 </w:t>
            </w:r>
            <w:r w:rsidRPr="00E4443C" w:rsidR="00AB3276">
              <w:rPr>
                <w:rFonts w:ascii="Times New Roman" w:eastAsia="Times New Roman" w:hAnsi="Times New Roman"/>
                <w:bCs/>
                <w:color w:val="000000"/>
                <w:sz w:val="20"/>
                <w:szCs w:val="20"/>
                <w:lang w:eastAsia="ru-RU"/>
              </w:rPr>
              <w:t>рабочих дней</w:t>
            </w:r>
            <w:r w:rsidRPr="00E4443C" w:rsidR="005359AF">
              <w:rPr>
                <w:rFonts w:ascii="Times New Roman" w:eastAsia="Times New Roman" w:hAnsi="Times New Roman"/>
                <w:bCs/>
                <w:color w:val="000000"/>
                <w:sz w:val="20"/>
                <w:szCs w:val="20"/>
                <w:lang w:eastAsia="ru-RU"/>
              </w:rPr>
              <w:t>,</w:t>
            </w:r>
            <w:r w:rsidRPr="00E4443C" w:rsidR="00AB3276">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rsidR="00A15DB1" w:rsidRPr="00E4443C" w:rsidP="00C56DCE" w14:paraId="44E0FFA4" w14:textId="77777777">
            <w:pPr>
              <w:spacing w:after="0" w:line="240" w:lineRule="auto"/>
              <w:jc w:val="both"/>
              <w:rPr>
                <w:rFonts w:ascii="Times New Roman" w:eastAsia="Times New Roman" w:hAnsi="Times New Roman"/>
                <w:iCs/>
                <w:sz w:val="20"/>
                <w:szCs w:val="20"/>
                <w:lang w:eastAsia="ru-RU"/>
              </w:rPr>
            </w:pPr>
          </w:p>
          <w:p w:rsidR="00260158" w:rsidRPr="00A20EDD" w:rsidP="00A76072" w14:paraId="06BBFFF0" w14:textId="25B12881">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Pr="00E4443C" w:rsidR="00867548">
              <w:rPr>
                <w:rFonts w:ascii="Times New Roman" w:eastAsia="Times New Roman" w:hAnsi="Times New Roman"/>
                <w:bCs/>
                <w:color w:val="000000"/>
                <w:sz w:val="20"/>
                <w:szCs w:val="20"/>
                <w:lang w:eastAsia="ru-RU"/>
              </w:rPr>
              <w:t xml:space="preserve"> – в течение 3 рабочих дней с даты признания</w:t>
            </w:r>
            <w:r w:rsidRPr="00E4443C" w:rsidR="00C66ECE">
              <w:rPr>
                <w:rFonts w:ascii="Times New Roman" w:eastAsia="Times New Roman" w:hAnsi="Times New Roman"/>
                <w:bCs/>
                <w:color w:val="000000"/>
                <w:sz w:val="20"/>
                <w:szCs w:val="20"/>
                <w:lang w:eastAsia="ru-RU"/>
              </w:rPr>
              <w:t xml:space="preserve"> такой задолженности.</w:t>
            </w:r>
          </w:p>
          <w:p w:rsidR="00A20EDD" w:rsidRPr="00A20EDD" w:rsidP="00A20EDD" w14:paraId="7552FFD2" w14:textId="77777777">
            <w:pPr>
              <w:pStyle w:val="ListParagraph"/>
              <w:rPr>
                <w:rFonts w:ascii="Times New Roman" w:eastAsia="Times New Roman" w:hAnsi="Times New Roman"/>
                <w:iCs/>
                <w:sz w:val="20"/>
                <w:szCs w:val="20"/>
                <w:lang w:eastAsia="ru-RU"/>
              </w:rPr>
            </w:pPr>
          </w:p>
          <w:p w:rsidR="00A20EDD" w:rsidRPr="00A20EDD" w:rsidP="00A20EDD" w14:paraId="186BA985" w14:textId="77777777">
            <w:pPr>
              <w:pStyle w:val="ListParagraph"/>
              <w:spacing w:after="0" w:line="240" w:lineRule="auto"/>
              <w:ind w:left="743"/>
              <w:jc w:val="both"/>
              <w:rPr>
                <w:rFonts w:ascii="Times New Roman" w:eastAsia="Times New Roman" w:hAnsi="Times New Roman"/>
                <w:iCs/>
                <w:sz w:val="20"/>
                <w:szCs w:val="20"/>
                <w:lang w:eastAsia="ru-RU"/>
              </w:rPr>
            </w:pPr>
          </w:p>
          <w:p w:rsidR="00A20EDD" w:rsidRPr="00A20EDD" w:rsidP="00A76072" w14:paraId="2CFA1674"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rsidR="00A20EDD" w:rsidRPr="00A20EDD" w:rsidP="00A20EDD" w14:paraId="482971DD" w14:textId="1C320A9E">
            <w:pPr>
              <w:spacing w:after="0" w:line="240" w:lineRule="auto"/>
              <w:jc w:val="both"/>
              <w:rPr>
                <w:rFonts w:ascii="Times New Roman" w:eastAsia="Times New Roman" w:hAnsi="Times New Roman"/>
                <w:iCs/>
                <w:sz w:val="20"/>
                <w:szCs w:val="20"/>
                <w:lang w:eastAsia="ru-RU"/>
              </w:rPr>
            </w:pPr>
          </w:p>
          <w:p w:rsidR="0037187D" w:rsidRPr="00E4443C" w:rsidP="0037187D" w14:paraId="755646FE" w14:textId="77777777">
            <w:pPr>
              <w:pStyle w:val="ListParagraph"/>
              <w:spacing w:after="0" w:line="240" w:lineRule="auto"/>
              <w:ind w:left="743"/>
              <w:jc w:val="both"/>
              <w:rPr>
                <w:rFonts w:ascii="Times New Roman" w:eastAsia="Times New Roman" w:hAnsi="Times New Roman"/>
                <w:iCs/>
                <w:sz w:val="20"/>
                <w:szCs w:val="20"/>
                <w:lang w:eastAsia="ru-RU"/>
              </w:rPr>
            </w:pPr>
          </w:p>
          <w:p w:rsidR="0037187D" w:rsidRPr="0057113F" w:rsidP="0057113F" w14:paraId="1B493929" w14:textId="3D9B7B7C">
            <w:pPr>
              <w:spacing w:after="0" w:line="240" w:lineRule="auto"/>
              <w:jc w:val="both"/>
              <w:rPr>
                <w:rFonts w:ascii="Times New Roman" w:eastAsia="Times New Roman" w:hAnsi="Times New Roman"/>
                <w:bCs/>
                <w:color w:val="000000"/>
                <w:sz w:val="20"/>
                <w:szCs w:val="20"/>
                <w:lang w:eastAsia="ru-RU"/>
              </w:rPr>
            </w:pPr>
          </w:p>
          <w:p w:rsidR="00916B98" w:rsidRPr="00E4443C" w:rsidP="007D4034" w14:paraId="63228DBE" w14:textId="77777777">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14:paraId="5184EAC6" w14:textId="77777777" w:rsidTr="00D94BA7">
        <w:tblPrEx>
          <w:tblW w:w="9355" w:type="dxa"/>
          <w:tblInd w:w="534" w:type="dxa"/>
          <w:tblLayout w:type="fixed"/>
          <w:tblLook w:val="0600"/>
        </w:tblPrEx>
        <w:tc>
          <w:tcPr>
            <w:tcW w:w="1984" w:type="dxa"/>
            <w:shd w:val="clear" w:color="auto" w:fill="A6A6A6"/>
          </w:tcPr>
          <w:p w:rsidR="00C7195D" w:rsidRPr="00E4443C" w:rsidP="00D41B68" w14:paraId="2A95C0E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242DD6" w:rsidRPr="00E4443C" w:rsidP="00242DD6" w14:paraId="4E16C778"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rsidR="00242DD6" w:rsidRPr="00E4443C" w:rsidP="00242DD6" w14:paraId="5AEF271A"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rsidR="00242DD6" w:rsidRPr="00E4443C" w:rsidP="00D41B68" w14:paraId="23BBE87D" w14:textId="77777777">
            <w:pPr>
              <w:spacing w:after="0" w:line="240" w:lineRule="auto"/>
              <w:jc w:val="both"/>
              <w:rPr>
                <w:rFonts w:ascii="Times New Roman" w:eastAsia="Times New Roman" w:hAnsi="Times New Roman"/>
                <w:bCs/>
                <w:sz w:val="20"/>
                <w:szCs w:val="20"/>
                <w:lang w:eastAsia="ru-RU"/>
              </w:rPr>
            </w:pPr>
          </w:p>
          <w:p w:rsidR="00A00A7C" w:rsidRPr="00E4443C" w:rsidP="00D41B68" w14:paraId="7AD2C74B" w14:textId="3371E4F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t xml:space="preserve">настоящими Правилами определения СЧА с учетом методики оценки кредитного риска в соответствии с </w:t>
            </w:r>
            <w:hyperlink w:anchor="приложение_6"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rsidR="00242DD6" w:rsidRPr="00E4443C" w:rsidP="00D41B68" w14:paraId="033477D2" w14:textId="77777777">
            <w:pPr>
              <w:spacing w:after="0" w:line="240" w:lineRule="auto"/>
              <w:jc w:val="both"/>
              <w:rPr>
                <w:rFonts w:ascii="Times New Roman" w:eastAsia="Times New Roman" w:hAnsi="Times New Roman"/>
                <w:bCs/>
                <w:sz w:val="20"/>
                <w:szCs w:val="20"/>
                <w:lang w:eastAsia="ru-RU"/>
              </w:rPr>
            </w:pPr>
          </w:p>
          <w:p w:rsidR="00C7195D" w:rsidRPr="00E4443C" w:rsidP="00D41B68" w14:paraId="0EE5523D"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rsidR="00C7195D" w:rsidRPr="00E4443C" w:rsidP="00A76072" w14:paraId="0E90A251" w14:textId="77777777">
            <w:pPr>
              <w:pStyle w:val="ListParagraph"/>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Pr="00E4443C" w:rsidR="00D261CE">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Pr="00E4443C" w:rsidR="00D44F46">
              <w:rPr>
                <w:rFonts w:ascii="Times New Roman" w:eastAsia="Times New Roman" w:hAnsi="Times New Roman"/>
                <w:b/>
                <w:bCs/>
                <w:sz w:val="20"/>
                <w:szCs w:val="20"/>
                <w:lang w:eastAsia="ru-RU"/>
              </w:rPr>
              <w:t>справедливой стоимости/дату определения СЧА</w:t>
            </w:r>
            <w:r w:rsidRPr="00E4443C" w:rsidR="001F5653">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rsidR="003577A5" w:rsidRPr="00E4443C" w:rsidP="00024BEC" w14:paraId="5DAFB1B9" w14:textId="77777777">
            <w:pPr>
              <w:pStyle w:val="ListParagraph"/>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 xml:space="preserve">для </w:t>
            </w:r>
            <w:r w:rsidRPr="00E4443C" w:rsidR="00415661">
              <w:rPr>
                <w:rFonts w:ascii="Times New Roman" w:eastAsia="Times New Roman" w:hAnsi="Times New Roman"/>
                <w:bCs/>
                <w:sz w:val="20"/>
                <w:szCs w:val="20"/>
                <w:lang w:eastAsia="ru-RU"/>
              </w:rPr>
              <w:t xml:space="preserve">всей </w:t>
            </w:r>
            <w:r w:rsidRPr="00E4443C">
              <w:rPr>
                <w:rFonts w:ascii="Times New Roman" w:eastAsia="Times New Roman" w:hAnsi="Times New Roman"/>
                <w:bCs/>
                <w:sz w:val="20"/>
                <w:szCs w:val="20"/>
                <w:lang w:eastAsia="ru-RU"/>
              </w:rPr>
              <w:t>дебиторской задолженности</w:t>
            </w:r>
            <w:r w:rsidRPr="00E4443C" w:rsidR="0081111D">
              <w:rPr>
                <w:rFonts w:ascii="Times New Roman" w:eastAsia="Times New Roman" w:hAnsi="Times New Roman"/>
                <w:bCs/>
                <w:sz w:val="20"/>
                <w:szCs w:val="20"/>
                <w:lang w:eastAsia="ru-RU"/>
              </w:rPr>
              <w:t>, указанной в настоящем приложении</w:t>
            </w:r>
            <w:r w:rsidRPr="00E4443C" w:rsidR="00415661">
              <w:rPr>
                <w:rFonts w:ascii="Times New Roman" w:eastAsia="Times New Roman" w:hAnsi="Times New Roman"/>
                <w:bCs/>
                <w:sz w:val="20"/>
                <w:szCs w:val="20"/>
                <w:lang w:eastAsia="ru-RU"/>
              </w:rPr>
              <w:t>,</w:t>
            </w:r>
            <w:r w:rsidRPr="00E4443C" w:rsidR="0081111D">
              <w:rPr>
                <w:rFonts w:ascii="Times New Roman" w:eastAsia="Times New Roman" w:hAnsi="Times New Roman"/>
                <w:bCs/>
                <w:sz w:val="20"/>
                <w:szCs w:val="20"/>
                <w:lang w:eastAsia="ru-RU"/>
              </w:rPr>
              <w:t xml:space="preserve"> в период квалификации</w:t>
            </w:r>
            <w:r w:rsidRPr="00E4443C" w:rsidR="00415661">
              <w:rPr>
                <w:rFonts w:ascii="Times New Roman" w:eastAsia="Times New Roman" w:hAnsi="Times New Roman"/>
                <w:bCs/>
                <w:sz w:val="20"/>
                <w:szCs w:val="20"/>
                <w:lang w:eastAsia="ru-RU"/>
              </w:rPr>
              <w:t xml:space="preserve"> такой задолженности</w:t>
            </w:r>
            <w:r w:rsidRPr="00E4443C" w:rsidR="0081111D">
              <w:rPr>
                <w:rFonts w:ascii="Times New Roman" w:eastAsia="Times New Roman" w:hAnsi="Times New Roman"/>
                <w:bCs/>
                <w:sz w:val="20"/>
                <w:szCs w:val="20"/>
                <w:lang w:eastAsia="ru-RU"/>
              </w:rPr>
              <w:t xml:space="preserve"> в качестве операционной</w:t>
            </w:r>
            <w:r w:rsidRPr="00E4443C">
              <w:rPr>
                <w:rFonts w:ascii="Times New Roman" w:eastAsia="Times New Roman" w:hAnsi="Times New Roman"/>
                <w:bCs/>
                <w:sz w:val="20"/>
                <w:szCs w:val="20"/>
                <w:lang w:eastAsia="ru-RU"/>
              </w:rPr>
              <w:t xml:space="preserve">; </w:t>
            </w:r>
          </w:p>
          <w:p w:rsidR="00C7195D" w:rsidRPr="00E4443C" w:rsidP="00024BEC" w14:paraId="3841FE2B" w14:textId="77777777">
            <w:pPr>
              <w:pStyle w:val="ListParagraph"/>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Pr="00E4443C" w:rsidR="00415661">
              <w:rPr>
                <w:rFonts w:ascii="Times New Roman" w:eastAsia="Times New Roman" w:hAnsi="Times New Roman"/>
                <w:bCs/>
                <w:sz w:val="20"/>
                <w:szCs w:val="20"/>
                <w:lang w:eastAsia="ru-RU"/>
              </w:rPr>
              <w:t>уровней;</w:t>
            </w:r>
          </w:p>
          <w:p w:rsidR="00415661" w:rsidRPr="00E4443C" w:rsidP="00415661" w14:paraId="56C08A0B" w14:textId="77777777">
            <w:pPr>
              <w:pStyle w:val="ListParagraph"/>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rsidR="00415661" w:rsidRPr="00E4443C" w:rsidP="00024BEC" w14:paraId="337C9A58" w14:textId="77777777">
            <w:pPr>
              <w:pStyle w:val="ListParagraph"/>
              <w:spacing w:after="0" w:line="240" w:lineRule="auto"/>
              <w:ind w:left="459" w:hanging="141"/>
              <w:jc w:val="both"/>
              <w:rPr>
                <w:rFonts w:ascii="Times New Roman" w:eastAsia="Times New Roman" w:hAnsi="Times New Roman"/>
                <w:bCs/>
                <w:sz w:val="20"/>
                <w:szCs w:val="20"/>
                <w:lang w:eastAsia="ru-RU"/>
              </w:rPr>
            </w:pPr>
          </w:p>
          <w:p w:rsidR="001F5653" w:rsidRPr="00E4443C" w:rsidP="00D94BA7" w14:paraId="4E39ED59" w14:textId="7777777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Pr="00E4443C" w:rsidR="0081111D">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Pr="00E4443C" w:rsidR="0081111D">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Pr="00E4443C" w:rsidR="0081111D">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Pr>
                <w:rStyle w:val="FootnoteReference"/>
                <w:rFonts w:ascii="Times New Roman" w:eastAsia="Times New Roman" w:hAnsi="Times New Roman"/>
                <w:bCs/>
                <w:sz w:val="18"/>
                <w:szCs w:val="20"/>
                <w:lang w:eastAsia="ru-RU"/>
              </w:rPr>
              <w:footnoteReference w:id="32"/>
            </w:r>
          </w:p>
          <w:p w:rsidR="00CC1884" w:rsidRPr="00E4443C" w:rsidP="00D94BA7" w14:paraId="1F533ED5" w14:textId="77777777">
            <w:pPr>
              <w:spacing w:after="0" w:line="240" w:lineRule="auto"/>
              <w:jc w:val="both"/>
              <w:rPr>
                <w:rFonts w:ascii="Times New Roman" w:eastAsia="Times New Roman" w:hAnsi="Times New Roman"/>
                <w:b/>
                <w:bCs/>
                <w:sz w:val="18"/>
                <w:szCs w:val="20"/>
                <w:lang w:eastAsia="ru-RU"/>
              </w:rPr>
            </w:pPr>
          </w:p>
          <w:p w:rsidR="00260158" w:rsidRPr="00E4443C" w:rsidP="00A76072" w14:paraId="579E4081" w14:textId="33696F42">
            <w:pPr>
              <w:pStyle w:val="ListParagraph"/>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Pr="00E4443C" w:rsidR="00335116">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Pr="00E4443C" w:rsidR="005D0683">
                <w:rPr>
                  <w:rStyle w:val="Hyperlink"/>
                  <w:rFonts w:ascii="Times New Roman" w:hAnsi="Times New Roman"/>
                  <w:sz w:val="20"/>
                  <w:szCs w:val="20"/>
                </w:rPr>
                <w:t xml:space="preserve">Приложение </w:t>
              </w:r>
              <w:r w:rsidR="005D0683">
                <w:rPr>
                  <w:rStyle w:val="Hyperlink"/>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Pr="00E4443C" w:rsidR="00F03DD4">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rsidR="0009420B" w:rsidRPr="00E4443C" w:rsidP="00E5313B" w14:paraId="6D1D6782" w14:textId="77777777">
            <w:pPr>
              <w:pStyle w:val="ListParagraph"/>
              <w:spacing w:after="0" w:line="240" w:lineRule="auto"/>
              <w:ind w:left="284"/>
              <w:jc w:val="both"/>
              <w:rPr>
                <w:rFonts w:ascii="Times New Roman" w:eastAsia="Times New Roman" w:hAnsi="Times New Roman"/>
                <w:b/>
                <w:bCs/>
                <w:sz w:val="20"/>
                <w:szCs w:val="20"/>
                <w:lang w:eastAsia="ru-RU"/>
              </w:rPr>
            </w:pPr>
          </w:p>
          <w:p w:rsidR="0037187D" w:rsidRPr="00E4443C" w:rsidP="0037187D" w14:paraId="1C18CD7B" w14:textId="77777777">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rsidR="0009420B" w:rsidRPr="007C2849" w:rsidP="007C2849" w14:paraId="6800B164" w14:textId="6EDE1229">
            <w:pPr>
              <w:pStyle w:val="ListParagraph"/>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57" w:anchor="_Приложение_6._Метод" w:history="1">
              <w:r w:rsidRPr="00E4443C" w:rsidR="005D0683">
                <w:rPr>
                  <w:rStyle w:val="Hyperlink"/>
                  <w:rFonts w:ascii="Times New Roman" w:hAnsi="Times New Roman"/>
                  <w:sz w:val="20"/>
                  <w:szCs w:val="20"/>
                </w:rPr>
                <w:t>Приложение</w:t>
              </w:r>
            </w:hyperlink>
            <w:r w:rsidR="005D0683">
              <w:rPr>
                <w:rStyle w:val="Hyperlink"/>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rsidR="0009420B" w:rsidRPr="00E4443C" w:rsidP="0009420B" w14:paraId="7DA22C28" w14:textId="77777777">
            <w:pPr>
              <w:spacing w:after="0" w:line="240" w:lineRule="auto"/>
              <w:jc w:val="both"/>
              <w:rPr>
                <w:rFonts w:ascii="Times New Roman" w:eastAsia="Times New Roman" w:hAnsi="Times New Roman"/>
                <w:bCs/>
                <w:sz w:val="20"/>
                <w:szCs w:val="20"/>
                <w:lang w:eastAsia="ru-RU"/>
              </w:rPr>
            </w:pPr>
          </w:p>
        </w:tc>
      </w:tr>
      <w:tr w14:paraId="0711D4BD" w14:textId="77777777" w:rsidTr="007C274A">
        <w:tblPrEx>
          <w:tblW w:w="9355" w:type="dxa"/>
          <w:tblInd w:w="534" w:type="dxa"/>
          <w:tblLayout w:type="fixed"/>
          <w:tblLook w:val="0600"/>
        </w:tblPrEx>
        <w:trPr>
          <w:trHeight w:val="1692"/>
        </w:trPr>
        <w:tc>
          <w:tcPr>
            <w:tcW w:w="1984" w:type="dxa"/>
            <w:tcBorders>
              <w:bottom w:val="single" w:sz="4" w:space="0" w:color="FF0000"/>
            </w:tcBorders>
            <w:shd w:val="clear" w:color="auto" w:fill="A6A6A6"/>
          </w:tcPr>
          <w:p w:rsidR="00C7195D" w:rsidRPr="00E4443C" w:rsidP="004B46CD" w14:paraId="732F8BAA"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rsidR="003671B8" w:rsidRPr="00E4443C" w:rsidP="00D94BA7" w14:paraId="020DDB84" w14:textId="7777777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Pr="00E4443C" w:rsidR="007C274A">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rsidR="00C7195D" w:rsidRPr="00E4443C" w:rsidP="007C274A" w14:paraId="68AB1A03" w14:textId="586BB145">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105ED3" w:rsidRPr="00E4443C" w:rsidP="00D94BA7" w14:paraId="521B1380" w14:textId="77777777">
      <w:pPr>
        <w:spacing w:line="360" w:lineRule="auto"/>
        <w:jc w:val="both"/>
        <w:rPr>
          <w:rFonts w:ascii="Times New Roman" w:hAnsi="Times New Roman"/>
        </w:rPr>
      </w:pPr>
    </w:p>
    <w:p w:rsidR="00274312" w:rsidRPr="00E4443C" w:rsidP="00D94BA7" w14:paraId="4765D84F" w14:textId="77777777">
      <w:pPr>
        <w:spacing w:after="0"/>
        <w:rPr>
          <w:rFonts w:ascii="Times New Roman" w:hAnsi="Times New Roman"/>
          <w:b/>
        </w:rPr>
        <w:sectPr w:rsidSect="00941BD3">
          <w:headerReference w:type="even" r:id="rId58"/>
          <w:headerReference w:type="default" r:id="rId59"/>
          <w:headerReference w:type="first" r:id="rId60"/>
          <w:type w:val="continuous"/>
          <w:pgSz w:w="12240" w:h="15840"/>
          <w:pgMar w:top="1134" w:right="709" w:bottom="992" w:left="1701" w:header="720" w:footer="720" w:gutter="0"/>
          <w:cols w:space="720"/>
          <w:noEndnote/>
          <w:docGrid w:linePitch="360"/>
        </w:sectPr>
      </w:pPr>
      <w:bookmarkStart w:id="58" w:name="_Приложение_22._Права"/>
      <w:bookmarkEnd w:id="56"/>
      <w:bookmarkEnd w:id="58"/>
    </w:p>
    <w:p w:rsidR="00F42AAA" w:rsidRPr="00E4443C" w:rsidP="00C7229C" w14:paraId="363B1DB0" w14:textId="367C8001">
      <w:pPr>
        <w:pStyle w:val="Heading1"/>
        <w:numPr>
          <w:ilvl w:val="0"/>
          <w:numId w:val="0"/>
        </w:numPr>
        <w:ind w:left="432"/>
        <w:jc w:val="left"/>
        <w:rPr>
          <w:b w:val="0"/>
          <w:bCs w:val="0"/>
          <w:iCs w:val="0"/>
          <w:caps/>
          <w:smallCaps w:val="0"/>
          <w:color w:val="943634"/>
          <w:sz w:val="24"/>
        </w:rPr>
      </w:pPr>
      <w:bookmarkStart w:id="59" w:name="_Toc27400781"/>
      <w:bookmarkStart w:id="60" w:name="приложение_21"/>
      <w:bookmarkStart w:id="61" w:name="_Hlk211698143"/>
      <w:r w:rsidRPr="00E4443C">
        <w:rPr>
          <w:b w:val="0"/>
          <w:bCs w:val="0"/>
          <w:iCs w:val="0"/>
          <w:caps/>
          <w:smallCaps w:val="0"/>
          <w:color w:val="943634"/>
          <w:sz w:val="24"/>
        </w:rPr>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Pr="00E4443C" w:rsidR="00C93B32">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Pr="00E4443C" w:rsidR="00C93B32">
        <w:rPr>
          <w:bCs w:val="0"/>
          <w:iCs w:val="0"/>
          <w:caps/>
          <w:smallCaps w:val="0"/>
          <w:color w:val="943634"/>
          <w:sz w:val="24"/>
        </w:rPr>
        <w:t>оговорам (в т.ч. удостоверенные закладными) и договорам займа</w:t>
      </w:r>
      <w:r w:rsidRPr="00E4443C" w:rsidR="003574C2">
        <w:rPr>
          <w:bCs w:val="0"/>
          <w:iCs w:val="0"/>
          <w:caps/>
          <w:smallCaps w:val="0"/>
          <w:color w:val="943634"/>
          <w:sz w:val="24"/>
        </w:rPr>
        <w:t>, по которым ПИФ является</w:t>
      </w:r>
      <w:r w:rsidRPr="00E4443C" w:rsidR="00632F2A">
        <w:rPr>
          <w:bCs w:val="0"/>
          <w:iCs w:val="0"/>
          <w:caps/>
          <w:smallCaps w:val="0"/>
          <w:color w:val="943634"/>
          <w:sz w:val="24"/>
        </w:rPr>
        <w:t xml:space="preserve"> </w:t>
      </w:r>
      <w:r w:rsidRPr="00E4443C" w:rsidR="003574C2">
        <w:rPr>
          <w:bCs w:val="0"/>
          <w:iCs w:val="0"/>
          <w:caps/>
          <w:smallCaps w:val="0"/>
          <w:color w:val="943634"/>
          <w:sz w:val="24"/>
        </w:rPr>
        <w:t>заимодавце</w:t>
      </w:r>
      <w:r w:rsidRPr="00E4443C" w:rsidR="00C22422">
        <w:rPr>
          <w:bCs w:val="0"/>
          <w:iCs w:val="0"/>
          <w:caps/>
          <w:smallCaps w:val="0"/>
          <w:color w:val="943634"/>
          <w:sz w:val="24"/>
        </w:rPr>
        <w:t>м</w:t>
      </w:r>
      <w:r w:rsidRPr="00E4443C" w:rsidR="00C93B32">
        <w:rPr>
          <w:bCs w:val="0"/>
          <w:iCs w:val="0"/>
          <w:caps/>
          <w:smallCaps w:val="0"/>
          <w:color w:val="943634"/>
          <w:sz w:val="24"/>
        </w:rPr>
        <w:t xml:space="preserve"> </w:t>
      </w:r>
      <w:bookmarkEnd w:id="5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2AEAEAC7"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bookmarkEnd w:id="60"/>
          <w:p w:rsidR="008744DC" w:rsidRPr="00E4443C" w:rsidP="00D93B6B" w14:paraId="14EEC254" w14:textId="77777777">
            <w:pPr>
              <w:pStyle w:val="-1"/>
              <w:jc w:val="both"/>
              <w:rPr>
                <w:i/>
                <w:color w:val="auto"/>
                <w:sz w:val="20"/>
                <w:szCs w:val="20"/>
              </w:rPr>
            </w:pPr>
            <w:r w:rsidRPr="00E4443C">
              <w:rPr>
                <w:i/>
                <w:color w:val="auto"/>
                <w:sz w:val="20"/>
                <w:szCs w:val="20"/>
              </w:rPr>
              <w:t>Виды активов</w:t>
            </w:r>
          </w:p>
        </w:tc>
        <w:tc>
          <w:tcPr>
            <w:tcW w:w="7371" w:type="dxa"/>
          </w:tcPr>
          <w:p w:rsidR="008744DC" w:rsidRPr="00E4443C" w:rsidP="007D1239" w14:paraId="26A1DEBE" w14:textId="77777777">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Pr="00E4443C" w:rsidR="00C93B32">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Pr="00E4443C" w:rsidR="007D1239">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Pr="00E4443C" w:rsidR="007D1239">
              <w:rPr>
                <w:rFonts w:ascii="Times New Roman" w:eastAsia="Times New Roman" w:hAnsi="Times New Roman"/>
                <w:bCs/>
                <w:color w:val="000000"/>
                <w:sz w:val="20"/>
                <w:szCs w:val="20"/>
                <w:lang w:eastAsia="ru-RU"/>
              </w:rPr>
              <w:t>ов</w:t>
            </w:r>
            <w:r w:rsidRPr="00E4443C" w:rsidR="002937F7">
              <w:rPr>
                <w:rFonts w:ascii="Times New Roman" w:eastAsia="Times New Roman" w:hAnsi="Times New Roman"/>
                <w:bCs/>
                <w:color w:val="000000"/>
                <w:sz w:val="20"/>
                <w:szCs w:val="20"/>
                <w:lang w:eastAsia="ru-RU"/>
              </w:rPr>
              <w:t xml:space="preserve"> </w:t>
            </w:r>
            <w:r w:rsidRPr="00E4443C" w:rsidR="00C93B32">
              <w:rPr>
                <w:rFonts w:ascii="Times New Roman" w:eastAsia="Times New Roman" w:hAnsi="Times New Roman"/>
                <w:bCs/>
                <w:color w:val="000000"/>
                <w:sz w:val="20"/>
                <w:szCs w:val="20"/>
                <w:lang w:eastAsia="ru-RU"/>
              </w:rPr>
              <w:t xml:space="preserve"> </w:t>
            </w:r>
            <w:r w:rsidRPr="00E4443C" w:rsidR="00D17A04">
              <w:rPr>
                <w:rFonts w:ascii="Times New Roman" w:eastAsia="Times New Roman" w:hAnsi="Times New Roman"/>
                <w:bCs/>
                <w:color w:val="000000"/>
                <w:sz w:val="20"/>
                <w:szCs w:val="20"/>
                <w:lang w:eastAsia="ru-RU"/>
              </w:rPr>
              <w:t>(далее – ссуда)</w:t>
            </w:r>
          </w:p>
        </w:tc>
      </w:tr>
      <w:tr w14:paraId="1167FD6D" w14:textId="77777777" w:rsidTr="00D11056">
        <w:tblPrEx>
          <w:tblW w:w="9639" w:type="dxa"/>
          <w:tblInd w:w="250" w:type="dxa"/>
          <w:tblLayout w:type="fixed"/>
          <w:tblLook w:val="0600"/>
        </w:tblPrEx>
        <w:trPr>
          <w:trHeight w:val="595"/>
        </w:trPr>
        <w:tc>
          <w:tcPr>
            <w:tcW w:w="2268" w:type="dxa"/>
            <w:shd w:val="clear" w:color="auto" w:fill="A6A6A6"/>
          </w:tcPr>
          <w:p w:rsidR="008744DC" w:rsidRPr="00E4443C" w:rsidP="00D5444D" w14:paraId="113DA046" w14:textId="77777777">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rsidR="00516CDD" w:rsidRPr="00E4443C" w:rsidP="00D5444D" w14:paraId="043A57F4" w14:textId="77777777">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Pr="00E4443C" w:rsidR="007D1239">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Pr="00E4443C" w:rsidR="002937F7">
              <w:rPr>
                <w:rFonts w:ascii="Times New Roman" w:eastAsia="Times New Roman" w:hAnsi="Times New Roman"/>
                <w:b/>
                <w:bCs/>
                <w:color w:val="000000"/>
                <w:sz w:val="20"/>
                <w:szCs w:val="20"/>
                <w:lang w:eastAsia="ru-RU"/>
              </w:rPr>
              <w:t>ов:</w:t>
            </w:r>
          </w:p>
          <w:p w:rsidR="00277C40" w:rsidRPr="00E4443C" w:rsidP="00A76072" w14:paraId="4D4CD9CC" w14:textId="77777777">
            <w:pPr>
              <w:pStyle w:val="ListParagraph"/>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Pr="00E4443C" w:rsidR="00793104">
              <w:rPr>
                <w:rFonts w:ascii="Times New Roman" w:eastAsia="Times New Roman" w:hAnsi="Times New Roman"/>
                <w:bCs/>
                <w:color w:val="000000"/>
                <w:sz w:val="20"/>
                <w:szCs w:val="20"/>
                <w:lang w:eastAsia="ru-RU"/>
              </w:rPr>
              <w:t>,</w:t>
            </w:r>
            <w:r w:rsidRPr="00E4443C" w:rsidR="0088294E">
              <w:rPr>
                <w:rFonts w:ascii="Times New Roman" w:eastAsia="Times New Roman" w:hAnsi="Times New Roman"/>
                <w:bCs/>
                <w:color w:val="000000"/>
                <w:sz w:val="20"/>
                <w:szCs w:val="20"/>
                <w:lang w:eastAsia="ru-RU"/>
              </w:rPr>
              <w:t xml:space="preserve"> открытого на управляющую компанию Д.У. ПИФ</w:t>
            </w:r>
            <w:r w:rsidRPr="00E4443C" w:rsidR="00091196">
              <w:rPr>
                <w:rFonts w:ascii="Times New Roman" w:eastAsia="Times New Roman" w:hAnsi="Times New Roman"/>
                <w:bCs/>
                <w:color w:val="000000"/>
                <w:sz w:val="20"/>
                <w:szCs w:val="20"/>
                <w:lang w:eastAsia="ru-RU"/>
              </w:rPr>
              <w:t>;</w:t>
            </w:r>
            <w:r w:rsidRPr="00E4443C" w:rsidR="00516CDD">
              <w:rPr>
                <w:rFonts w:ascii="Times New Roman" w:eastAsia="Times New Roman" w:hAnsi="Times New Roman"/>
                <w:bCs/>
                <w:color w:val="000000"/>
                <w:sz w:val="20"/>
                <w:szCs w:val="20"/>
                <w:lang w:eastAsia="ru-RU"/>
              </w:rPr>
              <w:t xml:space="preserve"> </w:t>
            </w:r>
          </w:p>
          <w:p w:rsidR="00277C40" w:rsidRPr="00E4443C" w:rsidP="00A76072" w14:paraId="184C3CC1" w14:textId="77777777">
            <w:pPr>
              <w:pStyle w:val="ListParagraph"/>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Pr="00E4443C" w:rsidR="00281021">
              <w:rPr>
                <w:rFonts w:ascii="Times New Roman" w:eastAsia="Times New Roman" w:hAnsi="Times New Roman"/>
                <w:bCs/>
                <w:color w:val="000000"/>
                <w:sz w:val="20"/>
                <w:szCs w:val="20"/>
                <w:lang w:eastAsia="ru-RU"/>
              </w:rPr>
              <w:t>;</w:t>
            </w:r>
            <w:r w:rsidRPr="00E4443C" w:rsidR="00516CDD">
              <w:rPr>
                <w:rFonts w:ascii="Times New Roman" w:eastAsia="Times New Roman" w:hAnsi="Times New Roman"/>
                <w:bCs/>
                <w:color w:val="000000"/>
                <w:sz w:val="20"/>
                <w:szCs w:val="20"/>
                <w:lang w:eastAsia="ru-RU"/>
              </w:rPr>
              <w:t xml:space="preserve"> </w:t>
            </w:r>
          </w:p>
          <w:p w:rsidR="00281021" w:rsidRPr="00E4443C" w:rsidP="00A76072" w14:paraId="3FC38331" w14:textId="77777777">
            <w:pPr>
              <w:pStyle w:val="ListParagraph"/>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Pr="00E4443C" w:rsidR="0088294E">
              <w:rPr>
                <w:rFonts w:ascii="Times New Roman" w:eastAsia="Times New Roman" w:hAnsi="Times New Roman"/>
                <w:bCs/>
                <w:color w:val="000000"/>
                <w:sz w:val="20"/>
                <w:szCs w:val="20"/>
                <w:lang w:eastAsia="ru-RU"/>
              </w:rPr>
              <w:t>.</w:t>
            </w:r>
          </w:p>
          <w:p w:rsidR="008E35B6" w:rsidRPr="00154DF9" w:rsidP="00154DF9" w14:paraId="3DFA6037" w14:textId="77777777">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rsidR="008E35B6" w:rsidRPr="00154DF9" w:rsidP="00154DF9" w14:paraId="4949FDAA"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rsidR="008E35B6" w:rsidRPr="00154DF9" w:rsidP="00154DF9" w14:paraId="36953AE0"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rsidR="008E35B6" w:rsidRPr="00154DF9" w:rsidP="00154DF9" w14:paraId="16006E3B"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rsidR="008E35B6" w:rsidRPr="00154DF9" w:rsidP="00154DF9" w14:paraId="29919285" w14:textId="77777777">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rsidR="008E35B6" w:rsidRPr="00154DF9" w:rsidP="00154DF9" w14:paraId="52CF8271" w14:textId="77777777">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rsidR="00E97731" w:rsidRPr="00E4443C" w:rsidP="008E35B6" w14:paraId="4A8CC8CA" w14:textId="688BB5EF">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Pr="00E4443C" w:rsidR="000B6E20">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Pr="00E4443C" w:rsidR="00D5444D">
              <w:rPr>
                <w:rFonts w:ascii="Times New Roman" w:eastAsia="Times New Roman" w:hAnsi="Times New Roman"/>
                <w:b/>
                <w:bCs/>
                <w:color w:val="000000"/>
                <w:sz w:val="20"/>
                <w:szCs w:val="20"/>
                <w:lang w:eastAsia="ru-RU"/>
              </w:rPr>
              <w:t xml:space="preserve"> </w:t>
            </w:r>
          </w:p>
          <w:p w:rsidR="009C4F8D" w:rsidRPr="00E4443C" w:rsidP="00A76072" w14:paraId="15FFCCFF" w14:textId="77777777">
            <w:pPr>
              <w:pStyle w:val="ListParagraph"/>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Pr="00E4443C" w:rsidR="00E46156">
              <w:rPr>
                <w:rFonts w:ascii="Times New Roman" w:eastAsia="Times New Roman" w:hAnsi="Times New Roman"/>
                <w:bCs/>
                <w:iCs/>
                <w:color w:val="000000"/>
                <w:sz w:val="20"/>
                <w:szCs w:val="20"/>
                <w:lang w:eastAsia="ru-RU"/>
              </w:rPr>
              <w:t>.</w:t>
            </w:r>
          </w:p>
        </w:tc>
      </w:tr>
      <w:tr w14:paraId="4D5965AE" w14:textId="77777777" w:rsidTr="00D11056">
        <w:tblPrEx>
          <w:tblW w:w="9639" w:type="dxa"/>
          <w:tblInd w:w="250" w:type="dxa"/>
          <w:tblLayout w:type="fixed"/>
          <w:tblLook w:val="0600"/>
        </w:tblPrEx>
        <w:trPr>
          <w:trHeight w:val="570"/>
        </w:trPr>
        <w:tc>
          <w:tcPr>
            <w:tcW w:w="2268" w:type="dxa"/>
            <w:shd w:val="clear" w:color="auto" w:fill="A6A6A6"/>
          </w:tcPr>
          <w:p w:rsidR="008744DC" w:rsidRPr="00E4443C" w:rsidP="00D5444D" w14:paraId="5D71E735" w14:textId="77777777">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rsidR="00516CDD" w:rsidRPr="00E4443C" w:rsidP="00D5444D" w14:paraId="75BFC753" w14:textId="77777777">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Pr="00E4443C" w:rsidR="002937F7">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Pr="00E4443C" w:rsidR="002937F7">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rsidR="00AC1FCF" w:rsidRPr="00E4443C" w:rsidP="00A76072" w14:paraId="594EAAA5" w14:textId="77777777">
            <w:pPr>
              <w:pStyle w:val="ListParagraph"/>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Pr="00E4443C">
              <w:rPr>
                <w:rFonts w:ascii="Times New Roman" w:eastAsia="Times New Roman" w:hAnsi="Times New Roman"/>
                <w:bCs/>
                <w:color w:val="000000"/>
                <w:sz w:val="20"/>
                <w:szCs w:val="20"/>
                <w:lang w:eastAsia="ru-RU"/>
              </w:rPr>
              <w:t>я выпиской с банковского счета</w:t>
            </w:r>
            <w:r w:rsidRPr="00E4443C" w:rsidR="002937F7">
              <w:rPr>
                <w:rFonts w:ascii="Times New Roman" w:eastAsia="Times New Roman" w:hAnsi="Times New Roman"/>
                <w:bCs/>
                <w:color w:val="000000"/>
                <w:sz w:val="20"/>
                <w:szCs w:val="20"/>
                <w:lang w:eastAsia="ru-RU"/>
              </w:rPr>
              <w:t>,</w:t>
            </w:r>
            <w:r w:rsidRPr="00E4443C" w:rsidR="0088294E">
              <w:rPr>
                <w:rFonts w:ascii="Times New Roman" w:eastAsia="Times New Roman" w:hAnsi="Times New Roman"/>
                <w:bCs/>
                <w:color w:val="000000"/>
                <w:sz w:val="20"/>
                <w:szCs w:val="20"/>
                <w:lang w:eastAsia="ru-RU"/>
              </w:rPr>
              <w:t xml:space="preserve"> открытого на управляющую компанию Д.У. ПИФ;</w:t>
            </w:r>
          </w:p>
          <w:p w:rsidR="00091196" w:rsidRPr="00E4443C" w:rsidP="00A76072" w14:paraId="39F56092" w14:textId="77777777">
            <w:pPr>
              <w:pStyle w:val="ListParagraph"/>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rsidR="00091196" w:rsidRPr="00E4443C" w:rsidP="00A76072" w14:paraId="158698B5" w14:textId="77777777">
            <w:pPr>
              <w:pStyle w:val="ListParagraph"/>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Pr="00E4443C" w:rsidR="00167E31">
              <w:rPr>
                <w:rFonts w:ascii="Times New Roman" w:eastAsia="Times New Roman" w:hAnsi="Times New Roman"/>
                <w:bCs/>
                <w:color w:val="000000"/>
                <w:sz w:val="20"/>
                <w:szCs w:val="20"/>
                <w:lang w:eastAsia="ru-RU"/>
              </w:rPr>
              <w:t xml:space="preserve"> </w:t>
            </w:r>
            <w:r w:rsidRPr="00E4443C" w:rsidR="0052659E">
              <w:rPr>
                <w:rFonts w:ascii="Times New Roman" w:eastAsia="Times New Roman" w:hAnsi="Times New Roman"/>
                <w:bCs/>
                <w:color w:val="000000"/>
                <w:sz w:val="20"/>
                <w:szCs w:val="20"/>
                <w:lang w:eastAsia="ru-RU"/>
              </w:rPr>
              <w:t>в случае</w:t>
            </w:r>
            <w:r w:rsidRPr="00E4443C" w:rsidR="00167E31">
              <w:rPr>
                <w:rFonts w:ascii="Times New Roman" w:eastAsia="Times New Roman" w:hAnsi="Times New Roman"/>
                <w:bCs/>
                <w:color w:val="000000"/>
                <w:sz w:val="20"/>
                <w:szCs w:val="20"/>
                <w:lang w:eastAsia="ru-RU"/>
              </w:rPr>
              <w:t xml:space="preserve"> </w:t>
            </w:r>
            <w:r w:rsidRPr="00E4443C" w:rsidR="00D637EE">
              <w:rPr>
                <w:rFonts w:ascii="Times New Roman" w:eastAsia="Times New Roman" w:hAnsi="Times New Roman"/>
                <w:bCs/>
                <w:color w:val="000000"/>
                <w:sz w:val="20"/>
                <w:szCs w:val="20"/>
                <w:lang w:eastAsia="ru-RU"/>
              </w:rPr>
              <w:t>отсутствия</w:t>
            </w:r>
            <w:r w:rsidRPr="00E4443C" w:rsidR="0052659E">
              <w:rPr>
                <w:rFonts w:ascii="Times New Roman" w:eastAsia="Times New Roman" w:hAnsi="Times New Roman"/>
                <w:bCs/>
                <w:color w:val="000000"/>
                <w:sz w:val="20"/>
                <w:szCs w:val="20"/>
                <w:lang w:eastAsia="ru-RU"/>
              </w:rPr>
              <w:t>/ликвидации</w:t>
            </w:r>
            <w:r w:rsidRPr="00E4443C" w:rsidR="000B6F45">
              <w:rPr>
                <w:rFonts w:ascii="Times New Roman" w:eastAsia="Times New Roman" w:hAnsi="Times New Roman"/>
                <w:bCs/>
                <w:color w:val="000000"/>
                <w:sz w:val="20"/>
                <w:szCs w:val="20"/>
                <w:lang w:eastAsia="ru-RU"/>
              </w:rPr>
              <w:t xml:space="preserve"> поручителя</w:t>
            </w:r>
            <w:r w:rsidRPr="00E4443C" w:rsidR="0052659E">
              <w:rPr>
                <w:rFonts w:ascii="Times New Roman" w:eastAsia="Times New Roman" w:hAnsi="Times New Roman"/>
                <w:bCs/>
                <w:color w:val="000000"/>
                <w:sz w:val="20"/>
                <w:szCs w:val="20"/>
                <w:lang w:eastAsia="ru-RU"/>
              </w:rPr>
              <w:t>,</w:t>
            </w:r>
            <w:r w:rsidRPr="00E4443C" w:rsidR="00D637EE">
              <w:rPr>
                <w:rFonts w:ascii="Times New Roman" w:eastAsia="Times New Roman" w:hAnsi="Times New Roman"/>
                <w:bCs/>
                <w:color w:val="000000"/>
                <w:sz w:val="20"/>
                <w:szCs w:val="20"/>
                <w:lang w:eastAsia="ru-RU"/>
              </w:rPr>
              <w:t xml:space="preserve"> </w:t>
            </w:r>
            <w:r w:rsidRPr="00E4443C" w:rsidR="00167E31">
              <w:rPr>
                <w:rFonts w:ascii="Times New Roman" w:eastAsia="Times New Roman" w:hAnsi="Times New Roman"/>
                <w:bCs/>
                <w:color w:val="000000"/>
                <w:sz w:val="20"/>
                <w:szCs w:val="20"/>
                <w:lang w:eastAsia="ru-RU"/>
              </w:rPr>
              <w:t>если займ обеспечен поручительством</w:t>
            </w:r>
            <w:r w:rsidRPr="00E4443C" w:rsidR="00B016FB">
              <w:rPr>
                <w:rFonts w:ascii="Times New Roman" w:eastAsia="Times New Roman" w:hAnsi="Times New Roman"/>
                <w:bCs/>
                <w:color w:val="000000"/>
                <w:sz w:val="20"/>
                <w:szCs w:val="20"/>
                <w:lang w:eastAsia="ru-RU"/>
              </w:rPr>
              <w:t>;</w:t>
            </w:r>
            <w:r w:rsidRPr="00E4443C" w:rsidR="00D94D6C">
              <w:rPr>
                <w:rFonts w:ascii="Times New Roman" w:eastAsia="Times New Roman" w:hAnsi="Times New Roman"/>
                <w:bCs/>
                <w:color w:val="000000"/>
                <w:sz w:val="20"/>
                <w:szCs w:val="20"/>
                <w:lang w:eastAsia="ru-RU"/>
              </w:rPr>
              <w:t xml:space="preserve"> </w:t>
            </w:r>
          </w:p>
          <w:p w:rsidR="00167E31" w:rsidRPr="00E4443C" w:rsidP="00A76072" w14:paraId="679D1F29" w14:textId="77777777">
            <w:pPr>
              <w:pStyle w:val="ListParagraph"/>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Pr="00E4443C" w:rsidR="00B016FB">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Pr="00E4443C" w:rsidR="001107CD">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Pr="00E4443C" w:rsidR="00112BA0">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Pr="00E4443C" w:rsidR="00B016FB">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Pr="00E4443C">
              <w:rPr>
                <w:rFonts w:ascii="Times New Roman" w:eastAsia="Times New Roman" w:hAnsi="Times New Roman"/>
                <w:bCs/>
                <w:iCs/>
                <w:color w:val="000000"/>
                <w:sz w:val="20"/>
                <w:szCs w:val="20"/>
                <w:lang w:eastAsia="ru-RU"/>
              </w:rPr>
              <w:t>;</w:t>
            </w:r>
          </w:p>
          <w:p w:rsidR="00B016FB" w:rsidRPr="00E4443C" w:rsidP="00A76072" w14:paraId="11C145B5" w14:textId="77777777">
            <w:pPr>
              <w:pStyle w:val="ListParagraph"/>
              <w:numPr>
                <w:ilvl w:val="0"/>
                <w:numId w:val="41"/>
              </w:numPr>
              <w:jc w:val="both"/>
              <w:rPr>
                <w:rFonts w:ascii="Times New Roman" w:hAnsi="Times New Roman"/>
                <w:sz w:val="20"/>
                <w:szCs w:val="20"/>
              </w:rPr>
            </w:pPr>
            <w:r w:rsidRPr="00E4443C">
              <w:rPr>
                <w:rFonts w:ascii="Times New Roman" w:hAnsi="Times New Roman"/>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rsidR="00167E31" w:rsidRPr="00E4443C" w:rsidP="00A76072" w14:paraId="3E9BF41D" w14:textId="77777777">
            <w:pPr>
              <w:pStyle w:val="ListParagraph"/>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rsidR="00516CDD" w:rsidRPr="00E4443C" w:rsidP="00D5444D" w14:paraId="7FF0E1AF" w14:textId="41EC69B2">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Pr="00E4443C" w:rsidR="00831031">
              <w:rPr>
                <w:rFonts w:ascii="Times New Roman" w:eastAsia="Times New Roman" w:hAnsi="Times New Roman"/>
                <w:b/>
                <w:bCs/>
                <w:color w:val="000000"/>
                <w:sz w:val="20"/>
                <w:szCs w:val="20"/>
                <w:lang w:eastAsia="ru-RU"/>
              </w:rPr>
              <w:t>Закладных</w:t>
            </w:r>
            <w:r w:rsidRPr="00E4443C">
              <w:rPr>
                <w:rFonts w:ascii="Times New Roman" w:eastAsia="Times New Roman" w:hAnsi="Times New Roman"/>
                <w:b/>
                <w:bCs/>
                <w:color w:val="000000"/>
                <w:sz w:val="20"/>
                <w:szCs w:val="20"/>
                <w:lang w:eastAsia="ru-RU"/>
              </w:rPr>
              <w:t xml:space="preserve">:   </w:t>
            </w:r>
          </w:p>
          <w:p w:rsidR="00516CDD" w:rsidRPr="00E4443C" w:rsidP="00A76072" w14:paraId="570EFF04" w14:textId="37A0DBA2">
            <w:pPr>
              <w:pStyle w:val="ListParagraph"/>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rsidR="00516CDD" w:rsidRPr="00E4443C" w:rsidP="00A76072" w14:paraId="755A33D0" w14:textId="77777777">
            <w:pPr>
              <w:pStyle w:val="ListParagraph"/>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rsidR="008744DC" w:rsidRPr="00E4443C" w:rsidP="00A76072" w14:paraId="208299F7" w14:textId="77777777">
            <w:pPr>
              <w:pStyle w:val="ListParagraph"/>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Pr="00E4443C" w:rsidR="00421A71">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Pr="00E4443C" w:rsidR="00421A71">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Pr="00E4443C" w:rsidR="00421A71">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Pr="00E4443C" w:rsidR="00421A71">
              <w:rPr>
                <w:rFonts w:ascii="Times New Roman" w:eastAsia="Times New Roman" w:hAnsi="Times New Roman"/>
                <w:bCs/>
                <w:iCs/>
                <w:color w:val="000000"/>
                <w:sz w:val="20"/>
                <w:szCs w:val="20"/>
                <w:lang w:eastAsia="ru-RU"/>
              </w:rPr>
              <w:t>о,</w:t>
            </w:r>
            <w:r w:rsidRPr="00E4443C" w:rsidR="00421A71">
              <w:rPr>
                <w:rFonts w:ascii="Times New Roman" w:hAnsi="Times New Roman"/>
                <w:sz w:val="20"/>
                <w:szCs w:val="20"/>
              </w:rPr>
              <w:t xml:space="preserve"> подтвержденная выпиской из ЕГРН</w:t>
            </w:r>
            <w:r w:rsidRPr="00E4443C" w:rsidR="00421A71">
              <w:rPr>
                <w:rFonts w:ascii="Times New Roman" w:eastAsia="Times New Roman" w:hAnsi="Times New Roman"/>
                <w:bCs/>
                <w:iCs/>
                <w:color w:val="000000"/>
                <w:sz w:val="20"/>
                <w:szCs w:val="20"/>
                <w:lang w:eastAsia="ru-RU"/>
              </w:rPr>
              <w:t xml:space="preserve"> – в случае обращения взыскания на</w:t>
            </w:r>
            <w:r w:rsidRPr="00E4443C" w:rsidR="000B04C3">
              <w:rPr>
                <w:rFonts w:ascii="Times New Roman" w:eastAsia="Times New Roman" w:hAnsi="Times New Roman"/>
                <w:bCs/>
                <w:iCs/>
                <w:color w:val="000000"/>
                <w:sz w:val="20"/>
                <w:szCs w:val="20"/>
                <w:lang w:eastAsia="ru-RU"/>
              </w:rPr>
              <w:t xml:space="preserve"> предмет</w:t>
            </w:r>
            <w:r w:rsidRPr="00E4443C" w:rsidR="00421A71">
              <w:rPr>
                <w:rFonts w:ascii="Times New Roman" w:eastAsia="Times New Roman" w:hAnsi="Times New Roman"/>
                <w:bCs/>
                <w:iCs/>
                <w:color w:val="000000"/>
                <w:sz w:val="20"/>
                <w:szCs w:val="20"/>
                <w:lang w:eastAsia="ru-RU"/>
              </w:rPr>
              <w:t xml:space="preserve"> залог</w:t>
            </w:r>
            <w:r w:rsidRPr="00E4443C" w:rsidR="000B04C3">
              <w:rPr>
                <w:rFonts w:ascii="Times New Roman" w:eastAsia="Times New Roman" w:hAnsi="Times New Roman"/>
                <w:bCs/>
                <w:iCs/>
                <w:color w:val="000000"/>
                <w:sz w:val="20"/>
                <w:szCs w:val="20"/>
                <w:lang w:eastAsia="ru-RU"/>
              </w:rPr>
              <w:t>а</w:t>
            </w:r>
            <w:r w:rsidRPr="00E4443C" w:rsidR="00421A71">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Pr="00E4443C" w:rsidR="00611CE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Pr="00E4443C" w:rsidR="00421A71">
              <w:rPr>
                <w:rFonts w:ascii="Times New Roman" w:eastAsia="Times New Roman" w:hAnsi="Times New Roman"/>
                <w:bCs/>
                <w:iCs/>
                <w:color w:val="000000"/>
                <w:sz w:val="20"/>
                <w:szCs w:val="20"/>
                <w:lang w:eastAsia="ru-RU"/>
              </w:rPr>
              <w:t>имущества</w:t>
            </w:r>
            <w:r w:rsidRPr="00E4443C" w:rsidR="0090131D">
              <w:rPr>
                <w:rFonts w:ascii="Times New Roman" w:eastAsia="Times New Roman" w:hAnsi="Times New Roman"/>
                <w:bCs/>
                <w:iCs/>
                <w:color w:val="000000"/>
                <w:sz w:val="20"/>
                <w:szCs w:val="20"/>
                <w:lang w:eastAsia="ru-RU"/>
              </w:rPr>
              <w:t>.</w:t>
            </w:r>
          </w:p>
        </w:tc>
      </w:tr>
      <w:tr w14:paraId="78B4DFEC" w14:textId="77777777" w:rsidTr="00D11056">
        <w:tblPrEx>
          <w:tblW w:w="9639" w:type="dxa"/>
          <w:tblInd w:w="250" w:type="dxa"/>
          <w:tblLayout w:type="fixed"/>
          <w:tblLook w:val="0600"/>
        </w:tblPrEx>
        <w:tc>
          <w:tcPr>
            <w:tcW w:w="2268" w:type="dxa"/>
            <w:shd w:val="clear" w:color="auto" w:fill="A6A6A6"/>
          </w:tcPr>
          <w:p w:rsidR="008744DC" w:rsidRPr="00E4443C" w:rsidP="00D41B68" w14:paraId="799EB2F4"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ED7D72" w:rsidRPr="00E4443C" w:rsidP="009E66C5" w14:paraId="58442650" w14:textId="61477B55">
            <w:pPr>
              <w:pStyle w:val="14"/>
              <w:tabs>
                <w:tab w:val="left" w:pos="993"/>
              </w:tabs>
              <w:spacing w:line="276" w:lineRule="auto"/>
              <w:ind w:left="0"/>
              <w:jc w:val="both"/>
              <w:rPr>
                <w:sz w:val="20"/>
              </w:rPr>
            </w:pPr>
            <w:r w:rsidRPr="00E4443C">
              <w:rPr>
                <w:bCs/>
                <w:color w:val="000000"/>
                <w:sz w:val="20"/>
              </w:rPr>
              <w:t xml:space="preserve">Справедливая стоимость </w:t>
            </w:r>
            <w:r w:rsidRPr="00E4443C">
              <w:rPr>
                <w:bCs/>
                <w:color w:val="000000"/>
                <w:sz w:val="20"/>
              </w:rPr>
              <w:t>ссуды</w:t>
            </w:r>
            <w:r w:rsidRPr="00E4443C">
              <w:rPr>
                <w:bCs/>
                <w:color w:val="000000"/>
                <w:sz w:val="20"/>
              </w:rPr>
              <w:t xml:space="preserve"> </w:t>
            </w:r>
            <w:r w:rsidRPr="00E4443C" w:rsidR="00AB7334">
              <w:rPr>
                <w:sz w:val="20"/>
              </w:rPr>
              <w:t xml:space="preserve">в течение максимального срока, предусмотренного договором,  </w:t>
            </w:r>
            <w:r w:rsidRPr="00E4443C">
              <w:rPr>
                <w:sz w:val="20"/>
              </w:rPr>
              <w:t>определяется</w:t>
            </w:r>
            <w:r w:rsidRPr="00E4443C" w:rsidR="0091219F">
              <w:rPr>
                <w:sz w:val="20"/>
              </w:rPr>
              <w:t xml:space="preserve">  </w:t>
            </w:r>
            <w:r w:rsidRPr="00E4443C" w:rsidR="009E777D">
              <w:rPr>
                <w:sz w:val="20"/>
              </w:rPr>
              <w:t>в соответствии с метод</w:t>
            </w:r>
            <w:r w:rsidRPr="00E4443C">
              <w:rPr>
                <w:sz w:val="20"/>
              </w:rPr>
              <w:t xml:space="preserve">икой определения </w:t>
            </w:r>
            <w:r w:rsidRPr="00E4443C" w:rsidR="0091219F">
              <w:rPr>
                <w:sz w:val="20"/>
              </w:rPr>
              <w:t xml:space="preserve">справедливой стоимости </w:t>
            </w:r>
            <w:r w:rsidRPr="00E4443C" w:rsidR="009E777D">
              <w:rPr>
                <w:sz w:val="20"/>
              </w:rPr>
              <w:t xml:space="preserve">с учетом кредитного риска </w:t>
            </w:r>
            <w:r w:rsidRPr="00E4443C" w:rsidR="0091219F">
              <w:rPr>
                <w:sz w:val="20"/>
              </w:rPr>
              <w:t>(</w:t>
            </w:r>
            <w:hyperlink w:anchor="_Приложение_6._Метод" w:history="1">
              <w:r w:rsidRPr="00E4443C" w:rsidR="005D0683">
                <w:rPr>
                  <w:rStyle w:val="Hyperlink"/>
                  <w:sz w:val="20"/>
                </w:rPr>
                <w:t xml:space="preserve">Приложение </w:t>
              </w:r>
              <w:r w:rsidR="005D0683">
                <w:rPr>
                  <w:rStyle w:val="Hyperlink"/>
                  <w:sz w:val="20"/>
                </w:rPr>
                <w:t>5</w:t>
              </w:r>
            </w:hyperlink>
            <w:r w:rsidRPr="00E4443C" w:rsidR="0091219F">
              <w:rPr>
                <w:sz w:val="20"/>
              </w:rPr>
              <w:t>).</w:t>
            </w:r>
          </w:p>
          <w:p w:rsidR="0091219F" w:rsidRPr="00E4443C" w:rsidP="009E66C5" w14:paraId="497EA5A7" w14:textId="77777777">
            <w:pPr>
              <w:pStyle w:val="14"/>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rsidR="0091219F" w:rsidRPr="00E4443C" w:rsidP="00AE31EB" w14:paraId="1AA5C24D" w14:textId="77777777">
            <w:pPr>
              <w:spacing w:after="0" w:line="240" w:lineRule="auto"/>
              <w:jc w:val="both"/>
              <w:rPr>
                <w:rFonts w:ascii="Times New Roman" w:eastAsia="Times New Roman" w:hAnsi="Times New Roman"/>
                <w:bCs/>
                <w:color w:val="000000"/>
                <w:sz w:val="20"/>
                <w:szCs w:val="20"/>
                <w:lang w:eastAsia="ru-RU"/>
              </w:rPr>
            </w:pPr>
          </w:p>
          <w:p w:rsidR="00AE31EB" w:rsidRPr="00E4443C" w:rsidP="00AE31EB" w14:paraId="641BB426" w14:textId="30DA0B7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Pr="00E4443C" w:rsidR="0091219F">
              <w:rPr>
                <w:rFonts w:ascii="Times New Roman" w:hAnsi="Times New Roman"/>
                <w:sz w:val="20"/>
                <w:szCs w:val="20"/>
              </w:rPr>
              <w:t>ссуды,</w:t>
            </w:r>
            <w:r w:rsidRPr="00E4443C">
              <w:rPr>
                <w:rFonts w:ascii="Times New Roman" w:hAnsi="Times New Roman"/>
                <w:sz w:val="20"/>
                <w:szCs w:val="20"/>
              </w:rPr>
              <w:t xml:space="preserve"> </w:t>
            </w:r>
            <w:r w:rsidRPr="00E4443C" w:rsidR="003D6E41">
              <w:rPr>
                <w:rFonts w:ascii="Times New Roman" w:hAnsi="Times New Roman"/>
                <w:sz w:val="20"/>
                <w:szCs w:val="20"/>
              </w:rPr>
              <w:t xml:space="preserve">действующим на дату определения </w:t>
            </w:r>
            <w:r w:rsidRPr="00E4443C" w:rsidR="00ED7D72">
              <w:rPr>
                <w:rFonts w:ascii="Times New Roman" w:hAnsi="Times New Roman"/>
                <w:sz w:val="20"/>
                <w:szCs w:val="20"/>
              </w:rPr>
              <w:t>справедливой стоимости</w:t>
            </w:r>
            <w:r w:rsidRPr="00E4443C" w:rsidR="003F61B3">
              <w:rPr>
                <w:rFonts w:ascii="Times New Roman" w:hAnsi="Times New Roman"/>
                <w:sz w:val="20"/>
                <w:szCs w:val="20"/>
              </w:rPr>
              <w:t>,</w:t>
            </w:r>
            <w:r w:rsidRPr="00E4443C" w:rsidR="003D6E41">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rsidR="008F5014" w:rsidRPr="00E4443C" w:rsidP="008F5014" w14:paraId="15DB0E24" w14:textId="77777777">
            <w:pPr>
              <w:pStyle w:val="Subtitle"/>
              <w:spacing w:before="0" w:after="0"/>
              <w:ind w:left="34" w:firstLine="0"/>
              <w:jc w:val="both"/>
              <w:outlineLvl w:val="9"/>
              <w:rPr>
                <w:b w:val="0"/>
                <w:bCs/>
                <w:i w:val="0"/>
                <w:color w:val="000000"/>
                <w:sz w:val="20"/>
                <w:szCs w:val="20"/>
              </w:rPr>
            </w:pPr>
          </w:p>
          <w:p w:rsidR="008744DC" w:rsidRPr="00E4443C" w:rsidP="00D41B68" w14:paraId="0FBA49FB" w14:textId="77777777">
            <w:pPr>
              <w:spacing w:after="0" w:line="240" w:lineRule="auto"/>
              <w:jc w:val="both"/>
              <w:rPr>
                <w:rFonts w:ascii="Times New Roman" w:eastAsia="Times New Roman" w:hAnsi="Times New Roman"/>
                <w:bCs/>
                <w:color w:val="000000"/>
                <w:sz w:val="20"/>
                <w:szCs w:val="20"/>
                <w:lang w:eastAsia="ru-RU"/>
              </w:rPr>
            </w:pPr>
          </w:p>
        </w:tc>
      </w:tr>
      <w:tr w14:paraId="42C63B8D" w14:textId="77777777" w:rsidTr="00D11056">
        <w:tblPrEx>
          <w:tblW w:w="9639" w:type="dxa"/>
          <w:tblInd w:w="250" w:type="dxa"/>
          <w:tblLayout w:type="fixed"/>
          <w:tblLook w:val="0600"/>
        </w:tblPrEx>
        <w:trPr>
          <w:trHeight w:val="983"/>
        </w:trPr>
        <w:tc>
          <w:tcPr>
            <w:tcW w:w="2268" w:type="dxa"/>
            <w:shd w:val="clear" w:color="auto" w:fill="A6A6A6"/>
          </w:tcPr>
          <w:p w:rsidR="008744DC" w:rsidRPr="00E4443C" w:rsidP="00D5444D" w14:paraId="4DFF5459"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Pr="00E4443C" w:rsidR="00C12DF7">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rsidR="00541BD7" w:rsidP="008F5014" w14:paraId="7792A46F" w14:textId="0E5344F9">
            <w:pPr>
              <w:pStyle w:val="Subtitle"/>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b w:val="0"/>
                  <w:i w:val="0"/>
                  <w:sz w:val="20"/>
                  <w:szCs w:val="20"/>
                </w:rPr>
                <w:t xml:space="preserve">Приложении </w:t>
              </w:r>
              <w:r w:rsidR="005D0683">
                <w:rPr>
                  <w:rStyle w:val="Hyperlink"/>
                  <w:b w:val="0"/>
                  <w:i w:val="0"/>
                  <w:sz w:val="20"/>
                  <w:szCs w:val="20"/>
                </w:rPr>
                <w:t>5</w:t>
              </w:r>
            </w:hyperlink>
            <w:r w:rsidRPr="00E4443C">
              <w:rPr>
                <w:b w:val="0"/>
                <w:i w:val="0"/>
                <w:sz w:val="20"/>
                <w:szCs w:val="20"/>
              </w:rPr>
              <w:t>.</w:t>
            </w:r>
          </w:p>
          <w:p w:rsidR="00967A69" w:rsidRPr="00E4443C" w:rsidP="008F5014" w14:paraId="5753BEA9" w14:textId="1FEE7E79">
            <w:pPr>
              <w:pStyle w:val="Subtitle"/>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rsidR="008744DC" w:rsidRPr="00E4443C" w:rsidP="008744DC" w14:paraId="49E7681D" w14:textId="77777777">
      <w:pPr>
        <w:spacing w:after="0"/>
        <w:ind w:left="6096"/>
        <w:jc w:val="both"/>
        <w:rPr>
          <w:rFonts w:ascii="Times New Roman" w:hAnsi="Times New Roman"/>
          <w:sz w:val="20"/>
          <w:szCs w:val="20"/>
          <w:highlight w:val="yellow"/>
        </w:rPr>
      </w:pPr>
    </w:p>
    <w:p w:rsidR="008744DC" w:rsidRPr="00E4443C" w:rsidP="008B1DFD" w14:paraId="4D91FCD9" w14:textId="77777777">
      <w:pPr>
        <w:spacing w:after="0"/>
        <w:ind w:left="6096"/>
        <w:jc w:val="both"/>
        <w:rPr>
          <w:rFonts w:ascii="Times New Roman" w:hAnsi="Times New Roman"/>
          <w:sz w:val="20"/>
          <w:szCs w:val="20"/>
          <w:highlight w:val="yellow"/>
        </w:rPr>
      </w:pPr>
    </w:p>
    <w:p w:rsidR="00C84A02" w:rsidRPr="00E4443C" w:rsidP="008B1DFD" w14:paraId="749DE247" w14:textId="77777777">
      <w:pPr>
        <w:spacing w:after="0"/>
        <w:ind w:left="6096"/>
        <w:jc w:val="both"/>
        <w:rPr>
          <w:rFonts w:ascii="Times New Roman" w:hAnsi="Times New Roman"/>
          <w:sz w:val="20"/>
          <w:szCs w:val="20"/>
          <w:highlight w:val="yellow"/>
        </w:rPr>
      </w:pPr>
    </w:p>
    <w:p w:rsidR="00C84A02" w:rsidRPr="00E4443C" w:rsidP="008B1DFD" w14:paraId="67FEA8A3" w14:textId="77777777">
      <w:pPr>
        <w:spacing w:after="0"/>
        <w:ind w:left="6096"/>
        <w:jc w:val="both"/>
        <w:rPr>
          <w:rFonts w:ascii="Times New Roman" w:hAnsi="Times New Roman"/>
          <w:sz w:val="20"/>
          <w:szCs w:val="20"/>
          <w:highlight w:val="yellow"/>
        </w:rPr>
      </w:pPr>
    </w:p>
    <w:p w:rsidR="00C84A02" w:rsidRPr="00E4443C" w:rsidP="008B1DFD" w14:paraId="2F987651" w14:textId="77777777">
      <w:pPr>
        <w:spacing w:after="0"/>
        <w:ind w:left="6096"/>
        <w:jc w:val="both"/>
        <w:rPr>
          <w:rFonts w:ascii="Times New Roman" w:hAnsi="Times New Roman"/>
          <w:sz w:val="20"/>
          <w:szCs w:val="20"/>
          <w:highlight w:val="yellow"/>
        </w:rPr>
      </w:pPr>
    </w:p>
    <w:p w:rsidR="00C84A02" w:rsidRPr="00E4443C" w:rsidP="008B1DFD" w14:paraId="06FFD9FF" w14:textId="77777777">
      <w:pPr>
        <w:spacing w:after="0"/>
        <w:ind w:left="6096"/>
        <w:jc w:val="both"/>
        <w:rPr>
          <w:rFonts w:ascii="Times New Roman" w:hAnsi="Times New Roman"/>
          <w:sz w:val="20"/>
          <w:szCs w:val="20"/>
          <w:highlight w:val="yellow"/>
        </w:rPr>
      </w:pPr>
    </w:p>
    <w:p w:rsidR="00C84A02" w:rsidRPr="00E4443C" w:rsidP="008B1DFD" w14:paraId="205AB393" w14:textId="77777777">
      <w:pPr>
        <w:spacing w:after="0"/>
        <w:ind w:left="6096"/>
        <w:jc w:val="both"/>
        <w:rPr>
          <w:rFonts w:ascii="Times New Roman" w:hAnsi="Times New Roman"/>
          <w:sz w:val="20"/>
          <w:szCs w:val="20"/>
          <w:highlight w:val="yellow"/>
        </w:rPr>
      </w:pPr>
    </w:p>
    <w:p w:rsidR="00C84A02" w:rsidRPr="00E4443C" w:rsidP="008B1DFD" w14:paraId="52A7E11F" w14:textId="77777777">
      <w:pPr>
        <w:spacing w:after="0"/>
        <w:ind w:left="6096"/>
        <w:jc w:val="both"/>
        <w:rPr>
          <w:rFonts w:ascii="Times New Roman" w:hAnsi="Times New Roman"/>
          <w:sz w:val="20"/>
          <w:szCs w:val="20"/>
          <w:highlight w:val="yellow"/>
        </w:rPr>
      </w:pPr>
    </w:p>
    <w:p w:rsidR="00C84A02" w:rsidRPr="00E4443C" w:rsidP="005C4322" w14:paraId="0D74507C" w14:textId="77777777">
      <w:pPr>
        <w:spacing w:after="0"/>
        <w:jc w:val="both"/>
        <w:rPr>
          <w:rFonts w:ascii="Times New Roman" w:hAnsi="Times New Roman"/>
          <w:sz w:val="20"/>
          <w:szCs w:val="20"/>
          <w:highlight w:val="yellow"/>
        </w:rPr>
      </w:pPr>
    </w:p>
    <w:p w:rsidR="00C84A02" w:rsidRPr="00E4443C" w:rsidP="008B1DFD" w14:paraId="42405FF1" w14:textId="77777777">
      <w:pPr>
        <w:spacing w:after="0"/>
        <w:ind w:left="6096"/>
        <w:jc w:val="both"/>
        <w:rPr>
          <w:rFonts w:ascii="Times New Roman" w:hAnsi="Times New Roman"/>
          <w:sz w:val="20"/>
          <w:szCs w:val="20"/>
          <w:highlight w:val="yellow"/>
        </w:rPr>
      </w:pPr>
    </w:p>
    <w:p w:rsidR="00C84A02" w:rsidRPr="00E4443C" w:rsidP="005C4322" w14:paraId="3AAD718D" w14:textId="77777777">
      <w:pPr>
        <w:spacing w:after="0"/>
        <w:jc w:val="both"/>
        <w:rPr>
          <w:rFonts w:ascii="Times New Roman" w:hAnsi="Times New Roman"/>
          <w:sz w:val="20"/>
          <w:szCs w:val="20"/>
          <w:highlight w:val="yellow"/>
        </w:rPr>
      </w:pPr>
    </w:p>
    <w:p w:rsidR="00476568" w14:paraId="5881161B" w14:textId="77777777">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rsidR="004341A2" w:rsidRPr="00E4443C" w:rsidP="005C4322" w14:paraId="2AE9EF43" w14:textId="2B89B6CF">
      <w:pPr>
        <w:pStyle w:val="Heading1"/>
        <w:numPr>
          <w:ilvl w:val="0"/>
          <w:numId w:val="0"/>
        </w:numPr>
        <w:jc w:val="left"/>
        <w:rPr>
          <w:b w:val="0"/>
          <w:bCs w:val="0"/>
          <w:iCs w:val="0"/>
          <w:caps/>
          <w:smallCaps w:val="0"/>
          <w:color w:val="943634"/>
          <w:sz w:val="24"/>
        </w:rPr>
      </w:pPr>
      <w:r w:rsidRPr="00E4443C">
        <w:rPr>
          <w:b w:val="0"/>
          <w:bCs w:val="0"/>
          <w:iCs w:val="0"/>
          <w:caps/>
          <w:smallCaps w:val="0"/>
          <w:color w:val="943634"/>
          <w:sz w:val="24"/>
        </w:rPr>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Pr="00E4443C" w:rsidR="002D0A37">
        <w:rPr>
          <w:bCs w:val="0"/>
          <w:iCs w:val="0"/>
          <w:caps/>
          <w:smallCaps w:val="0"/>
          <w:color w:val="943634"/>
          <w:sz w:val="24"/>
        </w:rPr>
        <w:t>о</w:t>
      </w:r>
      <w:r w:rsidRPr="00E4443C" w:rsidR="007D1239">
        <w:rPr>
          <w:bCs w:val="0"/>
          <w:iCs w:val="0"/>
          <w:caps/>
          <w:smallCaps w:val="0"/>
          <w:color w:val="943634"/>
          <w:sz w:val="24"/>
        </w:rPr>
        <w:t>бязательства</w:t>
      </w:r>
      <w:r w:rsidRPr="00E4443C">
        <w:rPr>
          <w:bCs w:val="0"/>
          <w:iCs w:val="0"/>
          <w:caps/>
          <w:smallCaps w:val="0"/>
          <w:color w:val="943634"/>
          <w:sz w:val="24"/>
        </w:rPr>
        <w:t xml:space="preserve"> </w:t>
      </w:r>
      <w:r w:rsidRPr="00E4443C" w:rsidR="002D0A37">
        <w:rPr>
          <w:bCs w:val="0"/>
          <w:iCs w:val="0"/>
          <w:caps/>
          <w:smallCaps w:val="0"/>
          <w:color w:val="943634"/>
          <w:sz w:val="24"/>
        </w:rPr>
        <w:t>из</w:t>
      </w:r>
      <w:r w:rsidRPr="00E4443C" w:rsidR="009E66C5">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Pr="00E4443C" w:rsidR="009E66C5">
        <w:rPr>
          <w:bCs w:val="0"/>
          <w:iCs w:val="0"/>
          <w:caps/>
          <w:smallCaps w:val="0"/>
          <w:color w:val="943634"/>
          <w:sz w:val="24"/>
        </w:rPr>
        <w:t>договоров</w:t>
      </w:r>
      <w:r w:rsidRPr="00E4443C" w:rsidR="007D1239">
        <w:rPr>
          <w:bCs w:val="0"/>
          <w:iCs w:val="0"/>
          <w:caps/>
          <w:smallCaps w:val="0"/>
          <w:color w:val="943634"/>
          <w:sz w:val="24"/>
        </w:rPr>
        <w:t xml:space="preserve"> займ</w:t>
      </w:r>
      <w:r w:rsidRPr="00E4443C" w:rsidR="000D5DD3">
        <w:rPr>
          <w:bCs w:val="0"/>
          <w:iCs w:val="0"/>
          <w:caps/>
          <w:smallCaps w:val="0"/>
          <w:color w:val="943634"/>
          <w:sz w:val="24"/>
        </w:rPr>
        <w:t>а</w:t>
      </w:r>
      <w:r w:rsidRPr="00E4443C">
        <w:rPr>
          <w:bCs w:val="0"/>
          <w:iCs w:val="0"/>
          <w:caps/>
          <w:smallCaps w:val="0"/>
          <w:color w:val="943634"/>
          <w:sz w:val="24"/>
        </w:rPr>
        <w:t xml:space="preserve">, по которым ПИФ является </w:t>
      </w:r>
      <w:r w:rsidRPr="00E4443C" w:rsidR="007D1239">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249030F3" w14:textId="77777777" w:rsidTr="00F81F19">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p w:rsidR="004341A2" w:rsidRPr="00E4443C" w:rsidP="00D93B6B" w14:paraId="6B8CAA4A" w14:textId="77777777">
            <w:pPr>
              <w:pStyle w:val="-1"/>
              <w:jc w:val="both"/>
              <w:rPr>
                <w:i/>
                <w:color w:val="auto"/>
                <w:sz w:val="20"/>
                <w:szCs w:val="20"/>
              </w:rPr>
            </w:pPr>
            <w:r w:rsidRPr="00E4443C">
              <w:rPr>
                <w:i/>
                <w:color w:val="auto"/>
                <w:sz w:val="20"/>
                <w:szCs w:val="20"/>
              </w:rPr>
              <w:t>Виды обязательств</w:t>
            </w:r>
          </w:p>
        </w:tc>
        <w:tc>
          <w:tcPr>
            <w:tcW w:w="7371" w:type="dxa"/>
          </w:tcPr>
          <w:p w:rsidR="004341A2" w:rsidRPr="00E4443C" w:rsidP="00447D15" w14:paraId="0E6DC7A1" w14:textId="77777777">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Pr="00E4443C" w:rsidR="009E66C5">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Pr="00E4443C" w:rsidR="009E66C5">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Pr="00E4443C" w:rsidR="009E66C5">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Pr="00E4443C" w:rsidR="007D1239">
              <w:rPr>
                <w:rFonts w:ascii="Times New Roman" w:eastAsia="Times New Roman" w:hAnsi="Times New Roman"/>
                <w:bCs/>
                <w:color w:val="000000"/>
                <w:sz w:val="20"/>
                <w:szCs w:val="20"/>
                <w:lang w:eastAsia="ru-RU"/>
              </w:rPr>
              <w:t>полученных займов, по которым ПИФ является заемщиком</w:t>
            </w:r>
          </w:p>
        </w:tc>
      </w:tr>
      <w:tr w14:paraId="564EFF16" w14:textId="77777777" w:rsidTr="00F81F19">
        <w:tblPrEx>
          <w:tblW w:w="9639" w:type="dxa"/>
          <w:tblInd w:w="250" w:type="dxa"/>
          <w:tblLayout w:type="fixed"/>
          <w:tblLook w:val="0600"/>
        </w:tblPrEx>
        <w:trPr>
          <w:trHeight w:val="595"/>
        </w:trPr>
        <w:tc>
          <w:tcPr>
            <w:tcW w:w="2268" w:type="dxa"/>
            <w:shd w:val="clear" w:color="auto" w:fill="A6A6A6"/>
          </w:tcPr>
          <w:p w:rsidR="004341A2" w:rsidRPr="00E4443C" w:rsidP="00F81F19" w14:paraId="4AB29C5D" w14:textId="77777777">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rsidR="006842FF" w:rsidRPr="006842FF" w:rsidP="00A76072" w14:paraId="5FA68E74" w14:textId="36A014DD">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rsidR="00A905A2" w:rsidP="00154DF9" w14:paraId="557007E7" w14:textId="77777777">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rsidR="008E35B6" w:rsidRPr="00154DF9" w:rsidP="008E35B6" w14:paraId="37B874D7" w14:textId="77777777">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rsidR="008E35B6" w:rsidRPr="00154DF9" w:rsidP="008E35B6" w14:paraId="3A6728FC"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rsidR="008E35B6" w:rsidRPr="00154DF9" w:rsidP="008E35B6" w14:paraId="229C0CF6"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rsidR="008E35B6" w:rsidRPr="00154DF9" w:rsidP="008E35B6" w14:paraId="57AA02CC"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rsidR="008E35B6" w:rsidRPr="00154DF9" w:rsidP="008E35B6" w14:paraId="303A2640" w14:textId="77777777">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rsidR="008E35B6" w:rsidRPr="006842FF" w:rsidP="008E35B6" w14:paraId="41257D91" w14:textId="41DA2C6F">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14:paraId="3C830E36" w14:textId="77777777" w:rsidTr="00F81F19">
        <w:tblPrEx>
          <w:tblW w:w="9639" w:type="dxa"/>
          <w:tblInd w:w="250" w:type="dxa"/>
          <w:tblLayout w:type="fixed"/>
          <w:tblLook w:val="0600"/>
        </w:tblPrEx>
        <w:trPr>
          <w:trHeight w:val="570"/>
        </w:trPr>
        <w:tc>
          <w:tcPr>
            <w:tcW w:w="2268" w:type="dxa"/>
            <w:shd w:val="clear" w:color="auto" w:fill="A6A6A6"/>
          </w:tcPr>
          <w:p w:rsidR="004341A2" w:rsidRPr="00E4443C" w:rsidP="00F81F19" w14:paraId="2F9CDFE9" w14:textId="77777777">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rsidR="006842FF" w:rsidRPr="006842FF" w:rsidP="00A76072" w14:paraId="73AC83E2" w14:textId="77777777">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rsidR="006842FF" w:rsidRPr="006842FF" w:rsidP="00A76072" w14:paraId="3C4C7A40" w14:textId="77777777">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rsidR="006842FF" w:rsidRPr="006842FF" w:rsidP="00A76072" w14:paraId="5CFABA8C" w14:textId="77777777">
            <w:pPr>
              <w:pStyle w:val="ListParagraph"/>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rsidR="004341A2" w:rsidRPr="006842FF" w:rsidP="00A76072" w14:paraId="24D5E370" w14:textId="19D369C6">
            <w:pPr>
              <w:pStyle w:val="ListParagraph"/>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14:paraId="3A43ADA5" w14:textId="77777777" w:rsidTr="00F81F19">
        <w:tblPrEx>
          <w:tblW w:w="9639" w:type="dxa"/>
          <w:tblInd w:w="250" w:type="dxa"/>
          <w:tblLayout w:type="fixed"/>
          <w:tblLook w:val="0600"/>
        </w:tblPrEx>
        <w:tc>
          <w:tcPr>
            <w:tcW w:w="2268" w:type="dxa"/>
            <w:shd w:val="clear" w:color="auto" w:fill="A6A6A6"/>
          </w:tcPr>
          <w:p w:rsidR="004341A2" w:rsidRPr="00E4443C" w:rsidP="00F81F19" w14:paraId="0AC5153F"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DB7347" w:rsidRPr="00E4443C" w:rsidP="007406E2" w14:paraId="45CCCD61"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7C216B">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Pr="00E4443C" w:rsidR="006B59B2">
              <w:rPr>
                <w:rFonts w:ascii="Times New Roman" w:eastAsia="Times New Roman" w:hAnsi="Times New Roman"/>
                <w:bCs/>
                <w:color w:val="000000"/>
                <w:sz w:val="20"/>
                <w:szCs w:val="20"/>
                <w:lang w:eastAsia="ru-RU"/>
              </w:rPr>
              <w:t>полученн</w:t>
            </w:r>
            <w:r w:rsidRPr="00E4443C" w:rsidR="007C216B">
              <w:rPr>
                <w:rFonts w:ascii="Times New Roman" w:eastAsia="Times New Roman" w:hAnsi="Times New Roman"/>
                <w:bCs/>
                <w:color w:val="000000"/>
                <w:sz w:val="20"/>
                <w:szCs w:val="20"/>
                <w:lang w:eastAsia="ru-RU"/>
              </w:rPr>
              <w:t>ых</w:t>
            </w:r>
            <w:r w:rsidRPr="00E4443C" w:rsidR="006B59B2">
              <w:rPr>
                <w:rFonts w:ascii="Times New Roman" w:eastAsia="Times New Roman" w:hAnsi="Times New Roman"/>
                <w:bCs/>
                <w:color w:val="000000"/>
                <w:sz w:val="20"/>
                <w:szCs w:val="20"/>
                <w:lang w:eastAsia="ru-RU"/>
              </w:rPr>
              <w:t xml:space="preserve"> </w:t>
            </w:r>
            <w:r w:rsidRPr="00E4443C" w:rsidR="006B59B2">
              <w:rPr>
                <w:rFonts w:ascii="Times New Roman" w:eastAsia="Times New Roman" w:hAnsi="Times New Roman"/>
                <w:b/>
                <w:bCs/>
                <w:color w:val="000000"/>
                <w:sz w:val="20"/>
                <w:szCs w:val="20"/>
                <w:lang w:eastAsia="ru-RU"/>
              </w:rPr>
              <w:t>в российских рублях</w:t>
            </w:r>
            <w:r w:rsidRPr="00E4443C" w:rsidR="006B59B2">
              <w:rPr>
                <w:rFonts w:ascii="Times New Roman" w:eastAsia="Times New Roman" w:hAnsi="Times New Roman"/>
                <w:bCs/>
                <w:color w:val="000000"/>
                <w:sz w:val="20"/>
                <w:szCs w:val="20"/>
                <w:lang w:eastAsia="ru-RU"/>
              </w:rPr>
              <w:t xml:space="preserve">, </w:t>
            </w:r>
            <w:r w:rsidRPr="00E4443C" w:rsidR="000C04B4">
              <w:rPr>
                <w:rFonts w:ascii="Times New Roman" w:eastAsia="Times New Roman" w:hAnsi="Times New Roman"/>
                <w:bCs/>
                <w:color w:val="000000"/>
                <w:sz w:val="20"/>
                <w:szCs w:val="20"/>
                <w:lang w:eastAsia="ru-RU"/>
              </w:rPr>
              <w:t>определяется в сумме</w:t>
            </w:r>
            <w:r w:rsidRPr="00E4443C" w:rsidR="006B59B2">
              <w:rPr>
                <w:rFonts w:ascii="Times New Roman" w:eastAsia="Times New Roman" w:hAnsi="Times New Roman"/>
                <w:bCs/>
                <w:color w:val="000000"/>
                <w:sz w:val="20"/>
                <w:szCs w:val="20"/>
                <w:lang w:eastAsia="ru-RU"/>
              </w:rPr>
              <w:t xml:space="preserve"> всех платежей</w:t>
            </w:r>
            <w:r w:rsidRPr="00E4443C" w:rsidR="000C04B4">
              <w:rPr>
                <w:rFonts w:ascii="Times New Roman" w:eastAsia="Times New Roman" w:hAnsi="Times New Roman"/>
                <w:bCs/>
                <w:color w:val="000000"/>
                <w:sz w:val="20"/>
                <w:szCs w:val="20"/>
                <w:lang w:eastAsia="ru-RU"/>
              </w:rPr>
              <w:t xml:space="preserve"> по договору</w:t>
            </w:r>
            <w:r w:rsidRPr="00E4443C" w:rsidR="006B59B2">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Pr="00E4443C" w:rsidR="007406E2">
              <w:rPr>
                <w:rFonts w:ascii="Times New Roman" w:eastAsia="Times New Roman" w:hAnsi="Times New Roman"/>
                <w:bCs/>
                <w:color w:val="000000"/>
                <w:sz w:val="20"/>
                <w:szCs w:val="20"/>
                <w:lang w:eastAsia="ru-RU"/>
              </w:rPr>
              <w:t xml:space="preserve">дитора/заимодавца, </w:t>
            </w:r>
            <w:r w:rsidRPr="00E4443C" w:rsidR="000350EA">
              <w:rPr>
                <w:rFonts w:ascii="Times New Roman" w:eastAsia="Times New Roman" w:hAnsi="Times New Roman"/>
                <w:bCs/>
                <w:color w:val="000000"/>
                <w:sz w:val="20"/>
                <w:szCs w:val="20"/>
                <w:lang w:eastAsia="ru-RU"/>
              </w:rPr>
              <w:t>а именно -</w:t>
            </w:r>
            <w:r w:rsidRPr="00E4443C" w:rsidR="007406E2">
              <w:rPr>
                <w:rFonts w:ascii="Times New Roman" w:eastAsia="Times New Roman" w:hAnsi="Times New Roman"/>
                <w:bCs/>
                <w:color w:val="000000"/>
                <w:sz w:val="20"/>
                <w:szCs w:val="20"/>
                <w:lang w:eastAsia="ru-RU"/>
              </w:rPr>
              <w:t xml:space="preserve"> сумму</w:t>
            </w:r>
            <w:r w:rsidRPr="00E4443C" w:rsidR="006B59B2">
              <w:rPr>
                <w:rFonts w:ascii="Times New Roman" w:eastAsia="Times New Roman" w:hAnsi="Times New Roman"/>
                <w:bCs/>
                <w:color w:val="000000"/>
                <w:sz w:val="20"/>
                <w:szCs w:val="20"/>
                <w:lang w:eastAsia="ru-RU"/>
              </w:rPr>
              <w:t xml:space="preserve"> основного долга и </w:t>
            </w:r>
            <w:r w:rsidRPr="00E4443C" w:rsidR="00516883">
              <w:rPr>
                <w:rFonts w:ascii="Times New Roman" w:eastAsia="Times New Roman" w:hAnsi="Times New Roman"/>
                <w:bCs/>
                <w:color w:val="000000"/>
                <w:sz w:val="20"/>
                <w:szCs w:val="20"/>
                <w:lang w:eastAsia="ru-RU"/>
              </w:rPr>
              <w:t xml:space="preserve">накопленные </w:t>
            </w:r>
            <w:r w:rsidRPr="00E4443C" w:rsidR="006B59B2">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rsidR="00DB7347" w:rsidRPr="00E4443C" w:rsidP="00DB7347" w14:paraId="5CEFE49E" w14:textId="7777777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Pr="00E4443C" w:rsidR="00C02AD9">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Pr="00E4443C" w:rsidR="00B0084D">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sidR="00516883">
              <w:rPr>
                <w:rFonts w:ascii="Times New Roman" w:eastAsia="Times New Roman" w:hAnsi="Times New Roman"/>
                <w:b/>
                <w:bCs/>
                <w:color w:val="000000"/>
                <w:sz w:val="20"/>
                <w:szCs w:val="20"/>
                <w:lang w:eastAsia="ru-RU"/>
              </w:rPr>
              <w:t xml:space="preserve"> , </w:t>
            </w:r>
          </w:p>
          <w:p w:rsidR="00516883" w:rsidRPr="00E4443C" w:rsidP="00DB7347" w14:paraId="7A226E31" w14:textId="7777777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rsidR="00C02AD9" w:rsidRPr="00E4443C" w:rsidP="00DB7347" w14:paraId="15EA441E"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rsidR="00DB7347" w:rsidRPr="00E4443C" w:rsidP="00DB7347" w14:paraId="5743DF2E"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Pr="00E4443C" w:rsidR="00516883">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Pr="00E4443C" w:rsidR="00516883">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rsidR="00DB7347" w:rsidRPr="00E4443C" w:rsidP="007406E2" w14:paraId="61D5CEF6"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vertAlign w:val="subscript"/>
                <w:lang w:eastAsia="ru-RU"/>
              </w:rPr>
              <w:t xml:space="preserve"> </w:t>
            </w:r>
            <w:r w:rsidRPr="00E4443C">
              <w:rPr>
                <w:rFonts w:ascii="Times New Roman" w:eastAsia="Times New Roman" w:hAnsi="Times New Roman"/>
                <w:bCs/>
                <w:color w:val="000000"/>
                <w:sz w:val="20"/>
                <w:szCs w:val="20"/>
                <w:lang w:eastAsia="ru-RU"/>
              </w:rPr>
              <w:t xml:space="preserve">– сумма процентов по </w:t>
            </w:r>
            <w:r w:rsidRPr="00E4443C" w:rsidR="00516883">
              <w:rPr>
                <w:rFonts w:ascii="Times New Roman" w:eastAsia="Times New Roman" w:hAnsi="Times New Roman"/>
                <w:bCs/>
                <w:color w:val="000000"/>
                <w:sz w:val="20"/>
                <w:szCs w:val="20"/>
                <w:lang w:eastAsia="ru-RU"/>
              </w:rPr>
              <w:t>кредиту/займу</w:t>
            </w:r>
            <w:r w:rsidRPr="00E4443C">
              <w:rPr>
                <w:rFonts w:ascii="Times New Roman" w:eastAsia="Times New Roman" w:hAnsi="Times New Roman"/>
                <w:bCs/>
                <w:color w:val="000000"/>
                <w:sz w:val="20"/>
                <w:szCs w:val="20"/>
                <w:lang w:eastAsia="ru-RU"/>
              </w:rPr>
              <w:t xml:space="preserve"> к уплате на дату Т</w:t>
            </w:r>
            <w:r w:rsidRPr="00E4443C" w:rsidR="00E068C4">
              <w:rPr>
                <w:rFonts w:ascii="Times New Roman" w:eastAsia="Times New Roman" w:hAnsi="Times New Roman"/>
                <w:bCs/>
                <w:color w:val="000000"/>
                <w:sz w:val="20"/>
                <w:szCs w:val="20"/>
                <w:lang w:eastAsia="ru-RU"/>
              </w:rPr>
              <w:t xml:space="preserve">. Определяется с </w:t>
            </w:r>
            <w:r w:rsidRPr="00E4443C" w:rsidR="00516883">
              <w:rPr>
                <w:rFonts w:ascii="Times New Roman" w:eastAsia="Times New Roman" w:hAnsi="Times New Roman"/>
                <w:bCs/>
                <w:color w:val="000000"/>
                <w:sz w:val="20"/>
                <w:szCs w:val="20"/>
                <w:lang w:eastAsia="ru-RU"/>
              </w:rPr>
              <w:t>точностью</w:t>
            </w:r>
            <w:r w:rsidRPr="00E4443C" w:rsidR="00E068C4">
              <w:rPr>
                <w:rFonts w:ascii="Times New Roman" w:eastAsia="Times New Roman" w:hAnsi="Times New Roman"/>
                <w:bCs/>
                <w:color w:val="000000"/>
                <w:sz w:val="20"/>
                <w:szCs w:val="20"/>
                <w:lang w:eastAsia="ru-RU"/>
              </w:rPr>
              <w:t xml:space="preserve"> до 2 знаков после запятой.</w:t>
            </w:r>
          </w:p>
          <w:p w:rsidR="00DB7347" w:rsidRPr="00E4443C" w:rsidP="007406E2" w14:paraId="627198BE"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Pr="00E4443C" w:rsidR="00C02AD9">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Pr="00E4443C" w:rsidR="00516883">
              <w:rPr>
                <w:rFonts w:ascii="Times New Roman" w:eastAsia="Times New Roman" w:hAnsi="Times New Roman"/>
                <w:bCs/>
                <w:color w:val="000000"/>
                <w:sz w:val="20"/>
                <w:szCs w:val="20"/>
                <w:lang w:eastAsia="ru-RU"/>
              </w:rPr>
              <w:t xml:space="preserve"> кредита/займа</w:t>
            </w:r>
          </w:p>
          <w:p w:rsidR="009E66C5" w:rsidRPr="00E4443C" w:rsidP="007406E2" w14:paraId="3AFDA803"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Pr="00E4443C" w:rsidR="007C216B">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Pr="00E4443C" w:rsidR="007C216B">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Pr="00E4443C" w:rsidR="00A662C2">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Pr="00E4443C" w:rsidR="00B0084D">
              <w:rPr>
                <w:rFonts w:ascii="Times New Roman" w:eastAsia="Times New Roman" w:hAnsi="Times New Roman"/>
                <w:bCs/>
                <w:color w:val="000000"/>
                <w:sz w:val="20"/>
                <w:szCs w:val="20"/>
                <w:lang w:eastAsia="ru-RU"/>
              </w:rPr>
              <w:t>дитора/заимодавца</w:t>
            </w:r>
            <w:r w:rsidRPr="00E4443C" w:rsidR="00FE5FCF">
              <w:rPr>
                <w:rFonts w:ascii="Times New Roman" w:eastAsia="Times New Roman" w:hAnsi="Times New Roman"/>
                <w:bCs/>
                <w:color w:val="000000"/>
                <w:sz w:val="20"/>
                <w:szCs w:val="20"/>
                <w:lang w:eastAsia="ru-RU"/>
              </w:rPr>
              <w:t>,</w:t>
            </w:r>
            <w:r w:rsidRPr="00E4443C" w:rsidR="007406E2">
              <w:rPr>
                <w:rFonts w:ascii="Times New Roman" w:eastAsia="Times New Roman" w:hAnsi="Times New Roman"/>
                <w:bCs/>
                <w:color w:val="000000"/>
                <w:sz w:val="20"/>
                <w:szCs w:val="20"/>
                <w:lang w:eastAsia="ru-RU"/>
              </w:rPr>
              <w:t xml:space="preserve"> </w:t>
            </w:r>
            <w:r w:rsidRPr="00E4443C" w:rsidR="000350EA">
              <w:rPr>
                <w:rFonts w:ascii="Times New Roman" w:eastAsia="Times New Roman" w:hAnsi="Times New Roman"/>
                <w:bCs/>
                <w:color w:val="000000"/>
                <w:sz w:val="20"/>
                <w:szCs w:val="20"/>
                <w:lang w:eastAsia="ru-RU"/>
              </w:rPr>
              <w:t xml:space="preserve">а именно </w:t>
            </w:r>
            <w:r w:rsidRPr="00E4443C" w:rsidR="00B0084D">
              <w:rPr>
                <w:rFonts w:ascii="Times New Roman" w:eastAsia="Times New Roman" w:hAnsi="Times New Roman"/>
                <w:bCs/>
                <w:color w:val="000000"/>
                <w:sz w:val="20"/>
                <w:szCs w:val="20"/>
                <w:lang w:eastAsia="ru-RU"/>
              </w:rPr>
              <w:t>–</w:t>
            </w:r>
            <w:r w:rsidRPr="00E4443C" w:rsidR="007406E2">
              <w:rPr>
                <w:rFonts w:ascii="Times New Roman" w:eastAsia="Times New Roman" w:hAnsi="Times New Roman"/>
                <w:bCs/>
                <w:color w:val="000000"/>
                <w:sz w:val="20"/>
                <w:szCs w:val="20"/>
                <w:lang w:eastAsia="ru-RU"/>
              </w:rPr>
              <w:t xml:space="preserve"> </w:t>
            </w:r>
            <w:r w:rsidRPr="00E4443C" w:rsidR="00B0084D">
              <w:rPr>
                <w:rFonts w:ascii="Times New Roman" w:eastAsia="Times New Roman" w:hAnsi="Times New Roman"/>
                <w:bCs/>
                <w:color w:val="000000"/>
                <w:sz w:val="20"/>
                <w:szCs w:val="20"/>
                <w:lang w:eastAsia="ru-RU"/>
              </w:rPr>
              <w:t xml:space="preserve">в </w:t>
            </w:r>
            <w:r w:rsidRPr="00E4443C" w:rsidR="007406E2">
              <w:rPr>
                <w:rFonts w:ascii="Times New Roman" w:eastAsia="Times New Roman" w:hAnsi="Times New Roman"/>
                <w:bCs/>
                <w:color w:val="000000"/>
                <w:sz w:val="20"/>
                <w:szCs w:val="20"/>
                <w:lang w:eastAsia="ru-RU"/>
              </w:rPr>
              <w:t>сумм</w:t>
            </w:r>
            <w:r w:rsidRPr="00E4443C" w:rsidR="00B0084D">
              <w:rPr>
                <w:rFonts w:ascii="Times New Roman" w:eastAsia="Times New Roman" w:hAnsi="Times New Roman"/>
                <w:bCs/>
                <w:color w:val="000000"/>
                <w:sz w:val="20"/>
                <w:szCs w:val="20"/>
                <w:lang w:eastAsia="ru-RU"/>
              </w:rPr>
              <w:t>е основного долга и процентных</w:t>
            </w:r>
            <w:r w:rsidRPr="00E4443C" w:rsidR="00A662C2">
              <w:rPr>
                <w:rFonts w:ascii="Times New Roman" w:eastAsia="Times New Roman" w:hAnsi="Times New Roman"/>
                <w:bCs/>
                <w:color w:val="000000"/>
                <w:sz w:val="20"/>
                <w:szCs w:val="20"/>
                <w:lang w:eastAsia="ru-RU"/>
              </w:rPr>
              <w:t xml:space="preserve"> выплаты по нему, накопленны</w:t>
            </w:r>
            <w:r w:rsidRPr="00E4443C" w:rsidR="00B0084D">
              <w:rPr>
                <w:rFonts w:ascii="Times New Roman" w:eastAsia="Times New Roman" w:hAnsi="Times New Roman"/>
                <w:bCs/>
                <w:color w:val="000000"/>
                <w:sz w:val="20"/>
                <w:szCs w:val="20"/>
                <w:lang w:eastAsia="ru-RU"/>
              </w:rPr>
              <w:t>х</w:t>
            </w:r>
            <w:r w:rsidRPr="00E4443C" w:rsidR="00A662C2">
              <w:rPr>
                <w:rFonts w:ascii="Times New Roman" w:eastAsia="Times New Roman" w:hAnsi="Times New Roman"/>
                <w:bCs/>
                <w:color w:val="000000"/>
                <w:sz w:val="20"/>
                <w:szCs w:val="20"/>
                <w:lang w:eastAsia="ru-RU"/>
              </w:rPr>
              <w:t xml:space="preserve"> по состоянию на дату оценки</w:t>
            </w:r>
            <w:r w:rsidRPr="00E4443C" w:rsidR="00523B93">
              <w:rPr>
                <w:rFonts w:ascii="Times New Roman" w:eastAsia="Times New Roman" w:hAnsi="Times New Roman"/>
                <w:bCs/>
                <w:color w:val="000000"/>
                <w:sz w:val="20"/>
                <w:szCs w:val="20"/>
                <w:lang w:eastAsia="ru-RU"/>
              </w:rPr>
              <w:t>,</w:t>
            </w:r>
            <w:r w:rsidRPr="00E4443C" w:rsidR="007C216B">
              <w:rPr>
                <w:rFonts w:ascii="Times New Roman" w:eastAsia="Times New Roman" w:hAnsi="Times New Roman"/>
                <w:bCs/>
                <w:color w:val="000000"/>
                <w:sz w:val="20"/>
                <w:szCs w:val="20"/>
                <w:lang w:eastAsia="ru-RU"/>
              </w:rPr>
              <w:t xml:space="preserve"> </w:t>
            </w:r>
            <w:r w:rsidRPr="00E4443C" w:rsidR="00C02AD9">
              <w:rPr>
                <w:rFonts w:ascii="Times New Roman" w:eastAsia="Times New Roman" w:hAnsi="Times New Roman"/>
                <w:bCs/>
                <w:color w:val="000000"/>
                <w:sz w:val="20"/>
                <w:szCs w:val="20"/>
                <w:lang w:eastAsia="ru-RU"/>
              </w:rPr>
              <w:t xml:space="preserve">и полученная сумма в валюте кредита/займа </w:t>
            </w:r>
            <w:r w:rsidRPr="00E4443C" w:rsidR="007C216B">
              <w:rPr>
                <w:rFonts w:ascii="Times New Roman" w:eastAsia="Times New Roman" w:hAnsi="Times New Roman"/>
                <w:bCs/>
                <w:color w:val="000000"/>
                <w:sz w:val="20"/>
                <w:szCs w:val="20"/>
                <w:lang w:eastAsia="ru-RU"/>
              </w:rPr>
              <w:t>конверт</w:t>
            </w:r>
            <w:r w:rsidRPr="00E4443C" w:rsidR="00DB5758">
              <w:rPr>
                <w:rFonts w:ascii="Times New Roman" w:eastAsia="Times New Roman" w:hAnsi="Times New Roman"/>
                <w:bCs/>
                <w:color w:val="000000"/>
                <w:sz w:val="20"/>
                <w:szCs w:val="20"/>
                <w:lang w:eastAsia="ru-RU"/>
              </w:rPr>
              <w:t>иру</w:t>
            </w:r>
            <w:r w:rsidRPr="00E4443C" w:rsidR="00C02AD9">
              <w:rPr>
                <w:rFonts w:ascii="Times New Roman" w:eastAsia="Times New Roman" w:hAnsi="Times New Roman"/>
                <w:bCs/>
                <w:color w:val="000000"/>
                <w:sz w:val="20"/>
                <w:szCs w:val="20"/>
                <w:lang w:eastAsia="ru-RU"/>
              </w:rPr>
              <w:t>е</w:t>
            </w:r>
            <w:r w:rsidRPr="00E4443C" w:rsidR="009F1FC0">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Pr="00E4443C" w:rsidR="007406E2">
              <w:rPr>
                <w:rFonts w:ascii="Times New Roman" w:eastAsia="Times New Roman" w:hAnsi="Times New Roman"/>
                <w:bCs/>
                <w:color w:val="000000"/>
                <w:sz w:val="20"/>
                <w:szCs w:val="20"/>
                <w:lang w:eastAsia="ru-RU"/>
              </w:rPr>
              <w:t>ПИ</w:t>
            </w:r>
            <w:r w:rsidRPr="00E4443C" w:rsidR="007406E2">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Pr="00E4443C" w:rsidR="00523B93">
              <w:rPr>
                <w:rFonts w:ascii="Times New Roman" w:eastAsia="Times New Roman" w:hAnsi="Times New Roman"/>
                <w:bCs/>
                <w:color w:val="000000"/>
                <w:sz w:val="20"/>
                <w:szCs w:val="20"/>
                <w:lang w:eastAsia="ru-RU"/>
              </w:rPr>
              <w:t xml:space="preserve">. </w:t>
            </w:r>
            <w:r w:rsidRPr="00E4443C" w:rsidR="00C02AD9">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Pr="00E4443C" w:rsidR="00523B93">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rsidR="00B0084D" w:rsidRPr="00E4443C" w:rsidP="007406E2" w14:paraId="30233FA7" w14:textId="7777777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Pr="00E4443C" w:rsidR="00523B93">
              <w:rPr>
                <w:rFonts w:ascii="Times New Roman" w:eastAsia="Times New Roman" w:hAnsi="Times New Roman"/>
                <w:b/>
                <w:bCs/>
                <w:color w:val="000000"/>
                <w:sz w:val="20"/>
                <w:szCs w:val="20"/>
                <w:lang w:eastAsia="ru-RU"/>
              </w:rPr>
              <w:t>(</w:t>
            </w:r>
            <w:r w:rsidRPr="00E4443C">
              <w:rPr>
                <w:rFonts w:ascii="Times New Roman" w:eastAsia="Times New Roman" w:hAnsi="Times New Roman"/>
                <w:b/>
                <w:bCs/>
                <w:color w:val="000000"/>
                <w:sz w:val="20"/>
                <w:szCs w:val="20"/>
                <w:lang w:eastAsia="ru-RU"/>
              </w:rPr>
              <w:t>ОД</w:t>
            </w:r>
            <w:r w:rsidRPr="00E4443C" w:rsidR="00523B93">
              <w:rPr>
                <w:rFonts w:ascii="Times New Roman" w:eastAsia="Times New Roman" w:hAnsi="Times New Roman"/>
                <w:b/>
                <w:bCs/>
                <w:color w:val="000000"/>
                <w:sz w:val="20"/>
                <w:szCs w:val="20"/>
                <w:lang w:eastAsia="ru-RU"/>
              </w:rPr>
              <w:t>вал</w:t>
            </w:r>
            <w:r w:rsidRPr="00E4443C" w:rsidR="00523B93">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ПР</w:t>
            </w:r>
            <w:r w:rsidRPr="00E4443C" w:rsidR="00523B93">
              <w:rPr>
                <w:rFonts w:ascii="Times New Roman" w:eastAsia="Times New Roman" w:hAnsi="Times New Roman"/>
                <w:b/>
                <w:bCs/>
                <w:color w:val="000000"/>
                <w:sz w:val="20"/>
                <w:szCs w:val="20"/>
                <w:lang w:eastAsia="ru-RU"/>
              </w:rPr>
              <w:t>вал</w:t>
            </w:r>
            <w:r w:rsidRPr="00E4443C" w:rsidR="00523B93">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sidR="00523B93">
              <w:rPr>
                <w:rFonts w:ascii="Times New Roman" w:eastAsia="Times New Roman" w:hAnsi="Times New Roman"/>
                <w:b/>
                <w:bCs/>
                <w:color w:val="000000"/>
                <w:sz w:val="20"/>
                <w:szCs w:val="20"/>
                <w:lang w:eastAsia="ru-RU"/>
              </w:rPr>
              <w:t>) * Курс</w:t>
            </w:r>
          </w:p>
          <w:p w:rsidR="00B0084D" w:rsidRPr="00E4443C" w:rsidP="007406E2" w14:paraId="534DA4DC"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rsidR="00B0084D" w:rsidRPr="00E4443C" w:rsidP="00B0084D" w14:paraId="64BA78CA"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Pr="00E4443C" w:rsidR="00523B93">
              <w:rPr>
                <w:rFonts w:ascii="Times New Roman" w:eastAsia="Times New Roman" w:hAnsi="Times New Roman"/>
                <w:bCs/>
                <w:color w:val="000000"/>
                <w:sz w:val="20"/>
                <w:szCs w:val="20"/>
                <w:lang w:eastAsia="ru-RU"/>
              </w:rPr>
              <w:t xml:space="preserve"> на дату Т</w:t>
            </w:r>
            <w:r w:rsidRPr="00E4443C" w:rsidR="00C02AD9">
              <w:rPr>
                <w:rFonts w:ascii="Times New Roman" w:eastAsia="Times New Roman" w:hAnsi="Times New Roman"/>
                <w:bCs/>
                <w:color w:val="000000"/>
                <w:sz w:val="20"/>
                <w:szCs w:val="20"/>
                <w:lang w:eastAsia="ru-RU"/>
              </w:rPr>
              <w:t>, округленная до 2 знаков после запятой</w:t>
            </w:r>
          </w:p>
          <w:p w:rsidR="00523B93" w:rsidRPr="00E4443C" w:rsidP="00523B93" w14:paraId="60B8DAA9"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rsidR="00B0084D" w:rsidRPr="00E4443C" w:rsidP="00F81F19" w14:paraId="2EA97A36" w14:textId="77777777">
            <w:pPr>
              <w:pStyle w:val="14"/>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Pr="00E4443C" w:rsidR="00523B93">
              <w:rPr>
                <w:bCs/>
                <w:color w:val="000000"/>
                <w:sz w:val="20"/>
              </w:rPr>
              <w:t>сумма основного долга по кредиту/займу на дату расчета справедливой стоимости в валюте</w:t>
            </w:r>
            <w:r w:rsidRPr="00E4443C" w:rsidR="00C02AD9">
              <w:rPr>
                <w:bCs/>
                <w:color w:val="000000"/>
                <w:sz w:val="20"/>
              </w:rPr>
              <w:t xml:space="preserve"> кредита/займа, </w:t>
            </w:r>
            <w:r w:rsidRPr="00E4443C" w:rsidR="00523B93">
              <w:rPr>
                <w:bCs/>
                <w:color w:val="000000"/>
                <w:sz w:val="20"/>
              </w:rPr>
              <w:t>округленная до двух знаков после запятой</w:t>
            </w:r>
          </w:p>
          <w:p w:rsidR="002F36EE" w:rsidRPr="00E4443C" w:rsidP="00F81F19" w14:paraId="36C223EA" w14:textId="77777777">
            <w:pPr>
              <w:pStyle w:val="14"/>
              <w:tabs>
                <w:tab w:val="left" w:pos="993"/>
              </w:tabs>
              <w:spacing w:line="276" w:lineRule="auto"/>
              <w:ind w:left="0"/>
              <w:jc w:val="both"/>
              <w:rPr>
                <w:bCs/>
                <w:color w:val="000000"/>
                <w:sz w:val="20"/>
              </w:rPr>
            </w:pPr>
          </w:p>
          <w:p w:rsidR="0016048E" w:rsidRPr="00E4443C" w:rsidP="0016048E" w14:paraId="50E8879F" w14:textId="77777777">
            <w:pPr>
              <w:pStyle w:val="14"/>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Pr="00E4443C" w:rsidR="00523B93">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rsidR="00523B93" w:rsidRPr="00E4443C" w:rsidP="0016048E" w14:paraId="03A7C0C6" w14:textId="77777777">
            <w:pPr>
              <w:pStyle w:val="14"/>
              <w:tabs>
                <w:tab w:val="left" w:pos="993"/>
              </w:tabs>
              <w:spacing w:line="276" w:lineRule="auto"/>
              <w:ind w:left="0"/>
              <w:jc w:val="both"/>
              <w:rPr>
                <w:bCs/>
                <w:color w:val="000000"/>
                <w:sz w:val="20"/>
              </w:rPr>
            </w:pPr>
          </w:p>
          <w:p w:rsidR="00523B93" w:rsidRPr="00E4443C" w:rsidP="00523B93" w14:paraId="559B0F85" w14:textId="77777777">
            <w:pPr>
              <w:pStyle w:val="14"/>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rsidR="004341A2" w:rsidRPr="00E4443C" w:rsidP="003925EB" w14:paraId="38AF45DF" w14:textId="77777777">
            <w:pPr>
              <w:pStyle w:val="14"/>
              <w:tabs>
                <w:tab w:val="left" w:pos="993"/>
              </w:tabs>
              <w:spacing w:line="276" w:lineRule="auto"/>
              <w:ind w:left="0"/>
              <w:jc w:val="both"/>
              <w:rPr>
                <w:bCs/>
                <w:color w:val="000000"/>
                <w:sz w:val="20"/>
              </w:rPr>
            </w:pPr>
          </w:p>
          <w:p w:rsidR="005E4F2A" w:rsidRPr="00E4443C" w:rsidP="005E4F2A" w14:paraId="37184CB6" w14:textId="77777777">
            <w:pPr>
              <w:pStyle w:val="14"/>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rsidR="007A3D54" w:rsidRPr="00E4443C" w:rsidP="0014216B" w14:paraId="51697060" w14:textId="5D36FF6F">
      <w:pPr>
        <w:pStyle w:val="Heading1"/>
        <w:numPr>
          <w:ilvl w:val="0"/>
          <w:numId w:val="0"/>
        </w:numPr>
        <w:jc w:val="left"/>
        <w:rPr>
          <w:b w:val="0"/>
          <w:bCs w:val="0"/>
          <w:iCs w:val="0"/>
          <w:caps/>
          <w:smallCaps w:val="0"/>
          <w:color w:val="943634"/>
          <w:sz w:val="24"/>
        </w:rPr>
      </w:pPr>
      <w:r w:rsidRPr="00E4443C">
        <w:rPr>
          <w:sz w:val="20"/>
          <w:szCs w:val="20"/>
          <w:highlight w:val="yellow"/>
        </w:rPr>
        <w:br w:type="page"/>
      </w:r>
      <w:bookmarkEnd w:id="61"/>
      <w:r w:rsidRPr="0014216B">
        <w:rPr>
          <w:b w:val="0"/>
          <w:bCs w:val="0"/>
          <w:iCs w:val="0"/>
          <w:caps/>
          <w:smallCaps w:val="0"/>
          <w:color w:val="943634"/>
          <w:sz w:val="24"/>
        </w:rPr>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Pr="0014216B" w:rsidR="00BD4D49">
        <w:rPr>
          <w:bCs w:val="0"/>
          <w:iCs w:val="0"/>
          <w:caps/>
          <w:smallCaps w:val="0"/>
          <w:color w:val="943634"/>
          <w:sz w:val="24"/>
        </w:rPr>
        <w:t>ексель</w:t>
      </w:r>
      <w:r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72F515BE"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242775" w:rsidRPr="00E4443C" w:rsidP="00D41B68" w14:paraId="715FA53D" w14:textId="77777777">
            <w:pPr>
              <w:pStyle w:val="-1"/>
              <w:jc w:val="both"/>
              <w:rPr>
                <w:i/>
                <w:color w:val="auto"/>
                <w:sz w:val="20"/>
                <w:szCs w:val="20"/>
              </w:rPr>
            </w:pPr>
            <w:r w:rsidRPr="00E4443C">
              <w:rPr>
                <w:i/>
                <w:color w:val="auto"/>
                <w:sz w:val="20"/>
                <w:szCs w:val="20"/>
              </w:rPr>
              <w:t>Виды активов</w:t>
            </w:r>
          </w:p>
        </w:tc>
        <w:tc>
          <w:tcPr>
            <w:tcW w:w="7513" w:type="dxa"/>
          </w:tcPr>
          <w:p w:rsidR="00242775" w:rsidRPr="00E4443C" w:rsidP="00D41B68" w14:paraId="7D52F7B0" w14:textId="77777777">
            <w:pPr>
              <w:pStyle w:val="ListParagraph"/>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Pr="00E4443C" w:rsidR="00F86A85">
              <w:rPr>
                <w:rFonts w:ascii="Times New Roman" w:eastAsia="Times New Roman" w:hAnsi="Times New Roman"/>
                <w:bCs/>
                <w:color w:val="000000"/>
                <w:sz w:val="20"/>
                <w:szCs w:val="20"/>
                <w:lang w:eastAsia="ru-RU"/>
              </w:rPr>
              <w:t>(ПИФ – векселедержатель)</w:t>
            </w:r>
          </w:p>
        </w:tc>
      </w:tr>
      <w:tr w14:paraId="21A99E78" w14:textId="77777777" w:rsidTr="00D11056">
        <w:tblPrEx>
          <w:tblW w:w="9639" w:type="dxa"/>
          <w:tblInd w:w="250" w:type="dxa"/>
          <w:tblLayout w:type="fixed"/>
          <w:tblLook w:val="0600"/>
        </w:tblPrEx>
        <w:trPr>
          <w:trHeight w:val="595"/>
        </w:trPr>
        <w:tc>
          <w:tcPr>
            <w:tcW w:w="2126" w:type="dxa"/>
            <w:shd w:val="clear" w:color="auto" w:fill="A6A6A6"/>
          </w:tcPr>
          <w:p w:rsidR="00242775" w:rsidRPr="00E4443C" w:rsidP="00B86111" w14:paraId="3F500F23" w14:textId="77777777">
            <w:pPr>
              <w:pStyle w:val="-1"/>
              <w:rPr>
                <w:i/>
                <w:color w:val="auto"/>
                <w:sz w:val="20"/>
                <w:szCs w:val="20"/>
              </w:rPr>
            </w:pPr>
            <w:r w:rsidRPr="00E4443C">
              <w:rPr>
                <w:i/>
                <w:color w:val="auto"/>
                <w:sz w:val="20"/>
                <w:szCs w:val="20"/>
              </w:rPr>
              <w:t>Критерии признания</w:t>
            </w:r>
          </w:p>
        </w:tc>
        <w:tc>
          <w:tcPr>
            <w:tcW w:w="7513" w:type="dxa"/>
          </w:tcPr>
          <w:p w:rsidR="00242775" w:rsidRPr="00E4443C" w:rsidP="00D41B68" w14:paraId="7D6187F4" w14:textId="77777777">
            <w:pPr>
              <w:pStyle w:val="ListParagraph"/>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14:paraId="25C9B0BC" w14:textId="77777777" w:rsidTr="00D11056">
        <w:tblPrEx>
          <w:tblW w:w="9639" w:type="dxa"/>
          <w:tblInd w:w="250" w:type="dxa"/>
          <w:tblLayout w:type="fixed"/>
          <w:tblLook w:val="0600"/>
        </w:tblPrEx>
        <w:trPr>
          <w:trHeight w:val="845"/>
        </w:trPr>
        <w:tc>
          <w:tcPr>
            <w:tcW w:w="2126" w:type="dxa"/>
            <w:shd w:val="clear" w:color="auto" w:fill="A6A6A6"/>
          </w:tcPr>
          <w:p w:rsidR="00242775" w:rsidRPr="00E4443C" w:rsidP="00B86111" w14:paraId="03311AC5"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F57643" w:rsidRPr="00E4443C" w:rsidP="00A76072" w14:paraId="0DDC9B63" w14:textId="525B0249">
            <w:pPr>
              <w:pStyle w:val="ListParagraph"/>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rsidR="00242775" w:rsidRPr="00E4443C" w:rsidP="00A76072" w14:paraId="6341D1B3" w14:textId="13A22F0A">
            <w:pPr>
              <w:pStyle w:val="ListParagraph"/>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Pr="00E4443C" w:rsidR="00DD5272">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Pr="00E4443C" w:rsidR="00F86A85">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Pr="00E4443C" w:rsidR="00F86A85">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Pr="00E4443C" w:rsidR="0052659E">
              <w:rPr>
                <w:rFonts w:ascii="Times New Roman" w:eastAsia="Times New Roman" w:hAnsi="Times New Roman"/>
                <w:bCs/>
                <w:color w:val="000000"/>
                <w:sz w:val="20"/>
                <w:szCs w:val="20"/>
                <w:lang w:eastAsia="ru-RU"/>
              </w:rPr>
              <w:t>ормации о ликвидации должников);</w:t>
            </w:r>
          </w:p>
          <w:p w:rsidR="0052659E" w:rsidRPr="00E4443C" w:rsidP="00A76072" w14:paraId="6F169B5D" w14:textId="77777777">
            <w:pPr>
              <w:pStyle w:val="ListParagraph"/>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rsidR="00E8118D" w:rsidRPr="00E4443C" w:rsidP="00A76072" w14:paraId="515328BC" w14:textId="3828D0F0">
            <w:pPr>
              <w:pStyle w:val="ListParagraph"/>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rsidR="00FD2BE4" w:rsidRPr="00E4443C" w:rsidP="00A76072" w14:paraId="7E4E8823" w14:textId="77777777">
            <w:pPr>
              <w:pStyle w:val="ListParagraph"/>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Pr="00E4443C" w:rsidR="00E8118D">
              <w:rPr>
                <w:rFonts w:ascii="Times New Roman" w:eastAsia="Times New Roman" w:hAnsi="Times New Roman"/>
                <w:bCs/>
                <w:color w:val="000000"/>
                <w:sz w:val="20"/>
                <w:szCs w:val="20"/>
                <w:lang w:eastAsia="ru-RU"/>
              </w:rPr>
              <w:t>, определенная</w:t>
            </w:r>
            <w:r w:rsidRPr="00E4443C" w:rsidR="0052659E">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14:paraId="67AFCEF2" w14:textId="77777777" w:rsidTr="00D11056">
        <w:tblPrEx>
          <w:tblW w:w="9639" w:type="dxa"/>
          <w:tblInd w:w="250" w:type="dxa"/>
          <w:tblLayout w:type="fixed"/>
          <w:tblLook w:val="0600"/>
        </w:tblPrEx>
        <w:tc>
          <w:tcPr>
            <w:tcW w:w="2126" w:type="dxa"/>
            <w:shd w:val="clear" w:color="auto" w:fill="A6A6A6"/>
          </w:tcPr>
          <w:p w:rsidR="00242775" w:rsidRPr="00E4443C" w:rsidP="00B86111" w14:paraId="458DE640"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242775" w:rsidRPr="00E4443C" w:rsidP="00D41B68" w14:paraId="6FC709CD" w14:textId="21F2362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51420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Pr="00E4443C" w:rsidR="00D610F2">
              <w:rPr>
                <w:rFonts w:ascii="Times New Roman" w:eastAsia="Times New Roman" w:hAnsi="Times New Roman"/>
                <w:bCs/>
                <w:color w:val="000000"/>
                <w:sz w:val="20"/>
                <w:szCs w:val="20"/>
                <w:lang w:eastAsia="ru-RU"/>
              </w:rPr>
              <w:t xml:space="preserve"> </w:t>
            </w:r>
            <w:r w:rsidRPr="00E4443C" w:rsidR="0052659E">
              <w:rPr>
                <w:rFonts w:ascii="Times New Roman" w:eastAsia="Times New Roman" w:hAnsi="Times New Roman"/>
                <w:bCs/>
                <w:color w:val="000000"/>
                <w:sz w:val="20"/>
                <w:szCs w:val="20"/>
                <w:lang w:eastAsia="ru-RU"/>
              </w:rPr>
              <w:t>в соответствии с</w:t>
            </w:r>
            <w:r w:rsidRPr="00E4443C" w:rsidR="0052659E">
              <w:rPr>
                <w:rFonts w:ascii="Times New Roman" w:hAnsi="Times New Roman"/>
                <w:color w:val="595959"/>
                <w:sz w:val="18"/>
                <w:szCs w:val="18"/>
              </w:rPr>
              <w:t xml:space="preserve">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2659E">
              <w:rPr>
                <w:rStyle w:val="Hyperlink"/>
                <w:rFonts w:ascii="Times New Roman" w:eastAsia="Times New Roman" w:hAnsi="Times New Roman"/>
                <w:bCs/>
                <w:sz w:val="20"/>
                <w:szCs w:val="20"/>
                <w:lang w:eastAsia="ru-RU"/>
              </w:rPr>
              <w:t>.</w:t>
            </w:r>
            <w:r w:rsidRPr="00E4443C" w:rsidR="0052659E">
              <w:rPr>
                <w:rFonts w:ascii="Times New Roman" w:hAnsi="Times New Roman"/>
                <w:sz w:val="20"/>
                <w:szCs w:val="20"/>
              </w:rPr>
              <w:t xml:space="preserve"> </w:t>
            </w:r>
          </w:p>
          <w:p w:rsidR="00CE125E" w:rsidRPr="00E4443C" w:rsidP="00D41B68" w14:paraId="41CFF489" w14:textId="77777777">
            <w:pPr>
              <w:spacing w:after="0" w:line="240" w:lineRule="auto"/>
              <w:jc w:val="both"/>
              <w:rPr>
                <w:rFonts w:ascii="Times New Roman" w:eastAsia="Times New Roman" w:hAnsi="Times New Roman"/>
                <w:bCs/>
                <w:color w:val="000000"/>
                <w:sz w:val="20"/>
                <w:szCs w:val="20"/>
                <w:lang w:eastAsia="ru-RU"/>
              </w:rPr>
            </w:pPr>
          </w:p>
          <w:p w:rsidR="003351AC" w:rsidRPr="00E4443C" w:rsidP="003351AC" w14:paraId="61E4F75F" w14:textId="77777777">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Pr="00E4443C" w:rsidR="00404A05">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Pr="00E4443C" w:rsidR="00404A05">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rsidR="003351AC" w:rsidRPr="00E4443C" w:rsidP="003351AC" w14:paraId="27F2DBEB" w14:textId="77777777">
            <w:pPr>
              <w:autoSpaceDN w:val="0"/>
              <w:adjustRightInd w:val="0"/>
              <w:jc w:val="both"/>
              <w:rPr>
                <w:rFonts w:ascii="Times New Roman" w:hAnsi="Times New Roman" w:eastAsiaTheme="minorHAnsi"/>
                <w:i/>
              </w:rPr>
            </w:pPr>
            <w:r w:rsidRPr="00E4443C">
              <w:rPr>
                <w:rFonts w:ascii="Times New Roman" w:hAnsi="Times New Roman"/>
                <w:color w:val="000000"/>
                <w:sz w:val="24"/>
                <w:szCs w:val="24"/>
                <w:lang w:eastAsia="ru-RU"/>
              </w:rPr>
              <w:t xml:space="preserve">* </w:t>
            </w:r>
            <w:r w:rsidRPr="00E4443C">
              <w:rPr>
                <w:rFonts w:ascii="Times New Roman" w:hAnsi="Times New Roman"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rsidR="003351AC" w:rsidRPr="00E4443C" w:rsidP="003351AC" w14:paraId="2AEB8922" w14:textId="77777777">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Pr="00E4443C" w:rsidR="00404A05">
              <w:rPr>
                <w:rFonts w:ascii="Times New Roman" w:eastAsia="Times New Roman" w:hAnsi="Times New Roman"/>
                <w:bCs/>
                <w:color w:val="000000"/>
                <w:sz w:val="20"/>
                <w:szCs w:val="20"/>
                <w:lang w:eastAsia="ru-RU"/>
              </w:rPr>
              <w:t xml:space="preserve"> платежа признается равной нулю.</w:t>
            </w:r>
          </w:p>
          <w:p w:rsidR="00242775" w:rsidRPr="00E4443C" w:rsidP="00D41B68" w14:paraId="28F8B120" w14:textId="77777777">
            <w:pPr>
              <w:spacing w:after="0" w:line="240" w:lineRule="auto"/>
              <w:jc w:val="both"/>
              <w:rPr>
                <w:rFonts w:ascii="Times New Roman" w:eastAsia="Times New Roman" w:hAnsi="Times New Roman"/>
                <w:bCs/>
                <w:color w:val="000000"/>
                <w:sz w:val="20"/>
                <w:szCs w:val="20"/>
                <w:lang w:eastAsia="ru-RU"/>
              </w:rPr>
            </w:pPr>
          </w:p>
        </w:tc>
      </w:tr>
      <w:tr w14:paraId="22D26FD1" w14:textId="77777777" w:rsidTr="00D11056">
        <w:tblPrEx>
          <w:tblW w:w="9639" w:type="dxa"/>
          <w:tblInd w:w="250" w:type="dxa"/>
          <w:tblLayout w:type="fixed"/>
          <w:tblLook w:val="0600"/>
        </w:tblPrEx>
        <w:tc>
          <w:tcPr>
            <w:tcW w:w="2126" w:type="dxa"/>
            <w:shd w:val="clear" w:color="auto" w:fill="A6A6A6"/>
          </w:tcPr>
          <w:p w:rsidR="00673831" w:rsidRPr="00E4443C" w:rsidP="00B86111" w14:paraId="5EA30E34"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rsidR="00CE125E" w:rsidRPr="00E4443C" w:rsidP="00F57643" w14:paraId="3064B722" w14:textId="6414D83A">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8744DC" w:rsidRPr="00E4443C" w:rsidP="008B1DFD" w14:paraId="7E185DF1" w14:textId="77777777">
      <w:pPr>
        <w:spacing w:after="0"/>
        <w:ind w:left="6096"/>
        <w:jc w:val="both"/>
        <w:rPr>
          <w:rFonts w:ascii="Times New Roman" w:hAnsi="Times New Roman"/>
          <w:sz w:val="20"/>
          <w:szCs w:val="20"/>
          <w:highlight w:val="yellow"/>
        </w:rPr>
      </w:pPr>
    </w:p>
    <w:p w:rsidR="009C5597" w:rsidP="008B1DFD" w14:paraId="07D8EF86" w14:textId="4A5FD70B">
      <w:pPr>
        <w:spacing w:after="0"/>
        <w:ind w:left="6096"/>
        <w:jc w:val="both"/>
        <w:rPr>
          <w:rFonts w:ascii="Times New Roman" w:hAnsi="Times New Roman"/>
          <w:sz w:val="20"/>
          <w:szCs w:val="20"/>
          <w:highlight w:val="yellow"/>
        </w:rPr>
      </w:pPr>
    </w:p>
    <w:p w:rsidR="00E04507" w:rsidP="008B1DFD" w14:paraId="59C9AB3E" w14:textId="28BB5918">
      <w:pPr>
        <w:spacing w:after="0"/>
        <w:ind w:left="6096"/>
        <w:jc w:val="both"/>
        <w:rPr>
          <w:rFonts w:ascii="Times New Roman" w:hAnsi="Times New Roman"/>
          <w:sz w:val="20"/>
          <w:szCs w:val="20"/>
          <w:highlight w:val="yellow"/>
        </w:rPr>
      </w:pPr>
    </w:p>
    <w:p w:rsidR="00E04507" w:rsidP="008B1DFD" w14:paraId="3655B2F4" w14:textId="10BF0E30">
      <w:pPr>
        <w:spacing w:after="0"/>
        <w:ind w:left="6096"/>
        <w:jc w:val="both"/>
        <w:rPr>
          <w:rFonts w:ascii="Times New Roman" w:hAnsi="Times New Roman"/>
          <w:sz w:val="20"/>
          <w:szCs w:val="20"/>
          <w:highlight w:val="yellow"/>
        </w:rPr>
      </w:pPr>
    </w:p>
    <w:p w:rsidR="00614502" w:rsidP="00D41B68" w14:paraId="023F68F9" w14:textId="77777777">
      <w:pPr>
        <w:spacing w:after="0"/>
        <w:jc w:val="right"/>
        <w:rPr>
          <w:rFonts w:ascii="Times New Roman" w:hAnsi="Times New Roman"/>
          <w:b/>
        </w:rPr>
      </w:pPr>
    </w:p>
    <w:p w:rsidR="00E04507" w:rsidRPr="00E4443C" w:rsidP="00D41B68" w14:paraId="76AB9C9D" w14:textId="0DA4B1A3">
      <w:pPr>
        <w:spacing w:after="0"/>
        <w:jc w:val="right"/>
        <w:rPr>
          <w:rFonts w:ascii="Times New Roman" w:hAnsi="Times New Roman"/>
          <w:b/>
        </w:rPr>
        <w:sectPr w:rsidSect="00941BD3">
          <w:headerReference w:type="even" r:id="rId61"/>
          <w:headerReference w:type="default" r:id="rId62"/>
          <w:headerReference w:type="first" r:id="rId63"/>
          <w:type w:val="continuous"/>
          <w:pgSz w:w="12240" w:h="15840"/>
          <w:pgMar w:top="1134" w:right="709" w:bottom="992" w:left="1701" w:header="720" w:footer="720" w:gutter="0"/>
          <w:cols w:space="720"/>
          <w:noEndnote/>
          <w:docGrid w:linePitch="360"/>
        </w:sectPr>
      </w:pPr>
    </w:p>
    <w:p w:rsidR="00AD5E99" w:rsidRPr="00E4443C" w:rsidP="00C7229C" w14:paraId="30A42D18" w14:textId="0EB8034A">
      <w:pPr>
        <w:pStyle w:val="Heading1"/>
        <w:numPr>
          <w:ilvl w:val="0"/>
          <w:numId w:val="0"/>
        </w:numPr>
        <w:ind w:left="432"/>
        <w:jc w:val="left"/>
        <w:rPr>
          <w:b w:val="0"/>
          <w:bCs w:val="0"/>
          <w:iCs w:val="0"/>
          <w:caps/>
          <w:smallCaps w:val="0"/>
          <w:color w:val="943634"/>
          <w:sz w:val="24"/>
        </w:rPr>
      </w:pPr>
      <w:bookmarkStart w:id="62" w:name="_Toc27400782"/>
      <w:r w:rsidRPr="00E4443C">
        <w:rPr>
          <w:b w:val="0"/>
          <w:bCs w:val="0"/>
          <w:iCs w:val="0"/>
          <w:caps/>
          <w:smallCaps w:val="0"/>
          <w:color w:val="943634"/>
          <w:sz w:val="24"/>
        </w:rPr>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Pr="00E4443C" w:rsidR="00D17A04">
        <w:rPr>
          <w:bCs w:val="0"/>
          <w:iCs w:val="0"/>
          <w:caps/>
          <w:smallCaps w:val="0"/>
          <w:color w:val="943634"/>
          <w:sz w:val="24"/>
        </w:rPr>
        <w:t>Доли в уставных капиталах обществ с ограниченной ответственностью</w:t>
      </w:r>
      <w:bookmarkEnd w:id="6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08859D0F"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D5E99" w:rsidRPr="00E4443C" w:rsidP="00D41B68" w14:paraId="2562C783" w14:textId="77777777">
            <w:pPr>
              <w:pStyle w:val="-1"/>
              <w:jc w:val="both"/>
              <w:rPr>
                <w:i/>
                <w:color w:val="auto"/>
                <w:sz w:val="20"/>
                <w:szCs w:val="20"/>
              </w:rPr>
            </w:pPr>
            <w:r w:rsidRPr="00E4443C">
              <w:rPr>
                <w:i/>
                <w:color w:val="auto"/>
                <w:sz w:val="20"/>
                <w:szCs w:val="20"/>
              </w:rPr>
              <w:t>Виды активов</w:t>
            </w:r>
          </w:p>
        </w:tc>
        <w:tc>
          <w:tcPr>
            <w:tcW w:w="7513" w:type="dxa"/>
          </w:tcPr>
          <w:p w:rsidR="00A53AAD" w:rsidRPr="00A53AAD" w:rsidP="00A53AAD" w14:paraId="78B633CC" w14:textId="77777777">
            <w:pPr>
              <w:pStyle w:val="ListParagraph"/>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rsidR="00AD5E99" w:rsidRPr="00E4443C" w:rsidP="00A53AAD" w14:paraId="598CC59A" w14:textId="00EE0B61">
            <w:pPr>
              <w:pStyle w:val="ListParagraph"/>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14:paraId="02771C42" w14:textId="77777777" w:rsidTr="00D11056">
        <w:tblPrEx>
          <w:tblW w:w="9639" w:type="dxa"/>
          <w:tblInd w:w="250" w:type="dxa"/>
          <w:tblLayout w:type="fixed"/>
          <w:tblLook w:val="0600"/>
        </w:tblPrEx>
        <w:trPr>
          <w:trHeight w:val="595"/>
        </w:trPr>
        <w:tc>
          <w:tcPr>
            <w:tcW w:w="2126" w:type="dxa"/>
            <w:shd w:val="clear" w:color="auto" w:fill="A6A6A6"/>
          </w:tcPr>
          <w:p w:rsidR="00AD5E99" w:rsidRPr="00E4443C" w:rsidP="002A57EA" w14:paraId="08E70273"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501CC3" w:rsidRPr="00E4443C" w:rsidP="00536AEB" w14:paraId="21559985"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Pr="00E4443C" w:rsidR="00C91EA2">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Pr="00E4443C" w:rsidR="00536AEB">
              <w:rPr>
                <w:rFonts w:ascii="Times New Roman" w:eastAsia="Times New Roman" w:hAnsi="Times New Roman"/>
                <w:bCs/>
                <w:color w:val="000000"/>
                <w:sz w:val="20"/>
                <w:szCs w:val="20"/>
                <w:lang w:eastAsia="ru-RU"/>
              </w:rPr>
              <w:t>аиболее поздняя из дат:</w:t>
            </w:r>
            <w:r w:rsidRPr="00E4443C" w:rsidR="007D721E">
              <w:rPr>
                <w:rFonts w:ascii="Times New Roman" w:eastAsia="Times New Roman" w:hAnsi="Times New Roman"/>
                <w:bCs/>
                <w:color w:val="000000"/>
                <w:sz w:val="20"/>
                <w:szCs w:val="20"/>
                <w:lang w:eastAsia="ru-RU"/>
              </w:rPr>
              <w:t xml:space="preserve"> </w:t>
            </w:r>
          </w:p>
          <w:p w:rsidR="00501CC3" w:rsidRPr="00E4443C" w:rsidP="00A76072" w14:paraId="6BEF4F71" w14:textId="0366C7EA">
            <w:pPr>
              <w:pStyle w:val="ListParagraph"/>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rsidR="00501CC3" w:rsidRPr="00E4443C" w:rsidP="00A76072" w14:paraId="56C790DE" w14:textId="77777777">
            <w:pPr>
              <w:pStyle w:val="ListParagraph"/>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Pr="00E4443C">
              <w:rPr>
                <w:rFonts w:ascii="Times New Roman" w:eastAsia="Times New Roman" w:hAnsi="Times New Roman"/>
                <w:bCs/>
                <w:color w:val="000000"/>
                <w:sz w:val="20"/>
                <w:szCs w:val="20"/>
                <w:lang w:eastAsia="ru-RU"/>
              </w:rPr>
              <w:t>.</w:t>
            </w:r>
          </w:p>
          <w:p w:rsidR="00536AEB" w:rsidRPr="00E4443C" w:rsidP="00501CC3" w14:paraId="410D875D" w14:textId="77777777">
            <w:pPr>
              <w:pStyle w:val="ListParagraph"/>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rsidR="00536AEB" w:rsidRPr="00E4443C" w:rsidP="00536AEB" w14:paraId="3F0ED825"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rsidR="007B5463" w:rsidRPr="00E4443C" w:rsidP="0021775B" w14:paraId="3786E9B8"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rsidR="00AD5E99" w:rsidRPr="00E4443C" w:rsidP="00FD1F82" w14:paraId="4DC10F5C" w14:textId="77777777">
            <w:pPr>
              <w:pStyle w:val="ListParagraph"/>
              <w:spacing w:after="0" w:line="240" w:lineRule="auto"/>
              <w:ind w:left="0"/>
              <w:jc w:val="both"/>
              <w:rPr>
                <w:rFonts w:ascii="Times New Roman" w:eastAsia="Times New Roman" w:hAnsi="Times New Roman"/>
                <w:bCs/>
                <w:color w:val="000000"/>
                <w:sz w:val="20"/>
                <w:szCs w:val="20"/>
                <w:lang w:eastAsia="ru-RU"/>
              </w:rPr>
            </w:pPr>
          </w:p>
        </w:tc>
      </w:tr>
      <w:tr w14:paraId="1A4185A2" w14:textId="77777777" w:rsidTr="00D11056">
        <w:tblPrEx>
          <w:tblW w:w="9639" w:type="dxa"/>
          <w:tblInd w:w="250" w:type="dxa"/>
          <w:tblLayout w:type="fixed"/>
          <w:tblLook w:val="0600"/>
        </w:tblPrEx>
        <w:trPr>
          <w:trHeight w:val="845"/>
        </w:trPr>
        <w:tc>
          <w:tcPr>
            <w:tcW w:w="2126" w:type="dxa"/>
            <w:shd w:val="clear" w:color="auto" w:fill="A6A6A6"/>
          </w:tcPr>
          <w:p w:rsidR="00AD5E99" w:rsidRPr="00E4443C" w:rsidP="002A57EA" w14:paraId="2E83CFA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8A4731" w:rsidRPr="00E4443C" w:rsidP="008A4731" w14:paraId="11C295BD" w14:textId="77777777">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Pr="00E4443C" w:rsidR="003B16C5">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Pr="00E4443C" w:rsidR="009B1D94">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rsidR="00CF76BE" w:rsidRPr="00E4443C" w:rsidP="00A76072" w14:paraId="70F72A21" w14:textId="77777777">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Pr="00E4443C" w:rsidR="003B16C5">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rsidR="008A4731" w:rsidRPr="00E4443C" w:rsidP="00A76072" w14:paraId="55183636" w14:textId="77777777">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Pr="00E4443C">
              <w:rPr>
                <w:rFonts w:ascii="Times New Roman" w:eastAsia="Times New Roman" w:hAnsi="Times New Roman"/>
                <w:bCs/>
                <w:color w:val="000000"/>
                <w:sz w:val="20"/>
                <w:szCs w:val="20"/>
                <w:lang w:eastAsia="ru-RU"/>
              </w:rPr>
              <w:t>;</w:t>
            </w:r>
          </w:p>
          <w:p w:rsidR="008A4731" w:rsidRPr="00E4443C" w:rsidP="00A76072" w14:paraId="1CE4AA22" w14:textId="7CA169D5">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Pr="00E4443C">
              <w:rPr>
                <w:rFonts w:ascii="Times New Roman" w:eastAsia="Times New Roman" w:hAnsi="Times New Roman"/>
                <w:bCs/>
                <w:color w:val="000000"/>
                <w:sz w:val="20"/>
                <w:szCs w:val="20"/>
                <w:lang w:eastAsia="ru-RU"/>
              </w:rPr>
              <w:t>;</w:t>
            </w:r>
          </w:p>
          <w:p w:rsidR="009B1D94" w:rsidRPr="00E4443C" w:rsidP="00A76072" w14:paraId="0B5F9F24" w14:textId="0A0ABED0">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Pr="00E4443C" w:rsidR="003B16C5">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Pr="00E4443C">
              <w:rPr>
                <w:rFonts w:ascii="Times New Roman" w:eastAsia="Times New Roman" w:hAnsi="Times New Roman"/>
                <w:bCs/>
                <w:color w:val="000000"/>
                <w:sz w:val="20"/>
                <w:szCs w:val="20"/>
                <w:lang w:eastAsia="ru-RU"/>
              </w:rPr>
              <w:t>;</w:t>
            </w:r>
          </w:p>
          <w:p w:rsidR="008A4731" w:rsidRPr="00E4443C" w:rsidP="00A76072" w14:paraId="6E68D1D0" w14:textId="77777777">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rsidR="008A4731" w:rsidRPr="00E4443C" w:rsidP="00FD1F82" w14:paraId="4645F912" w14:textId="77777777">
            <w:pPr>
              <w:pStyle w:val="ListParagraph"/>
              <w:spacing w:after="0" w:line="240" w:lineRule="auto"/>
              <w:ind w:left="0"/>
              <w:jc w:val="both"/>
              <w:rPr>
                <w:rFonts w:ascii="Times New Roman" w:eastAsia="Times New Roman" w:hAnsi="Times New Roman"/>
                <w:bCs/>
                <w:color w:val="000000"/>
                <w:sz w:val="20"/>
                <w:szCs w:val="20"/>
                <w:lang w:eastAsia="ru-RU"/>
              </w:rPr>
            </w:pPr>
          </w:p>
          <w:p w:rsidR="00C91EA2" w:rsidRPr="00E4443C" w:rsidP="00C91EA2" w14:paraId="0570FF95"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rsidR="002A57EA" w:rsidRPr="00E4443C" w:rsidP="00FD1F82" w14:paraId="5B09BB03"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rsidR="00AD5E99" w:rsidRPr="00E4443C" w:rsidP="00FD1F82" w14:paraId="1F5851A9" w14:textId="77777777">
            <w:pPr>
              <w:pStyle w:val="ListParagraph"/>
              <w:spacing w:after="0" w:line="240" w:lineRule="auto"/>
              <w:ind w:left="0"/>
              <w:jc w:val="both"/>
              <w:rPr>
                <w:rFonts w:ascii="Times New Roman" w:eastAsia="Times New Roman" w:hAnsi="Times New Roman"/>
                <w:bCs/>
                <w:color w:val="000000"/>
                <w:sz w:val="20"/>
                <w:szCs w:val="20"/>
                <w:lang w:eastAsia="ru-RU"/>
              </w:rPr>
            </w:pPr>
          </w:p>
        </w:tc>
      </w:tr>
      <w:tr w14:paraId="17ED2E72" w14:textId="77777777" w:rsidTr="00D11056">
        <w:tblPrEx>
          <w:tblW w:w="9639" w:type="dxa"/>
          <w:tblInd w:w="250" w:type="dxa"/>
          <w:tblLayout w:type="fixed"/>
          <w:tblLook w:val="0600"/>
        </w:tblPrEx>
        <w:tc>
          <w:tcPr>
            <w:tcW w:w="2126" w:type="dxa"/>
            <w:shd w:val="clear" w:color="auto" w:fill="A6A6A6"/>
          </w:tcPr>
          <w:p w:rsidR="00AD5E99" w:rsidRPr="00E4443C" w:rsidP="00D41B68" w14:paraId="5EB0450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AD5E99" w:rsidRPr="00E4443C" w:rsidP="00D41B68" w14:paraId="2B55320D"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51420C">
              <w:rPr>
                <w:rFonts w:ascii="Times New Roman" w:eastAsia="Times New Roman" w:hAnsi="Times New Roman"/>
                <w:bCs/>
                <w:color w:val="000000"/>
                <w:sz w:val="20"/>
                <w:szCs w:val="20"/>
                <w:lang w:eastAsia="ru-RU"/>
              </w:rPr>
              <w:t xml:space="preserve">доли </w:t>
            </w:r>
            <w:r w:rsidRPr="00E4443C" w:rsidR="0051420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rsidR="00FD2242" w:rsidRPr="00E4443C" w:rsidP="00D41B68" w14:paraId="7E6DF702"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Pr="00E4443C" w:rsidR="00963EB2">
              <w:rPr>
                <w:rFonts w:ascii="Times New Roman" w:eastAsia="Times New Roman" w:hAnsi="Times New Roman"/>
                <w:bCs/>
                <w:color w:val="000000"/>
                <w:sz w:val="20"/>
                <w:szCs w:val="20"/>
                <w:lang w:eastAsia="ru-RU"/>
              </w:rPr>
              <w:t xml:space="preserve">та оценщика в течение не более </w:t>
            </w:r>
            <w:r w:rsidRPr="00E4443C" w:rsidR="00B43606">
              <w:rPr>
                <w:rFonts w:ascii="Times New Roman" w:eastAsia="Times New Roman" w:hAnsi="Times New Roman"/>
                <w:bCs/>
                <w:color w:val="000000"/>
                <w:sz w:val="20"/>
                <w:szCs w:val="20"/>
                <w:lang w:eastAsia="ru-RU"/>
              </w:rPr>
              <w:t>5</w:t>
            </w:r>
            <w:r w:rsidRPr="00E4443C" w:rsidR="008F0D3A">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rsidR="00773A22" w:rsidRPr="00E4443C" w:rsidP="00D41B68" w14:paraId="5BAA0335" w14:textId="77777777">
            <w:pPr>
              <w:spacing w:after="0" w:line="240" w:lineRule="auto"/>
              <w:jc w:val="both"/>
              <w:rPr>
                <w:rFonts w:ascii="Times New Roman" w:hAnsi="Times New Roman"/>
                <w:sz w:val="20"/>
                <w:szCs w:val="20"/>
              </w:rPr>
            </w:pPr>
          </w:p>
          <w:p w:rsidR="00773A22" w:rsidRPr="00E4443C" w:rsidP="00481735" w14:paraId="2449EF48"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Pr="00E4443C" w:rsidR="00867BFB">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Pr="00E4443C" w:rsidR="00867BFB">
              <w:rPr>
                <w:rFonts w:ascii="Times New Roman" w:eastAsia="Times New Roman" w:hAnsi="Times New Roman"/>
                <w:bCs/>
                <w:color w:val="000000"/>
                <w:sz w:val="20"/>
                <w:szCs w:val="20"/>
                <w:lang w:eastAsia="ru-RU"/>
              </w:rPr>
              <w:t>изменения</w:t>
            </w:r>
            <w:r w:rsidRPr="00E4443C" w:rsidR="00533F5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Pr="00E4443C" w:rsidR="00963782">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Pr="00E4443C" w:rsidR="00963782">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Pr="00E4443C" w:rsidR="008F0D3A">
              <w:rPr>
                <w:rFonts w:ascii="Times New Roman" w:eastAsia="Times New Roman" w:hAnsi="Times New Roman"/>
                <w:bCs/>
                <w:color w:val="000000"/>
                <w:sz w:val="20"/>
                <w:szCs w:val="20"/>
                <w:lang w:eastAsia="ru-RU"/>
              </w:rPr>
              <w:t xml:space="preserve"> или с даты перерегистрации </w:t>
            </w:r>
            <w:r w:rsidRPr="00E4443C" w:rsidR="00A1524F">
              <w:rPr>
                <w:rFonts w:ascii="Times New Roman" w:eastAsia="Times New Roman" w:hAnsi="Times New Roman"/>
                <w:bCs/>
                <w:color w:val="000000"/>
                <w:sz w:val="20"/>
                <w:szCs w:val="20"/>
                <w:lang w:eastAsia="ru-RU"/>
              </w:rPr>
              <w:t xml:space="preserve">на Общество </w:t>
            </w:r>
            <w:r w:rsidRPr="00E4443C" w:rsidR="008F0D3A">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Pr="00E4443C" w:rsidR="00A1524F">
              <w:rPr>
                <w:rFonts w:ascii="Times New Roman" w:eastAsia="Times New Roman" w:hAnsi="Times New Roman"/>
                <w:bCs/>
                <w:color w:val="000000"/>
                <w:sz w:val="20"/>
                <w:szCs w:val="20"/>
                <w:lang w:eastAsia="ru-RU"/>
              </w:rPr>
              <w:t>вклада.</w:t>
            </w:r>
            <w:r w:rsidRPr="00E4443C" w:rsidR="00867BFB">
              <w:rPr>
                <w:rFonts w:ascii="Times New Roman" w:eastAsia="Times New Roman" w:hAnsi="Times New Roman"/>
                <w:bCs/>
                <w:color w:val="000000"/>
                <w:sz w:val="20"/>
                <w:szCs w:val="20"/>
                <w:lang w:eastAsia="ru-RU"/>
              </w:rPr>
              <w:t xml:space="preserve"> В случае возврата дополнительного вклада </w:t>
            </w:r>
            <w:r w:rsidRPr="00E4443C" w:rsidR="00E06DD6">
              <w:rPr>
                <w:rFonts w:ascii="Times New Roman" w:eastAsia="Times New Roman" w:hAnsi="Times New Roman"/>
                <w:bCs/>
                <w:color w:val="000000"/>
                <w:sz w:val="20"/>
                <w:szCs w:val="20"/>
                <w:lang w:eastAsia="ru-RU"/>
              </w:rPr>
              <w:t xml:space="preserve">в виде денежных средств или иного имущества </w:t>
            </w:r>
            <w:r w:rsidRPr="00E4443C" w:rsidR="00867BFB">
              <w:rPr>
                <w:rFonts w:ascii="Times New Roman" w:eastAsia="Times New Roman" w:hAnsi="Times New Roman"/>
                <w:bCs/>
                <w:color w:val="000000"/>
                <w:sz w:val="20"/>
                <w:szCs w:val="20"/>
                <w:lang w:eastAsia="ru-RU"/>
              </w:rPr>
              <w:t>из Общества</w:t>
            </w:r>
            <w:r w:rsidRPr="00E4443C" w:rsidR="00E06DD6">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Pr="00E4443C" w:rsidR="00867BFB">
              <w:rPr>
                <w:rFonts w:ascii="Times New Roman" w:eastAsia="Times New Roman" w:hAnsi="Times New Roman"/>
                <w:bCs/>
                <w:color w:val="000000"/>
                <w:sz w:val="20"/>
                <w:szCs w:val="20"/>
                <w:lang w:eastAsia="ru-RU"/>
              </w:rPr>
              <w:t>с даты получения</w:t>
            </w:r>
            <w:r w:rsidRPr="00E4443C" w:rsidR="00533F5C">
              <w:rPr>
                <w:rFonts w:ascii="Times New Roman" w:eastAsia="Times New Roman" w:hAnsi="Times New Roman"/>
                <w:bCs/>
                <w:color w:val="000000"/>
                <w:sz w:val="20"/>
                <w:szCs w:val="20"/>
                <w:lang w:eastAsia="ru-RU"/>
              </w:rPr>
              <w:t xml:space="preserve"> УК Д.У. ПИФ</w:t>
            </w:r>
            <w:r w:rsidRPr="00E4443C" w:rsidR="00E06DD6">
              <w:rPr>
                <w:rFonts w:ascii="Times New Roman" w:eastAsia="Times New Roman" w:hAnsi="Times New Roman"/>
                <w:bCs/>
                <w:color w:val="000000"/>
                <w:sz w:val="20"/>
                <w:szCs w:val="20"/>
                <w:lang w:eastAsia="ru-RU"/>
              </w:rPr>
              <w:t xml:space="preserve"> имущества, переданного</w:t>
            </w:r>
            <w:r w:rsidRPr="00E4443C" w:rsidR="00533F5C">
              <w:rPr>
                <w:rFonts w:ascii="Times New Roman" w:eastAsia="Times New Roman" w:hAnsi="Times New Roman"/>
                <w:bCs/>
                <w:color w:val="000000"/>
                <w:sz w:val="20"/>
                <w:szCs w:val="20"/>
                <w:lang w:eastAsia="ru-RU"/>
              </w:rPr>
              <w:t xml:space="preserve"> Обществом</w:t>
            </w:r>
            <w:r w:rsidRPr="00E4443C" w:rsidR="00E06DD6">
              <w:rPr>
                <w:rFonts w:ascii="Times New Roman" w:eastAsia="Times New Roman" w:hAnsi="Times New Roman"/>
                <w:bCs/>
                <w:color w:val="000000"/>
                <w:sz w:val="20"/>
                <w:szCs w:val="20"/>
                <w:lang w:eastAsia="ru-RU"/>
              </w:rPr>
              <w:t xml:space="preserve"> в качества возврата дополнительного вклада</w:t>
            </w:r>
            <w:r w:rsidRPr="00E4443C" w:rsidR="00150BE8">
              <w:rPr>
                <w:rFonts w:ascii="Times New Roman" w:eastAsia="Times New Roman" w:hAnsi="Times New Roman"/>
                <w:bCs/>
                <w:color w:val="000000"/>
                <w:sz w:val="20"/>
                <w:szCs w:val="20"/>
                <w:lang w:eastAsia="ru-RU"/>
              </w:rPr>
              <w:t>.</w:t>
            </w:r>
            <w:r w:rsidRPr="00E4443C" w:rsidR="00867BFB">
              <w:rPr>
                <w:rFonts w:ascii="Times New Roman" w:eastAsia="Times New Roman" w:hAnsi="Times New Roman"/>
                <w:bCs/>
                <w:color w:val="000000"/>
                <w:sz w:val="20"/>
                <w:szCs w:val="20"/>
                <w:lang w:eastAsia="ru-RU"/>
              </w:rPr>
              <w:t xml:space="preserve"> </w:t>
            </w:r>
          </w:p>
          <w:p w:rsidR="00963782" w:rsidRPr="00E4443C" w:rsidP="00AE64E7" w14:paraId="436D6DA1" w14:textId="77777777">
            <w:pPr>
              <w:pStyle w:val="NoSpacing"/>
            </w:pPr>
            <w:r w:rsidRPr="00E4443C">
              <w:rPr>
                <w:rFonts w:eastAsia="Times New Roman"/>
                <w:bCs/>
                <w:color w:val="000000"/>
                <w:lang w:eastAsia="ru-RU"/>
              </w:rPr>
              <w:tab/>
              <w:t>В случае измене</w:t>
            </w:r>
            <w:r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Pr="00E4443C" w:rsidR="00150BE8">
              <w:rPr>
                <w:rFonts w:eastAsia="Times New Roman"/>
                <w:bCs/>
                <w:color w:val="000000"/>
                <w:lang w:eastAsia="ru-RU"/>
              </w:rPr>
              <w:t>, а так же в случае изменения размера доли</w:t>
            </w:r>
            <w:r w:rsidRPr="00E4443C" w:rsidR="00533F5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rsidR="00A53AAD" w:rsidRPr="00A53AAD" w:rsidP="00A53AAD" w14:paraId="18F7D4AC" w14:textId="77777777">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rsidR="001E4929" w:rsidRPr="00E4443C" w:rsidP="00D41B68" w14:paraId="028089C3" w14:textId="77777777">
            <w:pPr>
              <w:spacing w:after="0" w:line="240" w:lineRule="auto"/>
              <w:jc w:val="both"/>
              <w:rPr>
                <w:rFonts w:ascii="Times New Roman" w:hAnsi="Times New Roman"/>
                <w:sz w:val="20"/>
                <w:szCs w:val="20"/>
              </w:rPr>
            </w:pPr>
          </w:p>
          <w:p w:rsidR="001E4929" w:rsidRPr="00E4443C" w:rsidP="008D263C" w14:paraId="18319D3D" w14:textId="1EABEC4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rsidR="001E4929" w:rsidRPr="00E4443C" w:rsidP="008D263C" w14:paraId="4269E4C2" w14:textId="77777777">
            <w:pPr>
              <w:spacing w:after="0" w:line="240" w:lineRule="auto"/>
              <w:jc w:val="both"/>
              <w:rPr>
                <w:rFonts w:ascii="Times New Roman" w:eastAsia="Times New Roman" w:hAnsi="Times New Roman"/>
                <w:bCs/>
                <w:color w:val="000000"/>
                <w:sz w:val="20"/>
                <w:szCs w:val="20"/>
                <w:lang w:eastAsia="ru-RU"/>
              </w:rPr>
            </w:pPr>
          </w:p>
          <w:p w:rsidR="001E4929" w:rsidRPr="00E4443C" w:rsidP="008D263C" w14:paraId="7379CEC6" w14:textId="4493E32A">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1E4929" w:rsidRPr="00E4443C" w:rsidP="00D41B68" w14:paraId="22FE7C24" w14:textId="77777777">
            <w:pPr>
              <w:spacing w:after="0" w:line="240" w:lineRule="auto"/>
              <w:jc w:val="both"/>
              <w:rPr>
                <w:rFonts w:ascii="Times New Roman" w:eastAsia="Times New Roman" w:hAnsi="Times New Roman"/>
                <w:bCs/>
                <w:color w:val="000000"/>
                <w:sz w:val="20"/>
                <w:szCs w:val="20"/>
                <w:lang w:eastAsia="ru-RU"/>
              </w:rPr>
            </w:pPr>
          </w:p>
        </w:tc>
      </w:tr>
      <w:tr w14:paraId="0EC13D25" w14:textId="77777777" w:rsidTr="00D11056">
        <w:tblPrEx>
          <w:tblW w:w="9639" w:type="dxa"/>
          <w:tblInd w:w="250" w:type="dxa"/>
          <w:tblLayout w:type="fixed"/>
          <w:tblLook w:val="0600"/>
        </w:tblPrEx>
        <w:tc>
          <w:tcPr>
            <w:tcW w:w="2126" w:type="dxa"/>
            <w:shd w:val="clear" w:color="auto" w:fill="A6A6A6"/>
          </w:tcPr>
          <w:p w:rsidR="00A75887" w:rsidRPr="00E4443C" w:rsidP="00D41B68" w14:paraId="011B9C31"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rsidR="00A75887" w:rsidRPr="00E4443C" w:rsidP="008D263C" w14:paraId="1B43AFF0" w14:textId="787EA2C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AD5E99" w:rsidRPr="00E4443C" w:rsidP="00AD5E99" w14:paraId="265360D7" w14:textId="77777777">
      <w:pPr>
        <w:spacing w:after="0"/>
        <w:ind w:left="6096"/>
        <w:jc w:val="both"/>
        <w:rPr>
          <w:rFonts w:ascii="Times New Roman" w:hAnsi="Times New Roman"/>
          <w:sz w:val="20"/>
          <w:szCs w:val="20"/>
          <w:highlight w:val="yellow"/>
        </w:rPr>
      </w:pPr>
    </w:p>
    <w:p w:rsidR="00AD5E99" w:rsidP="00AD5E99" w14:paraId="67B6D043" w14:textId="16584ABD">
      <w:pPr>
        <w:spacing w:after="0"/>
        <w:ind w:left="6096"/>
        <w:jc w:val="both"/>
        <w:rPr>
          <w:rFonts w:ascii="Times New Roman" w:hAnsi="Times New Roman"/>
          <w:sz w:val="20"/>
          <w:szCs w:val="20"/>
          <w:highlight w:val="yellow"/>
        </w:rPr>
      </w:pPr>
    </w:p>
    <w:p w:rsidR="00E04507" w:rsidP="00AD5E99" w14:paraId="54380249" w14:textId="47848420">
      <w:pPr>
        <w:spacing w:after="0"/>
        <w:ind w:left="6096"/>
        <w:jc w:val="both"/>
        <w:rPr>
          <w:rFonts w:ascii="Times New Roman" w:hAnsi="Times New Roman"/>
          <w:sz w:val="20"/>
          <w:szCs w:val="20"/>
          <w:highlight w:val="yellow"/>
        </w:rPr>
      </w:pPr>
    </w:p>
    <w:p w:rsidR="00E04507" w:rsidP="00AD5E99" w14:paraId="41CDA7A0" w14:textId="090C7A98">
      <w:pPr>
        <w:spacing w:after="0"/>
        <w:ind w:left="6096"/>
        <w:jc w:val="both"/>
        <w:rPr>
          <w:rFonts w:ascii="Times New Roman" w:hAnsi="Times New Roman"/>
          <w:sz w:val="20"/>
          <w:szCs w:val="20"/>
          <w:highlight w:val="yellow"/>
        </w:rPr>
      </w:pPr>
    </w:p>
    <w:p w:rsidR="00E04507" w:rsidP="00AD5E99" w14:paraId="3EC7D17E" w14:textId="0C43E1A3">
      <w:pPr>
        <w:spacing w:after="0"/>
        <w:ind w:left="6096"/>
        <w:jc w:val="both"/>
        <w:rPr>
          <w:rFonts w:ascii="Times New Roman" w:hAnsi="Times New Roman"/>
          <w:sz w:val="20"/>
          <w:szCs w:val="20"/>
          <w:highlight w:val="yellow"/>
        </w:rPr>
      </w:pPr>
    </w:p>
    <w:p w:rsidR="00E04507" w:rsidP="00AD5E99" w14:paraId="2333E7CF" w14:textId="61501604">
      <w:pPr>
        <w:spacing w:after="0"/>
        <w:ind w:left="6096"/>
        <w:jc w:val="both"/>
        <w:rPr>
          <w:rFonts w:ascii="Times New Roman" w:hAnsi="Times New Roman"/>
          <w:sz w:val="20"/>
          <w:szCs w:val="20"/>
          <w:highlight w:val="yellow"/>
        </w:rPr>
      </w:pPr>
    </w:p>
    <w:p w:rsidR="00E04507" w:rsidP="00AD5E99" w14:paraId="5869763C" w14:textId="47568048">
      <w:pPr>
        <w:spacing w:after="0"/>
        <w:ind w:left="6096"/>
        <w:jc w:val="both"/>
        <w:rPr>
          <w:rFonts w:ascii="Times New Roman" w:hAnsi="Times New Roman"/>
          <w:sz w:val="20"/>
          <w:szCs w:val="20"/>
          <w:highlight w:val="yellow"/>
        </w:rPr>
      </w:pPr>
    </w:p>
    <w:p w:rsidR="00E04507" w:rsidP="00AD5E99" w14:paraId="5C842B43" w14:textId="3D02E5AD">
      <w:pPr>
        <w:spacing w:after="0"/>
        <w:ind w:left="6096"/>
        <w:jc w:val="both"/>
        <w:rPr>
          <w:rFonts w:ascii="Times New Roman" w:hAnsi="Times New Roman"/>
          <w:sz w:val="20"/>
          <w:szCs w:val="20"/>
          <w:highlight w:val="yellow"/>
        </w:rPr>
      </w:pPr>
    </w:p>
    <w:p w:rsidR="00E04507" w:rsidP="00AD5E99" w14:paraId="3331E601" w14:textId="3880CA4E">
      <w:pPr>
        <w:spacing w:after="0"/>
        <w:ind w:left="6096"/>
        <w:jc w:val="both"/>
        <w:rPr>
          <w:rFonts w:ascii="Times New Roman" w:hAnsi="Times New Roman"/>
          <w:sz w:val="20"/>
          <w:szCs w:val="20"/>
          <w:highlight w:val="yellow"/>
        </w:rPr>
      </w:pPr>
    </w:p>
    <w:p w:rsidR="00E04507" w:rsidP="00AD5E99" w14:paraId="3FDDD506" w14:textId="6284456A">
      <w:pPr>
        <w:spacing w:after="0"/>
        <w:ind w:left="6096"/>
        <w:jc w:val="both"/>
        <w:rPr>
          <w:rFonts w:ascii="Times New Roman" w:hAnsi="Times New Roman"/>
          <w:sz w:val="20"/>
          <w:szCs w:val="20"/>
          <w:highlight w:val="yellow"/>
        </w:rPr>
      </w:pPr>
    </w:p>
    <w:p w:rsidR="00E04507" w:rsidP="00AD5E99" w14:paraId="0767E494" w14:textId="26168FC0">
      <w:pPr>
        <w:spacing w:after="0"/>
        <w:ind w:left="6096"/>
        <w:jc w:val="both"/>
        <w:rPr>
          <w:rFonts w:ascii="Times New Roman" w:hAnsi="Times New Roman"/>
          <w:sz w:val="20"/>
          <w:szCs w:val="20"/>
          <w:highlight w:val="yellow"/>
        </w:rPr>
      </w:pPr>
    </w:p>
    <w:p w:rsidR="00E04507" w:rsidP="00AD5E99" w14:paraId="4A957178" w14:textId="0717E3E2">
      <w:pPr>
        <w:spacing w:after="0"/>
        <w:ind w:left="6096"/>
        <w:jc w:val="both"/>
        <w:rPr>
          <w:rFonts w:ascii="Times New Roman" w:hAnsi="Times New Roman"/>
          <w:sz w:val="20"/>
          <w:szCs w:val="20"/>
          <w:highlight w:val="yellow"/>
        </w:rPr>
      </w:pPr>
    </w:p>
    <w:p w:rsidR="00E04507" w:rsidP="00AD5E99" w14:paraId="3A8E0A27" w14:textId="5B744604">
      <w:pPr>
        <w:spacing w:after="0"/>
        <w:ind w:left="6096"/>
        <w:jc w:val="both"/>
        <w:rPr>
          <w:rFonts w:ascii="Times New Roman" w:hAnsi="Times New Roman"/>
          <w:sz w:val="20"/>
          <w:szCs w:val="20"/>
          <w:highlight w:val="yellow"/>
        </w:rPr>
      </w:pPr>
    </w:p>
    <w:p w:rsidR="00E04507" w:rsidP="00AD5E99" w14:paraId="16AEFDD8" w14:textId="35FFF197">
      <w:pPr>
        <w:spacing w:after="0"/>
        <w:ind w:left="6096"/>
        <w:jc w:val="both"/>
        <w:rPr>
          <w:rFonts w:ascii="Times New Roman" w:hAnsi="Times New Roman"/>
          <w:sz w:val="20"/>
          <w:szCs w:val="20"/>
          <w:highlight w:val="yellow"/>
        </w:rPr>
      </w:pPr>
    </w:p>
    <w:p w:rsidR="00E04507" w:rsidP="00AD5E99" w14:paraId="36E40EAA" w14:textId="17457256">
      <w:pPr>
        <w:spacing w:after="0"/>
        <w:ind w:left="6096"/>
        <w:jc w:val="both"/>
        <w:rPr>
          <w:rFonts w:ascii="Times New Roman" w:hAnsi="Times New Roman"/>
          <w:sz w:val="20"/>
          <w:szCs w:val="20"/>
          <w:highlight w:val="yellow"/>
        </w:rPr>
      </w:pPr>
    </w:p>
    <w:p w:rsidR="00E04507" w:rsidP="00AD5E99" w14:paraId="5E401B17" w14:textId="23070ECE">
      <w:pPr>
        <w:spacing w:after="0"/>
        <w:ind w:left="6096"/>
        <w:jc w:val="both"/>
        <w:rPr>
          <w:rFonts w:ascii="Times New Roman" w:hAnsi="Times New Roman"/>
          <w:sz w:val="20"/>
          <w:szCs w:val="20"/>
          <w:highlight w:val="yellow"/>
        </w:rPr>
      </w:pPr>
    </w:p>
    <w:p w:rsidR="00E04507" w:rsidP="00AD5E99" w14:paraId="60CFBE7D" w14:textId="128DED3C">
      <w:pPr>
        <w:spacing w:after="0"/>
        <w:ind w:left="6096"/>
        <w:jc w:val="both"/>
        <w:rPr>
          <w:rFonts w:ascii="Times New Roman" w:hAnsi="Times New Roman"/>
          <w:sz w:val="20"/>
          <w:szCs w:val="20"/>
          <w:highlight w:val="yellow"/>
        </w:rPr>
      </w:pPr>
    </w:p>
    <w:p w:rsidR="00E04507" w:rsidP="00AD5E99" w14:paraId="69D2E35F" w14:textId="7D077075">
      <w:pPr>
        <w:spacing w:after="0"/>
        <w:ind w:left="6096"/>
        <w:jc w:val="both"/>
        <w:rPr>
          <w:rFonts w:ascii="Times New Roman" w:hAnsi="Times New Roman"/>
          <w:sz w:val="20"/>
          <w:szCs w:val="20"/>
          <w:highlight w:val="yellow"/>
        </w:rPr>
      </w:pPr>
    </w:p>
    <w:p w:rsidR="00E04507" w:rsidP="00AD5E99" w14:paraId="21722D78" w14:textId="6D938C51">
      <w:pPr>
        <w:spacing w:after="0"/>
        <w:ind w:left="6096"/>
        <w:jc w:val="both"/>
        <w:rPr>
          <w:rFonts w:ascii="Times New Roman" w:hAnsi="Times New Roman"/>
          <w:sz w:val="20"/>
          <w:szCs w:val="20"/>
          <w:highlight w:val="yellow"/>
        </w:rPr>
      </w:pPr>
    </w:p>
    <w:p w:rsidR="00E04507" w:rsidP="00AD5E99" w14:paraId="507B0420" w14:textId="3F37927B">
      <w:pPr>
        <w:spacing w:after="0"/>
        <w:ind w:left="6096"/>
        <w:jc w:val="both"/>
        <w:rPr>
          <w:rFonts w:ascii="Times New Roman" w:hAnsi="Times New Roman"/>
          <w:sz w:val="20"/>
          <w:szCs w:val="20"/>
          <w:highlight w:val="yellow"/>
        </w:rPr>
      </w:pPr>
    </w:p>
    <w:p w:rsidR="00E04507" w:rsidP="00AD5E99" w14:paraId="51FB5ECF" w14:textId="0F80909D">
      <w:pPr>
        <w:spacing w:after="0"/>
        <w:ind w:left="6096"/>
        <w:jc w:val="both"/>
        <w:rPr>
          <w:rFonts w:ascii="Times New Roman" w:hAnsi="Times New Roman"/>
          <w:sz w:val="20"/>
          <w:szCs w:val="20"/>
          <w:highlight w:val="yellow"/>
        </w:rPr>
      </w:pPr>
    </w:p>
    <w:p w:rsidR="00E04507" w:rsidP="00AD5E99" w14:paraId="52389FB7" w14:textId="2DE62E26">
      <w:pPr>
        <w:spacing w:after="0"/>
        <w:ind w:left="6096"/>
        <w:jc w:val="both"/>
        <w:rPr>
          <w:rFonts w:ascii="Times New Roman" w:hAnsi="Times New Roman"/>
          <w:sz w:val="20"/>
          <w:szCs w:val="20"/>
          <w:highlight w:val="yellow"/>
        </w:rPr>
      </w:pPr>
    </w:p>
    <w:p w:rsidR="00E04507" w:rsidP="00AD5E99" w14:paraId="72853AAC" w14:textId="418355DA">
      <w:pPr>
        <w:spacing w:after="0"/>
        <w:ind w:left="6096"/>
        <w:jc w:val="both"/>
        <w:rPr>
          <w:rFonts w:ascii="Times New Roman" w:hAnsi="Times New Roman"/>
          <w:sz w:val="20"/>
          <w:szCs w:val="20"/>
          <w:highlight w:val="yellow"/>
        </w:rPr>
      </w:pPr>
    </w:p>
    <w:p w:rsidR="00E04507" w:rsidP="00AD5E99" w14:paraId="6681528D" w14:textId="424B7F1B">
      <w:pPr>
        <w:spacing w:after="0"/>
        <w:ind w:left="6096"/>
        <w:jc w:val="both"/>
        <w:rPr>
          <w:rFonts w:ascii="Times New Roman" w:hAnsi="Times New Roman"/>
          <w:sz w:val="20"/>
          <w:szCs w:val="20"/>
          <w:highlight w:val="yellow"/>
        </w:rPr>
      </w:pPr>
    </w:p>
    <w:p w:rsidR="00E04507" w:rsidP="00AD5E99" w14:paraId="655813A9" w14:textId="0EC9D378">
      <w:pPr>
        <w:spacing w:after="0"/>
        <w:ind w:left="6096"/>
        <w:jc w:val="both"/>
        <w:rPr>
          <w:rFonts w:ascii="Times New Roman" w:hAnsi="Times New Roman"/>
          <w:sz w:val="20"/>
          <w:szCs w:val="20"/>
          <w:highlight w:val="yellow"/>
        </w:rPr>
      </w:pPr>
    </w:p>
    <w:p w:rsidR="00E04507" w:rsidP="00AD5E99" w14:paraId="6FC249EE" w14:textId="5815879D">
      <w:pPr>
        <w:spacing w:after="0"/>
        <w:ind w:left="6096"/>
        <w:jc w:val="both"/>
        <w:rPr>
          <w:rFonts w:ascii="Times New Roman" w:hAnsi="Times New Roman"/>
          <w:sz w:val="20"/>
          <w:szCs w:val="20"/>
          <w:highlight w:val="yellow"/>
        </w:rPr>
      </w:pPr>
    </w:p>
    <w:p w:rsidR="00E04507" w:rsidP="00AD5E99" w14:paraId="4D0084D3" w14:textId="344BA673">
      <w:pPr>
        <w:spacing w:after="0"/>
        <w:ind w:left="6096"/>
        <w:jc w:val="both"/>
        <w:rPr>
          <w:rFonts w:ascii="Times New Roman" w:hAnsi="Times New Roman"/>
          <w:sz w:val="20"/>
          <w:szCs w:val="20"/>
          <w:highlight w:val="yellow"/>
        </w:rPr>
      </w:pPr>
    </w:p>
    <w:p w:rsidR="00E04507" w:rsidP="00AD5E99" w14:paraId="553D5B39" w14:textId="16E8FB5E">
      <w:pPr>
        <w:spacing w:after="0"/>
        <w:ind w:left="6096"/>
        <w:jc w:val="both"/>
        <w:rPr>
          <w:rFonts w:ascii="Times New Roman" w:hAnsi="Times New Roman"/>
          <w:sz w:val="20"/>
          <w:szCs w:val="20"/>
          <w:highlight w:val="yellow"/>
        </w:rPr>
      </w:pPr>
    </w:p>
    <w:p w:rsidR="00E04507" w:rsidP="00AD5E99" w14:paraId="02FFF0C3" w14:textId="3FD0CBE0">
      <w:pPr>
        <w:spacing w:after="0"/>
        <w:ind w:left="6096"/>
        <w:jc w:val="both"/>
        <w:rPr>
          <w:rFonts w:ascii="Times New Roman" w:hAnsi="Times New Roman"/>
          <w:sz w:val="20"/>
          <w:szCs w:val="20"/>
          <w:highlight w:val="yellow"/>
        </w:rPr>
      </w:pPr>
    </w:p>
    <w:p w:rsidR="00E04507" w:rsidRPr="00E4443C" w:rsidP="00AD5E99" w14:paraId="482A2C76" w14:textId="77777777">
      <w:pPr>
        <w:spacing w:after="0"/>
        <w:ind w:left="6096"/>
        <w:jc w:val="both"/>
        <w:rPr>
          <w:rFonts w:ascii="Times New Roman" w:hAnsi="Times New Roman"/>
          <w:sz w:val="20"/>
          <w:szCs w:val="20"/>
          <w:highlight w:val="yellow"/>
        </w:rPr>
      </w:pPr>
    </w:p>
    <w:p w:rsidR="00B171AE" w:rsidRPr="00E4443C" w:rsidP="00C7229C" w14:paraId="6B608CB7" w14:textId="77777777">
      <w:pPr>
        <w:pStyle w:val="Heading1"/>
        <w:numPr>
          <w:ilvl w:val="0"/>
          <w:numId w:val="0"/>
        </w:numPr>
        <w:ind w:left="432"/>
        <w:jc w:val="left"/>
        <w:rPr>
          <w:b w:val="0"/>
          <w:bCs w:val="0"/>
          <w:iCs w:val="0"/>
          <w:caps/>
          <w:smallCaps w:val="0"/>
          <w:color w:val="943634"/>
          <w:sz w:val="24"/>
        </w:rPr>
        <w:sectPr w:rsidSect="00941BD3">
          <w:headerReference w:type="even" r:id="rId64"/>
          <w:headerReference w:type="default" r:id="rId65"/>
          <w:headerReference w:type="first" r:id="rId66"/>
          <w:type w:val="continuous"/>
          <w:pgSz w:w="12240" w:h="15840"/>
          <w:pgMar w:top="1134" w:right="709" w:bottom="992" w:left="1701" w:header="720" w:footer="720" w:gutter="0"/>
          <w:cols w:space="720"/>
          <w:noEndnote/>
          <w:docGrid w:linePitch="360"/>
        </w:sectPr>
      </w:pPr>
      <w:bookmarkStart w:id="63" w:name="_Toc27400783"/>
    </w:p>
    <w:p w:rsidR="00AD5E99" w:rsidRPr="00E4443C" w:rsidP="00C7229C" w14:paraId="72034010" w14:textId="2D37113F">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Pr="00E4443C" w:rsidR="00D17A04">
        <w:rPr>
          <w:bCs w:val="0"/>
          <w:iCs w:val="0"/>
          <w:caps/>
          <w:smallCaps w:val="0"/>
          <w:color w:val="943634"/>
          <w:sz w:val="24"/>
        </w:rPr>
        <w:t>Права участия в уставных капиталах иностранных коммерческих организаций</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41FE3793"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D5E99" w:rsidRPr="00E4443C" w:rsidP="00D41B68" w14:paraId="01BDA21F" w14:textId="77777777">
            <w:pPr>
              <w:pStyle w:val="-1"/>
              <w:jc w:val="both"/>
              <w:rPr>
                <w:i/>
                <w:color w:val="auto"/>
                <w:sz w:val="20"/>
                <w:szCs w:val="20"/>
              </w:rPr>
            </w:pPr>
            <w:r w:rsidRPr="00E4443C">
              <w:rPr>
                <w:i/>
                <w:color w:val="auto"/>
                <w:sz w:val="20"/>
                <w:szCs w:val="20"/>
              </w:rPr>
              <w:t>Виды активов</w:t>
            </w:r>
          </w:p>
        </w:tc>
        <w:tc>
          <w:tcPr>
            <w:tcW w:w="7513" w:type="dxa"/>
          </w:tcPr>
          <w:p w:rsidR="00AD5E99" w:rsidRPr="00E4443C" w:rsidP="007C4ECB" w14:paraId="63013FEC" w14:textId="77777777">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14:paraId="2ADDD361" w14:textId="77777777" w:rsidTr="00D11056">
        <w:tblPrEx>
          <w:tblW w:w="9639" w:type="dxa"/>
          <w:tblInd w:w="250" w:type="dxa"/>
          <w:tblLayout w:type="fixed"/>
          <w:tblLook w:val="0600"/>
        </w:tblPrEx>
        <w:trPr>
          <w:trHeight w:val="595"/>
        </w:trPr>
        <w:tc>
          <w:tcPr>
            <w:tcW w:w="2126" w:type="dxa"/>
            <w:shd w:val="clear" w:color="auto" w:fill="A6A6A6"/>
          </w:tcPr>
          <w:p w:rsidR="00AD5E99" w:rsidRPr="00E4443C" w:rsidP="00D41B68" w14:paraId="50A6D007"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AD5E99" w:rsidRPr="00E4443C" w:rsidP="00D41B68" w14:paraId="2A877D47" w14:textId="77777777">
            <w:pPr>
              <w:pStyle w:val="ListParagraph"/>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14:paraId="15109120" w14:textId="77777777" w:rsidTr="00D11056">
        <w:tblPrEx>
          <w:tblW w:w="9639" w:type="dxa"/>
          <w:tblInd w:w="250" w:type="dxa"/>
          <w:tblLayout w:type="fixed"/>
          <w:tblLook w:val="0600"/>
        </w:tblPrEx>
        <w:trPr>
          <w:trHeight w:val="845"/>
        </w:trPr>
        <w:tc>
          <w:tcPr>
            <w:tcW w:w="2126" w:type="dxa"/>
            <w:shd w:val="clear" w:color="auto" w:fill="A6A6A6"/>
          </w:tcPr>
          <w:p w:rsidR="00AD5E99" w:rsidRPr="00E4443C" w:rsidP="00D41B68" w14:paraId="1B02E7C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6E1CB2" w:rsidRPr="00E4443C" w:rsidP="00A76072" w14:paraId="5981EE2B" w14:textId="77777777">
            <w:pPr>
              <w:pStyle w:val="ListParagraph"/>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rsidR="008B048D" w:rsidRPr="00E4443C" w:rsidP="00A76072" w14:paraId="689AC8A7" w14:textId="77777777">
            <w:pPr>
              <w:pStyle w:val="ListParagraph"/>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14:paraId="78EE1B10" w14:textId="77777777" w:rsidTr="00D11056">
        <w:tblPrEx>
          <w:tblW w:w="9639" w:type="dxa"/>
          <w:tblInd w:w="250" w:type="dxa"/>
          <w:tblLayout w:type="fixed"/>
          <w:tblLook w:val="0600"/>
        </w:tblPrEx>
        <w:tc>
          <w:tcPr>
            <w:tcW w:w="2126" w:type="dxa"/>
            <w:shd w:val="clear" w:color="auto" w:fill="A6A6A6"/>
          </w:tcPr>
          <w:p w:rsidR="00AD5E99" w:rsidRPr="00E4443C" w:rsidP="00D41B68" w14:paraId="379C4607"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365D85" w:rsidRPr="00E4443C" w:rsidP="00365D85" w14:paraId="01374660" w14:textId="77777777">
            <w:pPr>
              <w:pStyle w:val="ListParagraph"/>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Pr="00E4443C">
              <w:rPr>
                <w:rFonts w:ascii="Times New Roman" w:eastAsia="Times New Roman" w:hAnsi="Times New Roman"/>
                <w:bCs/>
                <w:color w:val="000000"/>
                <w:sz w:val="20"/>
                <w:szCs w:val="20"/>
                <w:lang w:eastAsia="ru-RU"/>
              </w:rPr>
              <w:t xml:space="preserve"> </w:t>
            </w:r>
          </w:p>
          <w:p w:rsidR="00F66EF5" w:rsidRPr="00E4443C" w:rsidP="00365D85" w14:paraId="40937D75" w14:textId="77777777">
            <w:pPr>
              <w:pStyle w:val="ListParagraph"/>
              <w:spacing w:after="0" w:line="240" w:lineRule="auto"/>
              <w:ind w:left="176"/>
              <w:jc w:val="both"/>
              <w:rPr>
                <w:rFonts w:ascii="Times New Roman" w:eastAsia="Times New Roman" w:hAnsi="Times New Roman"/>
                <w:bCs/>
                <w:color w:val="000000"/>
                <w:sz w:val="20"/>
                <w:szCs w:val="20"/>
                <w:lang w:eastAsia="ru-RU"/>
              </w:rPr>
            </w:pPr>
          </w:p>
          <w:p w:rsidR="00365D85" w:rsidRPr="00E4443C" w:rsidP="00365D85" w14:paraId="7540CE43" w14:textId="14BF9202">
            <w:pPr>
              <w:pStyle w:val="ListParagraph"/>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rsidR="00AD5E99" w:rsidRPr="00E4443C" w:rsidP="00D41B68" w14:paraId="5235E70F" w14:textId="77777777">
            <w:pPr>
              <w:spacing w:after="0" w:line="240" w:lineRule="auto"/>
              <w:jc w:val="both"/>
              <w:rPr>
                <w:rFonts w:ascii="Times New Roman" w:eastAsia="Times New Roman" w:hAnsi="Times New Roman"/>
                <w:bCs/>
                <w:color w:val="000000"/>
                <w:sz w:val="20"/>
                <w:szCs w:val="20"/>
                <w:lang w:eastAsia="ru-RU"/>
              </w:rPr>
            </w:pPr>
          </w:p>
        </w:tc>
      </w:tr>
      <w:tr w14:paraId="782C2911" w14:textId="77777777" w:rsidTr="00D11056">
        <w:tblPrEx>
          <w:tblW w:w="9639" w:type="dxa"/>
          <w:tblInd w:w="250" w:type="dxa"/>
          <w:tblLayout w:type="fixed"/>
          <w:tblLook w:val="0600"/>
        </w:tblPrEx>
        <w:tc>
          <w:tcPr>
            <w:tcW w:w="2126" w:type="dxa"/>
            <w:shd w:val="clear" w:color="auto" w:fill="A6A6A6"/>
          </w:tcPr>
          <w:p w:rsidR="0096058C" w:rsidRPr="00E4443C" w:rsidP="00D41B68" w14:paraId="6191353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rsidR="00365D85" w:rsidRPr="00E4443C" w:rsidP="006E1CB2" w14:paraId="1AB44BE4" w14:textId="145117D8">
            <w:pPr>
              <w:pStyle w:val="ListParagraph"/>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96058C" w:rsidRPr="00E4443C" w:rsidP="00C91EA2" w14:paraId="11D01E6E" w14:textId="77777777">
            <w:pPr>
              <w:spacing w:after="0" w:line="240" w:lineRule="auto"/>
              <w:ind w:left="176"/>
              <w:jc w:val="both"/>
              <w:rPr>
                <w:rFonts w:ascii="Times New Roman" w:eastAsia="Times New Roman" w:hAnsi="Times New Roman"/>
                <w:bCs/>
                <w:color w:val="000000"/>
                <w:sz w:val="20"/>
                <w:szCs w:val="20"/>
                <w:lang w:eastAsia="ru-RU"/>
              </w:rPr>
            </w:pPr>
          </w:p>
        </w:tc>
      </w:tr>
    </w:tbl>
    <w:p w:rsidR="00AD5E99" w:rsidRPr="00E4443C" w:rsidP="00AD5E99" w14:paraId="5130597A" w14:textId="77777777">
      <w:pPr>
        <w:spacing w:after="0"/>
        <w:ind w:left="6096"/>
        <w:jc w:val="both"/>
        <w:rPr>
          <w:rFonts w:ascii="Times New Roman" w:hAnsi="Times New Roman"/>
          <w:sz w:val="20"/>
          <w:szCs w:val="20"/>
          <w:highlight w:val="yellow"/>
        </w:rPr>
      </w:pPr>
    </w:p>
    <w:p w:rsidR="003B511C" w:rsidRPr="00E4443C" w:rsidP="00AD5E99" w14:paraId="46E5712A" w14:textId="77777777">
      <w:pPr>
        <w:spacing w:after="0"/>
        <w:ind w:left="6096"/>
        <w:jc w:val="both"/>
        <w:rPr>
          <w:rFonts w:ascii="Times New Roman" w:hAnsi="Times New Roman"/>
          <w:sz w:val="20"/>
          <w:szCs w:val="20"/>
          <w:highlight w:val="yellow"/>
        </w:rPr>
      </w:pPr>
    </w:p>
    <w:p w:rsidR="003B511C" w:rsidRPr="00E4443C" w:rsidP="00AD5E99" w14:paraId="6B333BE9" w14:textId="77777777">
      <w:pPr>
        <w:spacing w:after="0"/>
        <w:ind w:left="6096"/>
        <w:jc w:val="both"/>
        <w:rPr>
          <w:rFonts w:ascii="Times New Roman" w:hAnsi="Times New Roman"/>
          <w:sz w:val="20"/>
          <w:szCs w:val="20"/>
          <w:highlight w:val="yellow"/>
        </w:rPr>
      </w:pPr>
    </w:p>
    <w:p w:rsidR="003B511C" w:rsidRPr="00E4443C" w:rsidP="00AD5E99" w14:paraId="278E49D0" w14:textId="77777777">
      <w:pPr>
        <w:spacing w:after="0"/>
        <w:ind w:left="6096"/>
        <w:jc w:val="both"/>
        <w:rPr>
          <w:rFonts w:ascii="Times New Roman" w:hAnsi="Times New Roman"/>
          <w:sz w:val="20"/>
          <w:szCs w:val="20"/>
          <w:highlight w:val="yellow"/>
        </w:rPr>
      </w:pPr>
    </w:p>
    <w:p w:rsidR="00AD5E99" w:rsidP="00AD5E99" w14:paraId="2A2A3F19" w14:textId="52F623AB">
      <w:pPr>
        <w:spacing w:after="0"/>
        <w:ind w:left="6096"/>
        <w:jc w:val="both"/>
        <w:rPr>
          <w:rFonts w:ascii="Times New Roman" w:hAnsi="Times New Roman"/>
          <w:sz w:val="20"/>
          <w:szCs w:val="20"/>
          <w:highlight w:val="yellow"/>
        </w:rPr>
      </w:pPr>
    </w:p>
    <w:p w:rsidR="00E04507" w:rsidP="00AD5E99" w14:paraId="47C34531" w14:textId="187BF728">
      <w:pPr>
        <w:spacing w:after="0"/>
        <w:ind w:left="6096"/>
        <w:jc w:val="both"/>
        <w:rPr>
          <w:rFonts w:ascii="Times New Roman" w:hAnsi="Times New Roman"/>
          <w:sz w:val="20"/>
          <w:szCs w:val="20"/>
          <w:highlight w:val="yellow"/>
        </w:rPr>
      </w:pPr>
    </w:p>
    <w:p w:rsidR="00E04507" w:rsidP="00AD5E99" w14:paraId="66C5674F" w14:textId="3E19413A">
      <w:pPr>
        <w:spacing w:after="0"/>
        <w:ind w:left="6096"/>
        <w:jc w:val="both"/>
        <w:rPr>
          <w:rFonts w:ascii="Times New Roman" w:hAnsi="Times New Roman"/>
          <w:sz w:val="20"/>
          <w:szCs w:val="20"/>
          <w:highlight w:val="yellow"/>
        </w:rPr>
      </w:pPr>
    </w:p>
    <w:p w:rsidR="00E04507" w:rsidP="00AD5E99" w14:paraId="69E82DC0" w14:textId="0B301D3C">
      <w:pPr>
        <w:spacing w:after="0"/>
        <w:ind w:left="6096"/>
        <w:jc w:val="both"/>
        <w:rPr>
          <w:rFonts w:ascii="Times New Roman" w:hAnsi="Times New Roman"/>
          <w:sz w:val="20"/>
          <w:szCs w:val="20"/>
          <w:highlight w:val="yellow"/>
        </w:rPr>
      </w:pPr>
    </w:p>
    <w:p w:rsidR="00E04507" w:rsidP="00AD5E99" w14:paraId="4FDE2B49" w14:textId="192F7AF8">
      <w:pPr>
        <w:spacing w:after="0"/>
        <w:ind w:left="6096"/>
        <w:jc w:val="both"/>
        <w:rPr>
          <w:rFonts w:ascii="Times New Roman" w:hAnsi="Times New Roman"/>
          <w:sz w:val="20"/>
          <w:szCs w:val="20"/>
          <w:highlight w:val="yellow"/>
        </w:rPr>
      </w:pPr>
    </w:p>
    <w:p w:rsidR="00E04507" w:rsidP="00AD5E99" w14:paraId="4D8D41B4" w14:textId="3F1E666A">
      <w:pPr>
        <w:spacing w:after="0"/>
        <w:ind w:left="6096"/>
        <w:jc w:val="both"/>
        <w:rPr>
          <w:rFonts w:ascii="Times New Roman" w:hAnsi="Times New Roman"/>
          <w:sz w:val="20"/>
          <w:szCs w:val="20"/>
          <w:highlight w:val="yellow"/>
        </w:rPr>
      </w:pPr>
    </w:p>
    <w:p w:rsidR="00E04507" w:rsidP="00AD5E99" w14:paraId="0C4BCA0D" w14:textId="52930A85">
      <w:pPr>
        <w:spacing w:after="0"/>
        <w:ind w:left="6096"/>
        <w:jc w:val="both"/>
        <w:rPr>
          <w:rFonts w:ascii="Times New Roman" w:hAnsi="Times New Roman"/>
          <w:sz w:val="20"/>
          <w:szCs w:val="20"/>
          <w:highlight w:val="yellow"/>
        </w:rPr>
      </w:pPr>
    </w:p>
    <w:p w:rsidR="00E04507" w:rsidP="00AD5E99" w14:paraId="6E077A30" w14:textId="2FE77687">
      <w:pPr>
        <w:spacing w:after="0"/>
        <w:ind w:left="6096"/>
        <w:jc w:val="both"/>
        <w:rPr>
          <w:rFonts w:ascii="Times New Roman" w:hAnsi="Times New Roman"/>
          <w:sz w:val="20"/>
          <w:szCs w:val="20"/>
          <w:highlight w:val="yellow"/>
        </w:rPr>
      </w:pPr>
    </w:p>
    <w:p w:rsidR="00E04507" w:rsidP="00AD5E99" w14:paraId="5DBAF2E1" w14:textId="680499C5">
      <w:pPr>
        <w:spacing w:after="0"/>
        <w:ind w:left="6096"/>
        <w:jc w:val="both"/>
        <w:rPr>
          <w:rFonts w:ascii="Times New Roman" w:hAnsi="Times New Roman"/>
          <w:sz w:val="20"/>
          <w:szCs w:val="20"/>
          <w:highlight w:val="yellow"/>
        </w:rPr>
      </w:pPr>
    </w:p>
    <w:p w:rsidR="00E04507" w:rsidP="00AD5E99" w14:paraId="138C1A52" w14:textId="00DA8A05">
      <w:pPr>
        <w:spacing w:after="0"/>
        <w:ind w:left="6096"/>
        <w:jc w:val="both"/>
        <w:rPr>
          <w:rFonts w:ascii="Times New Roman" w:hAnsi="Times New Roman"/>
          <w:sz w:val="20"/>
          <w:szCs w:val="20"/>
          <w:highlight w:val="yellow"/>
        </w:rPr>
      </w:pPr>
    </w:p>
    <w:p w:rsidR="00E04507" w:rsidP="00AD5E99" w14:paraId="5AED8734" w14:textId="6568C83B">
      <w:pPr>
        <w:spacing w:after="0"/>
        <w:ind w:left="6096"/>
        <w:jc w:val="both"/>
        <w:rPr>
          <w:rFonts w:ascii="Times New Roman" w:hAnsi="Times New Roman"/>
          <w:sz w:val="20"/>
          <w:szCs w:val="20"/>
          <w:highlight w:val="yellow"/>
        </w:rPr>
      </w:pPr>
    </w:p>
    <w:p w:rsidR="00E04507" w:rsidP="00AD5E99" w14:paraId="7FD66BC7" w14:textId="5FF1A428">
      <w:pPr>
        <w:spacing w:after="0"/>
        <w:ind w:left="6096"/>
        <w:jc w:val="both"/>
        <w:rPr>
          <w:rFonts w:ascii="Times New Roman" w:hAnsi="Times New Roman"/>
          <w:sz w:val="20"/>
          <w:szCs w:val="20"/>
          <w:highlight w:val="yellow"/>
        </w:rPr>
      </w:pPr>
    </w:p>
    <w:p w:rsidR="00E04507" w:rsidP="00AD5E99" w14:paraId="54337DE7" w14:textId="5671EBEC">
      <w:pPr>
        <w:spacing w:after="0"/>
        <w:ind w:left="6096"/>
        <w:jc w:val="both"/>
        <w:rPr>
          <w:rFonts w:ascii="Times New Roman" w:hAnsi="Times New Roman"/>
          <w:sz w:val="20"/>
          <w:szCs w:val="20"/>
          <w:highlight w:val="yellow"/>
        </w:rPr>
      </w:pPr>
    </w:p>
    <w:p w:rsidR="00E04507" w:rsidP="00AD5E99" w14:paraId="6B7490E0" w14:textId="71E6E0E6">
      <w:pPr>
        <w:spacing w:after="0"/>
        <w:ind w:left="6096"/>
        <w:jc w:val="both"/>
        <w:rPr>
          <w:rFonts w:ascii="Times New Roman" w:hAnsi="Times New Roman"/>
          <w:sz w:val="20"/>
          <w:szCs w:val="20"/>
          <w:highlight w:val="yellow"/>
        </w:rPr>
      </w:pPr>
    </w:p>
    <w:p w:rsidR="00E04507" w:rsidP="00AD5E99" w14:paraId="414EDDC0" w14:textId="099DF4E2">
      <w:pPr>
        <w:spacing w:after="0"/>
        <w:ind w:left="6096"/>
        <w:jc w:val="both"/>
        <w:rPr>
          <w:rFonts w:ascii="Times New Roman" w:hAnsi="Times New Roman"/>
          <w:sz w:val="20"/>
          <w:szCs w:val="20"/>
          <w:highlight w:val="yellow"/>
        </w:rPr>
      </w:pPr>
    </w:p>
    <w:p w:rsidR="00E04507" w:rsidP="00AD5E99" w14:paraId="0BC82552" w14:textId="184C7C81">
      <w:pPr>
        <w:spacing w:after="0"/>
        <w:ind w:left="6096"/>
        <w:jc w:val="both"/>
        <w:rPr>
          <w:rFonts w:ascii="Times New Roman" w:hAnsi="Times New Roman"/>
          <w:sz w:val="20"/>
          <w:szCs w:val="20"/>
          <w:highlight w:val="yellow"/>
        </w:rPr>
      </w:pPr>
    </w:p>
    <w:p w:rsidR="00E04507" w:rsidP="00AD5E99" w14:paraId="49511FCE" w14:textId="483DEB7E">
      <w:pPr>
        <w:spacing w:after="0"/>
        <w:ind w:left="6096"/>
        <w:jc w:val="both"/>
        <w:rPr>
          <w:rFonts w:ascii="Times New Roman" w:hAnsi="Times New Roman"/>
          <w:sz w:val="20"/>
          <w:szCs w:val="20"/>
          <w:highlight w:val="yellow"/>
        </w:rPr>
      </w:pPr>
    </w:p>
    <w:p w:rsidR="00E04507" w:rsidP="00AD5E99" w14:paraId="0A800975" w14:textId="6CF78852">
      <w:pPr>
        <w:spacing w:after="0"/>
        <w:ind w:left="6096"/>
        <w:jc w:val="both"/>
        <w:rPr>
          <w:rFonts w:ascii="Times New Roman" w:hAnsi="Times New Roman"/>
          <w:sz w:val="20"/>
          <w:szCs w:val="20"/>
          <w:highlight w:val="yellow"/>
        </w:rPr>
      </w:pPr>
    </w:p>
    <w:p w:rsidR="00E04507" w:rsidP="00AD5E99" w14:paraId="6F35A22E" w14:textId="779BAA3B">
      <w:pPr>
        <w:spacing w:after="0"/>
        <w:ind w:left="6096"/>
        <w:jc w:val="both"/>
        <w:rPr>
          <w:rFonts w:ascii="Times New Roman" w:hAnsi="Times New Roman"/>
          <w:sz w:val="20"/>
          <w:szCs w:val="20"/>
          <w:highlight w:val="yellow"/>
        </w:rPr>
      </w:pPr>
    </w:p>
    <w:p w:rsidR="00E04507" w:rsidP="00AD5E99" w14:paraId="29DE8C73" w14:textId="59BEEAB9">
      <w:pPr>
        <w:spacing w:after="0"/>
        <w:ind w:left="6096"/>
        <w:jc w:val="both"/>
        <w:rPr>
          <w:rFonts w:ascii="Times New Roman" w:hAnsi="Times New Roman"/>
          <w:sz w:val="20"/>
          <w:szCs w:val="20"/>
          <w:highlight w:val="yellow"/>
        </w:rPr>
      </w:pPr>
    </w:p>
    <w:p w:rsidR="00D17A04" w:rsidRPr="00E4443C" w:rsidP="00AD5E99" w14:paraId="31C3684B" w14:textId="77777777">
      <w:pPr>
        <w:spacing w:after="0"/>
        <w:ind w:left="6096"/>
        <w:jc w:val="both"/>
        <w:rPr>
          <w:rFonts w:ascii="Times New Roman" w:hAnsi="Times New Roman"/>
          <w:b/>
          <w:sz w:val="20"/>
          <w:szCs w:val="20"/>
          <w:highlight w:val="yellow"/>
        </w:rPr>
      </w:pPr>
    </w:p>
    <w:p w:rsidR="00663E90" w:rsidRPr="00E4443C" w:rsidP="00D41B68" w14:paraId="3084C04A" w14:textId="77777777">
      <w:pPr>
        <w:spacing w:after="0"/>
        <w:jc w:val="right"/>
        <w:rPr>
          <w:rFonts w:ascii="Times New Roman" w:hAnsi="Times New Roman"/>
          <w:b/>
        </w:rPr>
        <w:sectPr w:rsidSect="00941BD3">
          <w:headerReference w:type="even" r:id="rId67"/>
          <w:headerReference w:type="default" r:id="rId68"/>
          <w:headerReference w:type="first" r:id="rId69"/>
          <w:type w:val="continuous"/>
          <w:pgSz w:w="12240" w:h="15840"/>
          <w:pgMar w:top="1134" w:right="709" w:bottom="992" w:left="1701" w:header="720" w:footer="720" w:gutter="0"/>
          <w:cols w:space="720"/>
          <w:noEndnote/>
          <w:docGrid w:linePitch="360"/>
        </w:sectPr>
      </w:pPr>
    </w:p>
    <w:p w:rsidR="001744B3" w:rsidRPr="00DC07B5" w:rsidP="00DC07B5" w14:paraId="429127EA" w14:textId="060C6707">
      <w:pPr>
        <w:pStyle w:val="Heading1"/>
        <w:numPr>
          <w:ilvl w:val="0"/>
          <w:numId w:val="0"/>
        </w:numPr>
        <w:ind w:left="432"/>
        <w:jc w:val="left"/>
        <w:rPr>
          <w:bCs w:val="0"/>
          <w:iCs w:val="0"/>
          <w:caps/>
          <w:smallCaps w:val="0"/>
          <w:color w:val="943634"/>
          <w:sz w:val="24"/>
        </w:rPr>
      </w:pPr>
      <w:bookmarkStart w:id="64" w:name="_Приложение_331._Договор"/>
      <w:bookmarkStart w:id="65" w:name="_Приложение_33._Договор"/>
      <w:bookmarkStart w:id="66" w:name="_Приложение_30._Договор"/>
      <w:bookmarkStart w:id="67" w:name="_Приложение_24._Договор"/>
      <w:bookmarkStart w:id="68" w:name="_Приложение_25._Договор"/>
      <w:bookmarkStart w:id="69" w:name="_Toc27400787"/>
      <w:bookmarkEnd w:id="64"/>
      <w:bookmarkEnd w:id="65"/>
      <w:bookmarkEnd w:id="66"/>
      <w:bookmarkEnd w:id="67"/>
      <w:bookmarkEnd w:id="68"/>
      <w:r w:rsidRPr="00DC07B5">
        <w:rPr>
          <w:b w:val="0"/>
          <w:bCs w:val="0"/>
          <w:iCs w:val="0"/>
          <w:caps/>
          <w:smallCaps w:val="0"/>
          <w:color w:val="943634"/>
          <w:sz w:val="24"/>
        </w:rPr>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36D8E9E5"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1984" w:type="dxa"/>
            <w:shd w:val="clear" w:color="auto" w:fill="A6A6A6"/>
          </w:tcPr>
          <w:p w:rsidR="00C52962" w:rsidRPr="00E4443C" w:rsidP="0074332E" w14:paraId="55B505D0" w14:textId="77777777">
            <w:pPr>
              <w:pStyle w:val="-1"/>
              <w:jc w:val="both"/>
              <w:rPr>
                <w:i/>
                <w:color w:val="auto"/>
                <w:sz w:val="20"/>
                <w:szCs w:val="20"/>
              </w:rPr>
            </w:pPr>
            <w:r w:rsidRPr="00E4443C">
              <w:rPr>
                <w:i/>
                <w:color w:val="auto"/>
                <w:sz w:val="20"/>
                <w:szCs w:val="20"/>
              </w:rPr>
              <w:t>Вид активов/обязательств</w:t>
            </w:r>
          </w:p>
        </w:tc>
        <w:tc>
          <w:tcPr>
            <w:tcW w:w="7371" w:type="dxa"/>
          </w:tcPr>
          <w:p w:rsidR="00C52962" w:rsidRPr="00E4443C" w:rsidP="0074332E" w14:paraId="1CACD32F"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rsidR="00C52962" w:rsidRPr="00E4443C" w:rsidP="0074332E" w14:paraId="2D2E64A7"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rsidR="00C52962" w:rsidRPr="00E4443C" w:rsidP="0074332E" w14:paraId="67D82572"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rsidR="00C52962" w:rsidRPr="00E4443C" w:rsidP="0074332E" w14:paraId="6A216AE4"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rsidR="00C52962" w:rsidRPr="00E4443C" w:rsidP="0074332E" w14:paraId="1F0E9CEC" w14:textId="27CC4B35">
            <w:pPr>
              <w:pStyle w:val="ListParagraph"/>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Pr="00E4443C">
              <w:rPr>
                <w:rFonts w:ascii="Times New Roman" w:eastAsia="Times New Roman" w:hAnsi="Times New Roman"/>
                <w:b/>
                <w:iCs/>
                <w:sz w:val="20"/>
                <w:szCs w:val="20"/>
                <w:lang w:eastAsia="ru-RU"/>
              </w:rPr>
              <w:t>РЕПО</w:t>
            </w:r>
            <w:r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rsidR="00C52962" w:rsidRPr="00E4443C" w:rsidP="0074332E" w14:paraId="0EA6D963"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rsidR="00C52962" w:rsidRPr="00E4443C" w:rsidP="0074332E" w14:paraId="31EE61AA"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rsidR="00C52962" w:rsidRPr="00E4443C" w:rsidP="0074332E" w14:paraId="2125812A" w14:textId="77777777">
            <w:pPr>
              <w:pStyle w:val="ListParagraph"/>
              <w:spacing w:after="0"/>
              <w:ind w:left="34"/>
              <w:jc w:val="both"/>
              <w:rPr>
                <w:rFonts w:ascii="Times New Roman" w:eastAsia="Times New Roman" w:hAnsi="Times New Roman"/>
                <w:iCs/>
                <w:sz w:val="20"/>
                <w:szCs w:val="20"/>
                <w:lang w:eastAsia="ru-RU"/>
              </w:rPr>
            </w:pPr>
          </w:p>
        </w:tc>
      </w:tr>
      <w:tr w14:paraId="117FA37F" w14:textId="77777777" w:rsidTr="00D11056">
        <w:tblPrEx>
          <w:tblW w:w="9355" w:type="dxa"/>
          <w:tblInd w:w="534" w:type="dxa"/>
          <w:tblLayout w:type="fixed"/>
          <w:tblLook w:val="0600"/>
        </w:tblPrEx>
        <w:trPr>
          <w:trHeight w:val="853"/>
        </w:trPr>
        <w:tc>
          <w:tcPr>
            <w:tcW w:w="1984" w:type="dxa"/>
            <w:shd w:val="clear" w:color="auto" w:fill="A6A6A6"/>
          </w:tcPr>
          <w:p w:rsidR="00C52962" w:rsidRPr="00E4443C" w:rsidP="0074332E" w14:paraId="3A91D487" w14:textId="77777777">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rsidR="00C52962" w:rsidRPr="00E4443C" w:rsidP="0074332E" w14:paraId="07930CD3"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rsidR="00C52962" w:rsidRPr="00E4443C" w:rsidP="00A76072" w14:paraId="2F5F9C99" w14:textId="3EA89C9D">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rsidR="00C52962" w:rsidRPr="00E4443C" w:rsidP="00A76072" w14:paraId="020757ED" w14:textId="6E67A83A">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rsidR="00C52962" w:rsidRPr="00E4443C" w:rsidP="00A76072" w14:paraId="6EC4D75E" w14:textId="525AF0E9">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rsidR="00C52962" w:rsidRPr="00E4443C" w:rsidP="0074332E" w14:paraId="10871ACE" w14:textId="77777777">
            <w:pPr>
              <w:spacing w:after="0" w:line="240" w:lineRule="auto"/>
              <w:jc w:val="both"/>
              <w:rPr>
                <w:rFonts w:ascii="Times New Roman" w:eastAsia="Times New Roman" w:hAnsi="Times New Roman"/>
                <w:bCs/>
                <w:color w:val="000000"/>
                <w:sz w:val="20"/>
                <w:szCs w:val="20"/>
                <w:lang w:eastAsia="ru-RU"/>
              </w:rPr>
            </w:pPr>
          </w:p>
          <w:p w:rsidR="00C52962" w:rsidRPr="00E4443C" w:rsidP="0074332E" w14:paraId="2A1BF960" w14:textId="77777777">
            <w:pPr>
              <w:spacing w:after="0" w:line="240" w:lineRule="auto"/>
              <w:jc w:val="both"/>
              <w:rPr>
                <w:rFonts w:ascii="Times New Roman" w:eastAsia="Times New Roman" w:hAnsi="Times New Roman"/>
                <w:bCs/>
                <w:color w:val="000000"/>
                <w:sz w:val="20"/>
                <w:szCs w:val="20"/>
                <w:lang w:eastAsia="ru-RU"/>
              </w:rPr>
            </w:pPr>
          </w:p>
          <w:p w:rsidR="00C52962" w:rsidRPr="00E4443C" w:rsidP="0074332E" w14:paraId="0E3A959F" w14:textId="77777777">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rsidR="00C52962" w:rsidRPr="00E4443C" w:rsidP="00A76072" w14:paraId="788A9BA5" w14:textId="45469FA2">
            <w:pPr>
              <w:pStyle w:val="ListParagraph"/>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rsidR="00C52962" w:rsidRPr="00E4443C" w:rsidP="00A76072" w14:paraId="7882138E" w14:textId="77777777">
            <w:pPr>
              <w:pStyle w:val="ListParagraph"/>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rsidR="00C52962" w:rsidRPr="00E4443C" w:rsidP="00A76072" w14:paraId="3135304A" w14:textId="77777777">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rsidR="00C52962" w:rsidRPr="00E4443C" w:rsidP="00A76072" w14:paraId="608A4A8B" w14:textId="77777777">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rsidR="00C52962" w:rsidRPr="00E4443C" w:rsidP="008B048D" w14:paraId="345A9129" w14:textId="77777777">
            <w:pPr>
              <w:pStyle w:val="ListParagraph"/>
              <w:spacing w:after="0" w:line="240" w:lineRule="auto"/>
              <w:jc w:val="both"/>
              <w:rPr>
                <w:rFonts w:ascii="Times New Roman" w:eastAsia="Times New Roman" w:hAnsi="Times New Roman"/>
                <w:bCs/>
                <w:sz w:val="20"/>
                <w:szCs w:val="20"/>
                <w:lang w:eastAsia="ru-RU"/>
              </w:rPr>
            </w:pPr>
          </w:p>
        </w:tc>
      </w:tr>
      <w:tr w14:paraId="6F75689F" w14:textId="77777777" w:rsidTr="00D11056">
        <w:tblPrEx>
          <w:tblW w:w="9355" w:type="dxa"/>
          <w:tblInd w:w="534" w:type="dxa"/>
          <w:tblLayout w:type="fixed"/>
          <w:tblLook w:val="0600"/>
        </w:tblPrEx>
        <w:tc>
          <w:tcPr>
            <w:tcW w:w="1984" w:type="dxa"/>
            <w:shd w:val="clear" w:color="auto" w:fill="A6A6A6"/>
          </w:tcPr>
          <w:p w:rsidR="00C52962" w:rsidRPr="00E4443C" w:rsidP="0074332E" w14:paraId="68AFEB31"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rsidR="00C52962" w:rsidRPr="00E4443C" w:rsidP="0074332E" w14:paraId="3FDEAF83" w14:textId="77777777">
            <w:pPr>
              <w:pStyle w:val="-1"/>
              <w:jc w:val="both"/>
              <w:rPr>
                <w:rFonts w:eastAsia="Calibri"/>
                <w:bCs w:val="0"/>
                <w:i/>
                <w:color w:val="auto"/>
                <w:sz w:val="20"/>
                <w:szCs w:val="20"/>
                <w:lang w:eastAsia="en-US"/>
              </w:rPr>
            </w:pPr>
          </w:p>
        </w:tc>
        <w:tc>
          <w:tcPr>
            <w:tcW w:w="7371" w:type="dxa"/>
          </w:tcPr>
          <w:p w:rsidR="00C52962" w:rsidRPr="00E4443C" w:rsidP="0064512F" w14:paraId="5CFFFFF7" w14:textId="2B3E124B">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rsidR="00C52962" w:rsidRPr="00E4443C" w:rsidP="0074332E" w14:paraId="640B9C97" w14:textId="41078E98">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rsidR="00C52962" w:rsidRPr="00E4443C" w:rsidP="00580B25" w14:paraId="4294FC9D" w14:textId="3CD8138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t xml:space="preserve">до даты исполнения второй части договора РЕПО каждый рабочий день определяется согласно </w:t>
            </w:r>
            <w:hyperlink w:anchor="_Приложение_3._Модели" w:history="1">
              <w:r w:rsidRPr="00E4443C" w:rsidR="005D0683">
                <w:rPr>
                  <w:rStyle w:val="Hyperlink"/>
                  <w:rFonts w:ascii="Times New Roman" w:hAnsi="Times New Roman"/>
                  <w:sz w:val="20"/>
                  <w:szCs w:val="20"/>
                  <w:lang w:eastAsia="ru-RU"/>
                </w:rPr>
                <w:t xml:space="preserve">Приложению </w:t>
              </w:r>
              <w:r w:rsidR="005D0683">
                <w:rPr>
                  <w:rStyle w:val="Hyperlink"/>
                  <w:rFonts w:ascii="Times New Roman" w:hAnsi="Times New Roman"/>
                  <w:sz w:val="20"/>
                  <w:szCs w:val="20"/>
                  <w:lang w:eastAsia="ru-RU"/>
                </w:rPr>
                <w:t>2</w:t>
              </w:r>
            </w:hyperlink>
            <w:r w:rsidRPr="00E4443C" w:rsidR="005D0683">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rsidR="00C52962" w:rsidRPr="00E4443C" w:rsidP="0074332E" w14:paraId="68ABFA49" w14:textId="77777777">
            <w:pPr>
              <w:spacing w:after="0" w:line="240" w:lineRule="auto"/>
              <w:jc w:val="both"/>
              <w:rPr>
                <w:rFonts w:ascii="Times New Roman" w:hAnsi="Times New Roman"/>
                <w:sz w:val="20"/>
                <w:szCs w:val="20"/>
              </w:rPr>
            </w:pPr>
          </w:p>
          <w:p w:rsidR="00C52962" w:rsidRPr="00E4443C" w:rsidP="00EF342F" w14:paraId="28ADA7E6" w14:textId="4871AC4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rsidR="00B4039E" w:rsidP="004E1124" w14:paraId="290EF32E" w14:textId="4BEC281E">
            <w:pPr>
              <w:pStyle w:val="ListParagraph"/>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411758" w:rsidRPr="0057113F" w:rsidP="00411758" w14:paraId="592617BF" w14:textId="401C1E8B">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Pr="0057113F" w:rsidR="00945BCC">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Pr="0057113F" w:rsidR="00945BCC">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Pr="0057113F" w:rsidR="00945BCC">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rsidR="00411758" w:rsidRPr="005A7EC0" w:rsidP="00411758" w14:paraId="2569EB15" w14:textId="25B09F5F">
            <w:pPr>
              <w:spacing w:before="120"/>
              <w:ind w:firstLine="426"/>
              <w:rPr>
                <w:sz w:val="24"/>
                <w:szCs w:val="24"/>
              </w:rPr>
            </w:pPr>
          </w:p>
          <w:p w:rsidR="00411758" w:rsidRPr="00E4443C" w:rsidP="004E1124" w14:paraId="37552981" w14:textId="77777777">
            <w:pPr>
              <w:pStyle w:val="ListParagraph"/>
              <w:spacing w:after="0" w:line="240" w:lineRule="auto"/>
              <w:ind w:left="34" w:firstLine="425"/>
              <w:jc w:val="both"/>
              <w:rPr>
                <w:rFonts w:ascii="Times New Roman" w:eastAsia="Times New Roman" w:hAnsi="Times New Roman"/>
                <w:bCs/>
                <w:color w:val="000000"/>
                <w:sz w:val="20"/>
                <w:szCs w:val="20"/>
                <w:lang w:eastAsia="ru-RU"/>
              </w:rPr>
            </w:pPr>
          </w:p>
          <w:p w:rsidR="00B4039E" w:rsidRPr="00E4443C" w:rsidP="00EF342F" w14:paraId="3D93F045" w14:textId="77777777">
            <w:pPr>
              <w:spacing w:after="0" w:line="240" w:lineRule="auto"/>
              <w:ind w:firstLine="601"/>
              <w:jc w:val="both"/>
              <w:rPr>
                <w:rFonts w:ascii="Times New Roman" w:eastAsia="Times New Roman" w:hAnsi="Times New Roman"/>
                <w:bCs/>
                <w:sz w:val="20"/>
                <w:szCs w:val="20"/>
                <w:lang w:eastAsia="ru-RU"/>
              </w:rPr>
            </w:pPr>
          </w:p>
        </w:tc>
      </w:tr>
      <w:tr w14:paraId="4322D500" w14:textId="77777777" w:rsidTr="00D11056">
        <w:tblPrEx>
          <w:tblW w:w="9355" w:type="dxa"/>
          <w:tblInd w:w="534" w:type="dxa"/>
          <w:tblLayout w:type="fixed"/>
          <w:tblLook w:val="0600"/>
        </w:tblPrEx>
        <w:tc>
          <w:tcPr>
            <w:tcW w:w="1984" w:type="dxa"/>
            <w:shd w:val="clear" w:color="auto" w:fill="A6A6A6"/>
          </w:tcPr>
          <w:p w:rsidR="00C52962" w:rsidRPr="00E4443C" w:rsidP="0074332E" w14:paraId="063B88A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rsidR="00B4039E" w:rsidRPr="00E4443C" w:rsidP="001470FC" w14:paraId="34F585D8" w14:textId="03DEBC48">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C52962" w:rsidRPr="00E4443C" w:rsidP="001470FC" w14:paraId="4A1C84E3" w14:textId="77777777">
            <w:pPr>
              <w:spacing w:after="0" w:line="240" w:lineRule="auto"/>
              <w:ind w:left="176"/>
              <w:jc w:val="both"/>
              <w:rPr>
                <w:rFonts w:ascii="Times New Roman" w:hAnsi="Times New Roman"/>
                <w:sz w:val="20"/>
                <w:szCs w:val="20"/>
              </w:rPr>
            </w:pPr>
          </w:p>
        </w:tc>
      </w:tr>
    </w:tbl>
    <w:p w:rsidR="00FA3A38" w:rsidRPr="00E4443C" w:rsidP="00AA424C" w14:paraId="2A52475B" w14:textId="77777777">
      <w:pPr>
        <w:pStyle w:val="ListParagraph"/>
        <w:autoSpaceDE w:val="0"/>
        <w:autoSpaceDN w:val="0"/>
        <w:adjustRightInd w:val="0"/>
        <w:spacing w:after="0" w:line="360" w:lineRule="auto"/>
        <w:ind w:left="0"/>
        <w:jc w:val="both"/>
        <w:rPr>
          <w:rFonts w:ascii="Times New Roman" w:hAnsi="Times New Roman"/>
        </w:rPr>
      </w:pPr>
    </w:p>
    <w:p w:rsidR="006E75A5" w:rsidRPr="00E4443C" w:rsidP="00AA424C" w14:paraId="3188262E" w14:textId="77777777">
      <w:pPr>
        <w:pStyle w:val="ListParagraph"/>
        <w:autoSpaceDE w:val="0"/>
        <w:autoSpaceDN w:val="0"/>
        <w:adjustRightInd w:val="0"/>
        <w:spacing w:after="0" w:line="360" w:lineRule="auto"/>
        <w:ind w:left="0"/>
        <w:jc w:val="both"/>
        <w:rPr>
          <w:rFonts w:ascii="Times New Roman" w:hAnsi="Times New Roman"/>
        </w:rPr>
      </w:pPr>
    </w:p>
    <w:p w:rsidR="006E75A5" w:rsidP="00AA424C" w14:paraId="4F2D8E6C" w14:textId="7EB5D9FC">
      <w:pPr>
        <w:pStyle w:val="ListParagraph"/>
        <w:autoSpaceDE w:val="0"/>
        <w:autoSpaceDN w:val="0"/>
        <w:adjustRightInd w:val="0"/>
        <w:spacing w:after="0" w:line="360" w:lineRule="auto"/>
        <w:ind w:left="0"/>
        <w:jc w:val="both"/>
        <w:rPr>
          <w:rFonts w:ascii="Times New Roman" w:hAnsi="Times New Roman"/>
        </w:rPr>
      </w:pPr>
    </w:p>
    <w:p w:rsidR="00E04507" w:rsidP="00AA424C" w14:paraId="21789109" w14:textId="2960BCBE">
      <w:pPr>
        <w:pStyle w:val="ListParagraph"/>
        <w:autoSpaceDE w:val="0"/>
        <w:autoSpaceDN w:val="0"/>
        <w:adjustRightInd w:val="0"/>
        <w:spacing w:after="0" w:line="360" w:lineRule="auto"/>
        <w:ind w:left="0"/>
        <w:jc w:val="both"/>
        <w:rPr>
          <w:rFonts w:ascii="Times New Roman" w:hAnsi="Times New Roman"/>
        </w:rPr>
      </w:pPr>
    </w:p>
    <w:p w:rsidR="00E04507" w:rsidP="00AA424C" w14:paraId="7F35A0E2" w14:textId="4769F277">
      <w:pPr>
        <w:pStyle w:val="ListParagraph"/>
        <w:autoSpaceDE w:val="0"/>
        <w:autoSpaceDN w:val="0"/>
        <w:adjustRightInd w:val="0"/>
        <w:spacing w:after="0" w:line="360" w:lineRule="auto"/>
        <w:ind w:left="0"/>
        <w:jc w:val="both"/>
        <w:rPr>
          <w:rFonts w:ascii="Times New Roman" w:hAnsi="Times New Roman"/>
        </w:rPr>
      </w:pPr>
    </w:p>
    <w:p w:rsidR="00E04507" w:rsidP="00AA424C" w14:paraId="46879C84" w14:textId="5B8C5343">
      <w:pPr>
        <w:pStyle w:val="ListParagraph"/>
        <w:autoSpaceDE w:val="0"/>
        <w:autoSpaceDN w:val="0"/>
        <w:adjustRightInd w:val="0"/>
        <w:spacing w:after="0" w:line="360" w:lineRule="auto"/>
        <w:ind w:left="0"/>
        <w:jc w:val="both"/>
        <w:rPr>
          <w:rFonts w:ascii="Times New Roman" w:hAnsi="Times New Roman"/>
        </w:rPr>
      </w:pPr>
    </w:p>
    <w:p w:rsidR="00E04507" w:rsidP="00AA424C" w14:paraId="31630CFA" w14:textId="3FF5B247">
      <w:pPr>
        <w:pStyle w:val="ListParagraph"/>
        <w:autoSpaceDE w:val="0"/>
        <w:autoSpaceDN w:val="0"/>
        <w:adjustRightInd w:val="0"/>
        <w:spacing w:after="0" w:line="360" w:lineRule="auto"/>
        <w:ind w:left="0"/>
        <w:jc w:val="both"/>
        <w:rPr>
          <w:rFonts w:ascii="Times New Roman" w:hAnsi="Times New Roman"/>
        </w:rPr>
      </w:pPr>
    </w:p>
    <w:p w:rsidR="00E04507" w:rsidP="00AA424C" w14:paraId="4FC5375E" w14:textId="5BE9E85D">
      <w:pPr>
        <w:pStyle w:val="ListParagraph"/>
        <w:autoSpaceDE w:val="0"/>
        <w:autoSpaceDN w:val="0"/>
        <w:adjustRightInd w:val="0"/>
        <w:spacing w:after="0" w:line="360" w:lineRule="auto"/>
        <w:ind w:left="0"/>
        <w:jc w:val="both"/>
        <w:rPr>
          <w:rFonts w:ascii="Times New Roman" w:hAnsi="Times New Roman"/>
        </w:rPr>
      </w:pPr>
    </w:p>
    <w:p w:rsidR="00E04507" w:rsidP="00AA424C" w14:paraId="3784221C" w14:textId="631D5C58">
      <w:pPr>
        <w:pStyle w:val="ListParagraph"/>
        <w:autoSpaceDE w:val="0"/>
        <w:autoSpaceDN w:val="0"/>
        <w:adjustRightInd w:val="0"/>
        <w:spacing w:after="0" w:line="360" w:lineRule="auto"/>
        <w:ind w:left="0"/>
        <w:jc w:val="both"/>
        <w:rPr>
          <w:rFonts w:ascii="Times New Roman" w:hAnsi="Times New Roman"/>
        </w:rPr>
      </w:pPr>
    </w:p>
    <w:p w:rsidR="00E04507" w:rsidP="00AA424C" w14:paraId="786C8371" w14:textId="75FB8055">
      <w:pPr>
        <w:pStyle w:val="ListParagraph"/>
        <w:autoSpaceDE w:val="0"/>
        <w:autoSpaceDN w:val="0"/>
        <w:adjustRightInd w:val="0"/>
        <w:spacing w:after="0" w:line="360" w:lineRule="auto"/>
        <w:ind w:left="0"/>
        <w:jc w:val="both"/>
        <w:rPr>
          <w:rFonts w:ascii="Times New Roman" w:hAnsi="Times New Roman"/>
        </w:rPr>
      </w:pPr>
    </w:p>
    <w:p w:rsidR="00E04507" w:rsidP="00AA424C" w14:paraId="4C772780" w14:textId="123345A0">
      <w:pPr>
        <w:pStyle w:val="ListParagraph"/>
        <w:autoSpaceDE w:val="0"/>
        <w:autoSpaceDN w:val="0"/>
        <w:adjustRightInd w:val="0"/>
        <w:spacing w:after="0" w:line="360" w:lineRule="auto"/>
        <w:ind w:left="0"/>
        <w:jc w:val="both"/>
        <w:rPr>
          <w:rFonts w:ascii="Times New Roman" w:hAnsi="Times New Roman"/>
        </w:rPr>
      </w:pPr>
    </w:p>
    <w:p w:rsidR="00E04507" w:rsidP="00AA424C" w14:paraId="5402C2B9" w14:textId="08F50482">
      <w:pPr>
        <w:pStyle w:val="ListParagraph"/>
        <w:autoSpaceDE w:val="0"/>
        <w:autoSpaceDN w:val="0"/>
        <w:adjustRightInd w:val="0"/>
        <w:spacing w:after="0" w:line="360" w:lineRule="auto"/>
        <w:ind w:left="0"/>
        <w:jc w:val="both"/>
        <w:rPr>
          <w:rFonts w:ascii="Times New Roman" w:hAnsi="Times New Roman"/>
        </w:rPr>
      </w:pPr>
    </w:p>
    <w:p w:rsidR="00E04507" w:rsidP="00AA424C" w14:paraId="3ABAA5C6" w14:textId="25767FC3">
      <w:pPr>
        <w:pStyle w:val="ListParagraph"/>
        <w:autoSpaceDE w:val="0"/>
        <w:autoSpaceDN w:val="0"/>
        <w:adjustRightInd w:val="0"/>
        <w:spacing w:after="0" w:line="360" w:lineRule="auto"/>
        <w:ind w:left="0"/>
        <w:jc w:val="both"/>
        <w:rPr>
          <w:rFonts w:ascii="Times New Roman" w:hAnsi="Times New Roman"/>
        </w:rPr>
      </w:pPr>
    </w:p>
    <w:p w:rsidR="00E04507" w:rsidP="00AA424C" w14:paraId="4E1025B8" w14:textId="5C83E16E">
      <w:pPr>
        <w:pStyle w:val="ListParagraph"/>
        <w:autoSpaceDE w:val="0"/>
        <w:autoSpaceDN w:val="0"/>
        <w:adjustRightInd w:val="0"/>
        <w:spacing w:after="0" w:line="360" w:lineRule="auto"/>
        <w:ind w:left="0"/>
        <w:jc w:val="both"/>
        <w:rPr>
          <w:rFonts w:ascii="Times New Roman" w:hAnsi="Times New Roman"/>
        </w:rPr>
      </w:pPr>
    </w:p>
    <w:p w:rsidR="00E04507" w:rsidP="00AA424C" w14:paraId="4A6C0DC8" w14:textId="2E597CD0">
      <w:pPr>
        <w:pStyle w:val="ListParagraph"/>
        <w:autoSpaceDE w:val="0"/>
        <w:autoSpaceDN w:val="0"/>
        <w:adjustRightInd w:val="0"/>
        <w:spacing w:after="0" w:line="360" w:lineRule="auto"/>
        <w:ind w:left="0"/>
        <w:jc w:val="both"/>
        <w:rPr>
          <w:rFonts w:ascii="Times New Roman" w:hAnsi="Times New Roman"/>
        </w:rPr>
      </w:pPr>
    </w:p>
    <w:p w:rsidR="00E04507" w:rsidP="00AA424C" w14:paraId="3A15F228" w14:textId="76F7C404">
      <w:pPr>
        <w:pStyle w:val="ListParagraph"/>
        <w:autoSpaceDE w:val="0"/>
        <w:autoSpaceDN w:val="0"/>
        <w:adjustRightInd w:val="0"/>
        <w:spacing w:after="0" w:line="360" w:lineRule="auto"/>
        <w:ind w:left="0"/>
        <w:jc w:val="both"/>
        <w:rPr>
          <w:rFonts w:ascii="Times New Roman" w:hAnsi="Times New Roman"/>
        </w:rPr>
      </w:pPr>
    </w:p>
    <w:p w:rsidR="00E04507" w:rsidP="00AA424C" w14:paraId="1A27C557" w14:textId="02CA6610">
      <w:pPr>
        <w:pStyle w:val="ListParagraph"/>
        <w:autoSpaceDE w:val="0"/>
        <w:autoSpaceDN w:val="0"/>
        <w:adjustRightInd w:val="0"/>
        <w:spacing w:after="0" w:line="360" w:lineRule="auto"/>
        <w:ind w:left="0"/>
        <w:jc w:val="both"/>
        <w:rPr>
          <w:rFonts w:ascii="Times New Roman" w:hAnsi="Times New Roman"/>
        </w:rPr>
      </w:pPr>
    </w:p>
    <w:p w:rsidR="00E04507" w:rsidP="00AA424C" w14:paraId="29BA23EB" w14:textId="6500B960">
      <w:pPr>
        <w:pStyle w:val="ListParagraph"/>
        <w:autoSpaceDE w:val="0"/>
        <w:autoSpaceDN w:val="0"/>
        <w:adjustRightInd w:val="0"/>
        <w:spacing w:after="0" w:line="360" w:lineRule="auto"/>
        <w:ind w:left="0"/>
        <w:jc w:val="both"/>
        <w:rPr>
          <w:rFonts w:ascii="Times New Roman" w:hAnsi="Times New Roman"/>
        </w:rPr>
      </w:pPr>
    </w:p>
    <w:p w:rsidR="00E04507" w:rsidRPr="00E4443C" w:rsidP="00AA424C" w14:paraId="67D481E5" w14:textId="77777777">
      <w:pPr>
        <w:pStyle w:val="ListParagraph"/>
        <w:autoSpaceDE w:val="0"/>
        <w:autoSpaceDN w:val="0"/>
        <w:adjustRightInd w:val="0"/>
        <w:spacing w:after="0" w:line="360" w:lineRule="auto"/>
        <w:ind w:left="0"/>
        <w:jc w:val="both"/>
        <w:rPr>
          <w:rFonts w:ascii="Times New Roman" w:hAnsi="Times New Roman"/>
        </w:rPr>
      </w:pPr>
    </w:p>
    <w:p w:rsidR="006E75A5" w:rsidRPr="00E4443C" w:rsidP="00AA424C" w14:paraId="21BDABAA" w14:textId="77777777">
      <w:pPr>
        <w:pStyle w:val="ListParagraph"/>
        <w:autoSpaceDE w:val="0"/>
        <w:autoSpaceDN w:val="0"/>
        <w:adjustRightInd w:val="0"/>
        <w:spacing w:after="0" w:line="360" w:lineRule="auto"/>
        <w:ind w:left="0"/>
        <w:jc w:val="both"/>
        <w:rPr>
          <w:rFonts w:ascii="Times New Roman" w:hAnsi="Times New Roman"/>
        </w:rPr>
      </w:pPr>
    </w:p>
    <w:p w:rsidR="009B506B" w:rsidRPr="00E4443C" w:rsidP="006E75A5" w14:paraId="046F57DA" w14:textId="77777777">
      <w:pPr>
        <w:spacing w:after="0"/>
        <w:jc w:val="right"/>
        <w:rPr>
          <w:rFonts w:ascii="Times New Roman" w:hAnsi="Times New Roman"/>
          <w:b/>
        </w:rPr>
        <w:sectPr w:rsidSect="00941BD3">
          <w:headerReference w:type="even" r:id="rId70"/>
          <w:headerReference w:type="default" r:id="rId71"/>
          <w:headerReference w:type="first" r:id="rId72"/>
          <w:type w:val="continuous"/>
          <w:pgSz w:w="12240" w:h="15840"/>
          <w:pgMar w:top="1134" w:right="709" w:bottom="992" w:left="1701" w:header="720" w:footer="720" w:gutter="0"/>
          <w:cols w:space="720"/>
          <w:noEndnote/>
          <w:docGrid w:linePitch="360"/>
        </w:sectPr>
      </w:pPr>
    </w:p>
    <w:p w:rsidR="006E75A5" w:rsidRPr="00E4443C" w:rsidP="00C7229C" w14:paraId="3E89F76C" w14:textId="12E9D58C">
      <w:pPr>
        <w:pStyle w:val="Heading1"/>
        <w:numPr>
          <w:ilvl w:val="0"/>
          <w:numId w:val="0"/>
        </w:numPr>
        <w:ind w:left="432"/>
        <w:jc w:val="left"/>
        <w:rPr>
          <w:b w:val="0"/>
          <w:bCs w:val="0"/>
          <w:iCs w:val="0"/>
          <w:caps/>
          <w:smallCaps w:val="0"/>
          <w:color w:val="943634"/>
          <w:sz w:val="24"/>
        </w:rPr>
      </w:pPr>
      <w:bookmarkStart w:id="70" w:name="_Toc27400788"/>
      <w:r w:rsidRPr="00E4443C">
        <w:rPr>
          <w:b w:val="0"/>
          <w:bCs w:val="0"/>
          <w:iCs w:val="0"/>
          <w:caps/>
          <w:smallCaps w:val="0"/>
          <w:color w:val="943634"/>
          <w:sz w:val="24"/>
        </w:rPr>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Производные финансовые инструменты</w:t>
      </w:r>
      <w:r w:rsidRPr="00E4443C" w:rsidR="004B614B">
        <w:rPr>
          <w:bCs w:val="0"/>
          <w:iCs w:val="0"/>
          <w:caps/>
          <w:smallCaps w:val="0"/>
          <w:color w:val="943634"/>
          <w:sz w:val="24"/>
        </w:rPr>
        <w:t xml:space="preserve"> </w:t>
      </w:r>
      <w:bookmarkEnd w:id="7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795E920B" w14:textId="77777777" w:rsidTr="0046071B">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3721A" w:rsidRPr="00E4443C" w:rsidP="00A3721A" w14:paraId="4DE5D109" w14:textId="77777777">
            <w:pPr>
              <w:pStyle w:val="-1"/>
              <w:jc w:val="both"/>
              <w:rPr>
                <w:i/>
                <w:color w:val="auto"/>
                <w:sz w:val="20"/>
                <w:szCs w:val="20"/>
              </w:rPr>
            </w:pPr>
            <w:bookmarkStart w:id="71" w:name="_Toc27400789"/>
            <w:r w:rsidRPr="00E4443C">
              <w:rPr>
                <w:i/>
                <w:color w:val="auto"/>
                <w:sz w:val="20"/>
                <w:szCs w:val="20"/>
              </w:rPr>
              <w:t>Виды активов</w:t>
            </w:r>
          </w:p>
        </w:tc>
        <w:tc>
          <w:tcPr>
            <w:tcW w:w="7513" w:type="dxa"/>
          </w:tcPr>
          <w:p w:rsidR="00A3721A" w:rsidP="00A3721A" w14:paraId="7DD7B91F" w14:textId="77777777">
            <w:pPr>
              <w:pStyle w:val="ListParagraph"/>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rsidR="00E42588" w:rsidRPr="00E42588" w:rsidP="00E42588" w14:paraId="2C879550" w14:textId="77777777">
            <w:pPr>
              <w:pStyle w:val="ListParagraph"/>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rsidR="00E42588" w:rsidRPr="00E42588" w:rsidP="00A76072" w14:paraId="6877F9EC" w14:textId="77777777">
            <w:pPr>
              <w:pStyle w:val="ListParagraph"/>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rsidR="00E42588" w:rsidRPr="00E42588" w:rsidP="00A76072" w14:paraId="5DBBC719" w14:textId="77777777">
            <w:pPr>
              <w:pStyle w:val="ListParagraph"/>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rsidR="00A3721A" w:rsidRPr="00E4443C" w:rsidP="00E42588" w14:paraId="17141B0D" w14:textId="07D1E74C">
            <w:pPr>
              <w:pStyle w:val="ListParagraph"/>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Pr>
                <w:rFonts w:ascii="Times New Roman" w:hAnsi="Times New Roman"/>
                <w:sz w:val="20"/>
                <w:szCs w:val="20"/>
              </w:rPr>
              <w:t xml:space="preserve"> </w:t>
            </w:r>
          </w:p>
        </w:tc>
      </w:tr>
      <w:tr w14:paraId="25A3D14A" w14:textId="77777777" w:rsidTr="0046071B">
        <w:tblPrEx>
          <w:tblW w:w="9639" w:type="dxa"/>
          <w:tblInd w:w="250" w:type="dxa"/>
          <w:tblLayout w:type="fixed"/>
          <w:tblLook w:val="0600"/>
        </w:tblPrEx>
        <w:trPr>
          <w:trHeight w:val="595"/>
        </w:trPr>
        <w:tc>
          <w:tcPr>
            <w:tcW w:w="2126" w:type="dxa"/>
            <w:shd w:val="clear" w:color="auto" w:fill="A6A6A6"/>
          </w:tcPr>
          <w:p w:rsidR="00A3721A" w:rsidRPr="00E4443C" w:rsidP="00A3721A" w14:paraId="3C15A569"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A3721A" w:rsidRPr="00E4443C" w:rsidP="00A3721A" w14:paraId="5FDB1663" w14:textId="1E194A6E">
            <w:pPr>
              <w:pStyle w:val="ListParagraph"/>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rsidR="00E42588" w:rsidRPr="00E42588" w:rsidP="00E42588" w14:paraId="1E20D626" w14:textId="657E07BA">
            <w:pPr>
              <w:pStyle w:val="ListParagraph"/>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rsidR="00E42588" w:rsidRPr="00E42588" w:rsidP="00A76072" w14:paraId="6CC4351C" w14:textId="77777777">
            <w:pPr>
              <w:pStyle w:val="ListParagraph"/>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rsidR="00E42588" w:rsidRPr="00E42588" w:rsidP="00A76072" w14:paraId="3E36740D" w14:textId="77777777">
            <w:pPr>
              <w:pStyle w:val="ListParagraph"/>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rsidR="00E42588" w:rsidRPr="00E42588" w:rsidP="00E42588" w14:paraId="4A0EDA62" w14:textId="77777777">
            <w:pPr>
              <w:autoSpaceDE w:val="0"/>
              <w:autoSpaceDN w:val="0"/>
              <w:adjustRightInd w:val="0"/>
              <w:spacing w:after="0" w:line="240" w:lineRule="auto"/>
              <w:jc w:val="both"/>
              <w:rPr>
                <w:rFonts w:ascii="Times New Roman" w:hAnsi="Times New Roman" w:eastAsiaTheme="minorHAnsi"/>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hAnsi="Times New Roman" w:eastAsiaTheme="minorHAnsi"/>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hAnsi="Times New Roman" w:eastAsiaTheme="minorHAnsi"/>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rsidR="00E42588" w:rsidRPr="00E42588" w:rsidP="00A76072" w14:paraId="36DCBC44" w14:textId="77777777">
            <w:pPr>
              <w:pStyle w:val="ListParagraph"/>
              <w:numPr>
                <w:ilvl w:val="0"/>
                <w:numId w:val="121"/>
              </w:numPr>
              <w:autoSpaceDE w:val="0"/>
              <w:autoSpaceDN w:val="0"/>
              <w:adjustRightInd w:val="0"/>
              <w:spacing w:after="0" w:line="240" w:lineRule="auto"/>
              <w:jc w:val="both"/>
              <w:rPr>
                <w:rFonts w:ascii="Times New Roman" w:hAnsi="Times New Roman" w:eastAsiaTheme="minorHAnsi"/>
                <w:sz w:val="20"/>
                <w:szCs w:val="20"/>
              </w:rPr>
            </w:pPr>
            <w:r w:rsidRPr="00E42588">
              <w:rPr>
                <w:rFonts w:ascii="Times New Roman" w:hAnsi="Times New Roman" w:eastAsiaTheme="minorHAnsi"/>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rsidR="00E42588" w:rsidRPr="00E42588" w:rsidP="00A76072" w14:paraId="4D2F4E4D"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rsidR="00E42588" w:rsidRPr="00E42588" w:rsidP="00A76072" w14:paraId="2ADBB265"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rsidR="00E42588" w:rsidRPr="00E42588" w:rsidP="00A76072" w14:paraId="49579F0A"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rsidR="00E42588" w:rsidRPr="00E42588" w:rsidP="00A76072" w14:paraId="417D0E03"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rsidR="00E42588" w:rsidRPr="00E42588" w:rsidP="00A76072" w14:paraId="758F5896"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rsidR="00E42588" w:rsidRPr="00E42588" w:rsidP="00A76072" w14:paraId="174667FC"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t>реализации прав (акцепт) и относительно которых неизвестно, наступят (будут выполнены) они или нет,</w:t>
            </w:r>
          </w:p>
          <w:p w:rsidR="00E42588" w:rsidRPr="00E42588" w:rsidP="00E42588" w14:paraId="030FDAD5" w14:textId="77777777">
            <w:pPr>
              <w:pStyle w:val="ListParagraph"/>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rsidR="00E42588" w:rsidRPr="00E4443C" w:rsidP="002241F1" w14:paraId="7365DB87" w14:textId="04706821">
            <w:pPr>
              <w:pStyle w:val="ListParagraph"/>
              <w:spacing w:after="120" w:line="240" w:lineRule="auto"/>
              <w:ind w:left="17"/>
              <w:contextualSpacing w:val="0"/>
              <w:jc w:val="both"/>
              <w:rPr>
                <w:rFonts w:ascii="Times New Roman" w:hAnsi="Times New Roman"/>
                <w:sz w:val="20"/>
                <w:szCs w:val="20"/>
              </w:rPr>
            </w:pPr>
          </w:p>
        </w:tc>
      </w:tr>
      <w:tr w14:paraId="000BB745" w14:textId="77777777" w:rsidTr="0046071B">
        <w:tblPrEx>
          <w:tblW w:w="9639" w:type="dxa"/>
          <w:tblInd w:w="250" w:type="dxa"/>
          <w:tblLayout w:type="fixed"/>
          <w:tblLook w:val="0600"/>
        </w:tblPrEx>
        <w:trPr>
          <w:trHeight w:val="845"/>
        </w:trPr>
        <w:tc>
          <w:tcPr>
            <w:tcW w:w="2126" w:type="dxa"/>
            <w:shd w:val="clear" w:color="auto" w:fill="A6A6A6"/>
          </w:tcPr>
          <w:p w:rsidR="00A3721A" w:rsidRPr="00E4443C" w:rsidP="00A3721A" w14:paraId="18A0D87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A3721A" w:rsidRPr="00E42588" w:rsidP="00A3721A" w14:paraId="643010BF"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rsidR="00A3721A" w:rsidRPr="00E42588" w:rsidP="00A76072" w14:paraId="22FF4D80" w14:textId="77777777">
            <w:pPr>
              <w:pStyle w:val="ListParagraph"/>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rsidR="00A3721A" w:rsidRPr="00E42588" w:rsidP="00A76072" w14:paraId="374CE05F" w14:textId="77777777">
            <w:pPr>
              <w:pStyle w:val="ListParagraph"/>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rsidR="00A3721A" w:rsidRPr="00E42588" w:rsidP="00A76072" w14:paraId="1B48712F" w14:textId="77777777">
            <w:pPr>
              <w:pStyle w:val="ListParagraph"/>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rsidR="00E42588" w:rsidRPr="00E42588" w:rsidP="00E42588" w14:paraId="0075BAEC" w14:textId="77777777">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rsidR="00E42588" w:rsidRPr="00E42588" w:rsidP="00A76072" w14:paraId="3F90A84E"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rsidR="00E42588" w:rsidRPr="00E42588" w:rsidP="00A76072" w14:paraId="2B95977F"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rsidR="00E42588" w:rsidRPr="00E42588" w:rsidP="00A76072" w14:paraId="24E1BC4E"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rsidR="00E42588" w:rsidRPr="00E42588" w:rsidP="00A76072" w14:paraId="0301B5A9"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rsidR="00E42588" w:rsidRPr="00E42588" w:rsidP="00A76072" w14:paraId="73A2C625"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rsidR="00E42588" w:rsidRPr="00E42588" w:rsidP="00A76072" w14:paraId="46986AA9"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rsidR="00E42588" w:rsidRPr="00E42588" w:rsidP="00A76072" w14:paraId="6040B17B"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rsidR="00E42588" w:rsidRPr="00E42588" w:rsidP="00A76072" w14:paraId="2CE59E97" w14:textId="77777777">
            <w:pPr>
              <w:pStyle w:val="ListParagraph"/>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rsidR="00A3721A" w:rsidRPr="00E42588" w:rsidP="002241F1" w14:paraId="04D87BA2" w14:textId="3D9BD83B">
            <w:pPr>
              <w:pStyle w:val="ListParagraph"/>
              <w:spacing w:after="0" w:line="240" w:lineRule="auto"/>
              <w:ind w:left="318"/>
              <w:jc w:val="both"/>
              <w:rPr>
                <w:rFonts w:ascii="Times New Roman" w:eastAsia="Times New Roman" w:hAnsi="Times New Roman"/>
                <w:bCs/>
                <w:color w:val="000000"/>
                <w:sz w:val="20"/>
                <w:szCs w:val="20"/>
                <w:lang w:eastAsia="ru-RU"/>
              </w:rPr>
            </w:pPr>
          </w:p>
        </w:tc>
      </w:tr>
      <w:tr w14:paraId="43C34873" w14:textId="77777777" w:rsidTr="0046071B">
        <w:tblPrEx>
          <w:tblW w:w="9639" w:type="dxa"/>
          <w:tblInd w:w="250" w:type="dxa"/>
          <w:tblLayout w:type="fixed"/>
          <w:tblLook w:val="0600"/>
        </w:tblPrEx>
        <w:tc>
          <w:tcPr>
            <w:tcW w:w="2126" w:type="dxa"/>
            <w:shd w:val="clear" w:color="auto" w:fill="A6A6A6"/>
          </w:tcPr>
          <w:p w:rsidR="008E35B6" w:rsidRPr="00E4443C" w:rsidP="008E35B6" w14:paraId="6B0DAEC6" w14:textId="5D730BE9">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rsidR="008E35B6" w:rsidRPr="007D3725" w:rsidP="008E35B6" w14:paraId="219CC19D" w14:textId="77777777">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7D3725">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rsidR="008E35B6" w:rsidRPr="00E4443C" w:rsidP="008E35B6" w14:paraId="06F6C3D4" w14:textId="15BC60F4">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14:paraId="39A11FEB" w14:textId="77777777" w:rsidTr="0046071B">
        <w:tblPrEx>
          <w:tblW w:w="9639" w:type="dxa"/>
          <w:tblInd w:w="250" w:type="dxa"/>
          <w:tblLayout w:type="fixed"/>
          <w:tblLook w:val="0600"/>
        </w:tblPrEx>
        <w:tc>
          <w:tcPr>
            <w:tcW w:w="2126" w:type="dxa"/>
            <w:shd w:val="clear" w:color="auto" w:fill="A6A6A6"/>
          </w:tcPr>
          <w:p w:rsidR="008E35B6" w:rsidRPr="00E4443C" w:rsidP="008E35B6" w14:paraId="5C827522"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8A520E" w:rsidRPr="00154DF9" w:rsidP="008E35B6" w14:paraId="52C97CE0" w14:textId="04FAB928">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rsidR="008E35B6" w:rsidRPr="00154DF9" w:rsidP="008E35B6" w14:paraId="4DD56485" w14:textId="0235534E">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rsidR="008E35B6" w:rsidRPr="00154DF9" w:rsidP="008E35B6" w14:paraId="0E7E2DFE" w14:textId="1EC33184">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немаржируемых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rsidR="008E35B6" w:rsidRPr="00154DF9" w:rsidP="008E35B6" w14:paraId="19B71D6D" w14:textId="1D315919">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w:t>
            </w:r>
            <w:r w:rsidRPr="00154DF9" w:rsidR="008A520E">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rsidR="008E35B6" w:rsidRPr="00154DF9" w:rsidP="008E35B6" w14:paraId="20F0A243" w14:textId="77777777">
            <w:pPr>
              <w:spacing w:after="0" w:line="240" w:lineRule="auto"/>
              <w:jc w:val="both"/>
              <w:rPr>
                <w:rFonts w:ascii="Times New Roman" w:eastAsia="Times New Roman" w:hAnsi="Times New Roman"/>
                <w:bCs/>
                <w:color w:val="000000"/>
                <w:sz w:val="20"/>
                <w:szCs w:val="20"/>
                <w:lang w:eastAsia="ru-RU"/>
              </w:rPr>
            </w:pPr>
          </w:p>
          <w:p w:rsidR="008E35B6" w:rsidRPr="00154DF9" w:rsidP="008E35B6" w14:paraId="4A8D98A4"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rsidR="008E35B6" w:rsidRPr="00154DF9" w:rsidP="008E35B6" w14:paraId="35259D2D"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rsidR="008E35B6" w:rsidRPr="00154DF9" w:rsidP="008E35B6" w14:paraId="7F0B99C4"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невозможности определения справедливой стоимости немаржируемых биржевых опционов в соответствии с изложенными подходами, справедливая стоимость немаржируемых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rsidR="008E35B6" w:rsidRPr="00154DF9" w:rsidP="008E35B6" w14:paraId="7B16ECE9" w14:textId="77777777">
            <w:pPr>
              <w:spacing w:after="0" w:line="240" w:lineRule="auto"/>
              <w:jc w:val="both"/>
              <w:rPr>
                <w:rFonts w:ascii="Times New Roman" w:eastAsia="Times New Roman" w:hAnsi="Times New Roman"/>
                <w:bCs/>
                <w:color w:val="000000"/>
                <w:sz w:val="20"/>
                <w:szCs w:val="20"/>
                <w:lang w:eastAsia="ru-RU"/>
              </w:rPr>
            </w:pPr>
          </w:p>
          <w:p w:rsidR="008A520E" w:rsidRPr="00154DF9" w:rsidP="008A520E" w14:paraId="18D553F3" w14:textId="5435234F">
            <w:pPr>
              <w:spacing w:after="120" w:line="240" w:lineRule="auto"/>
              <w:jc w:val="both"/>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Маржируемые Внебиржевые ПФИ:</w:t>
            </w:r>
          </w:p>
          <w:p w:rsidR="008A520E" w:rsidRPr="00154DF9" w:rsidP="008A520E" w14:paraId="4B0255D6" w14:textId="77777777">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rsidR="008A520E" w:rsidRPr="00154DF9" w:rsidP="008A520E" w14:paraId="33A3D44D" w14:textId="77777777">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rsidR="008A520E" w:rsidRPr="00154DF9" w:rsidP="008A520E" w14:paraId="2F14547B" w14:textId="77777777">
            <w:pPr>
              <w:pStyle w:val="ListParagraph"/>
              <w:numPr>
                <w:ilvl w:val="0"/>
                <w:numId w:val="129"/>
              </w:numPr>
              <w:spacing w:after="0" w:line="240" w:lineRule="auto"/>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rsidR="008A520E" w:rsidRPr="00154DF9" w:rsidP="008A520E" w14:paraId="39F9C99A" w14:textId="77777777">
            <w:pPr>
              <w:pStyle w:val="ListParagraph"/>
              <w:numPr>
                <w:ilvl w:val="0"/>
                <w:numId w:val="129"/>
              </w:numPr>
              <w:spacing w:after="120" w:line="240" w:lineRule="auto"/>
              <w:ind w:left="714" w:hanging="357"/>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rsidR="008A520E" w:rsidRPr="00154DF9" w:rsidP="008A520E" w14:paraId="3EB7E765" w14:textId="31635141">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rsidR="008A520E" w:rsidRPr="00154DF9" w:rsidP="008A520E" w14:paraId="0221F0D8" w14:textId="77777777">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rsidR="008A520E" w:rsidRPr="00154DF9" w:rsidP="008E35B6" w14:paraId="5CC8D236" w14:textId="77777777">
            <w:pPr>
              <w:spacing w:after="0" w:line="240" w:lineRule="auto"/>
              <w:jc w:val="both"/>
              <w:rPr>
                <w:rFonts w:ascii="Times New Roman" w:hAnsi="Times New Roman"/>
                <w:sz w:val="20"/>
                <w:szCs w:val="20"/>
              </w:rPr>
            </w:pPr>
          </w:p>
          <w:p w:rsidR="008E35B6" w:rsidRPr="00154DF9" w:rsidP="008E35B6" w14:paraId="398B9876" w14:textId="655A85B8">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rsidR="008E35B6" w:rsidRPr="00154DF9" w:rsidP="008E35B6" w14:paraId="3B64BD69" w14:textId="77777777">
            <w:pPr>
              <w:pStyle w:val="ListParagraph"/>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rsidR="008E35B6" w:rsidRPr="00154DF9" w:rsidP="008E35B6" w14:paraId="22C3371E" w14:textId="687989F1">
            <w:pPr>
              <w:pStyle w:val="ListParagraph"/>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rsidR="008A520E" w:rsidRPr="004E5F2D" w:rsidP="008A520E" w14:paraId="077CB458" w14:textId="77777777">
            <w:pPr>
              <w:spacing w:after="120" w:line="240" w:lineRule="auto"/>
              <w:jc w:val="both"/>
              <w:rPr>
                <w:rFonts w:ascii="Times New Roman" w:hAnsi="Times New Roman"/>
                <w:b/>
                <w:sz w:val="20"/>
                <w:szCs w:val="20"/>
              </w:rPr>
            </w:pPr>
          </w:p>
          <w:p w:rsidR="008A520E" w:rsidRPr="004E5F2D" w:rsidP="008A520E" w14:paraId="0E5CAD64" w14:textId="02FB8DD4">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rsidR="008A520E" w:rsidRPr="00154DF9" w:rsidP="00154DF9" w14:paraId="19ADC409" w14:textId="4A9F2511">
            <w:pPr>
              <w:pStyle w:val="ListParagraph"/>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rsidR="008E35B6" w:rsidRPr="00154DF9" w:rsidP="008E35B6" w14:paraId="362648CD" w14:textId="77777777">
            <w:pPr>
              <w:pStyle w:val="ListParagraph"/>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rsidR="008E35B6" w:rsidRPr="00154DF9" w:rsidP="008E35B6" w14:paraId="75C39E36" w14:textId="77777777">
            <w:pPr>
              <w:pStyle w:val="ListParagraph"/>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rsidR="008E35B6" w:rsidRPr="00154DF9" w:rsidP="008E35B6" w14:paraId="6C99713B"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rsidR="008E35B6" w:rsidRPr="00154DF9" w:rsidP="008E35B6" w14:paraId="5599C8C3" w14:textId="633796D4">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rsidR="008E35B6" w:rsidRPr="00154DF9" w:rsidP="008E35B6" w14:paraId="07B7C313" w14:textId="2EED7AE6">
            <w:pPr>
              <w:spacing w:after="0" w:line="240" w:lineRule="auto"/>
              <w:jc w:val="both"/>
              <w:rPr>
                <w:rFonts w:ascii="Times New Roman" w:eastAsia="Times New Roman" w:hAnsi="Times New Roman"/>
                <w:bCs/>
                <w:color w:val="000000"/>
                <w:sz w:val="20"/>
                <w:szCs w:val="20"/>
                <w:lang w:eastAsia="ru-RU"/>
              </w:rPr>
            </w:pPr>
          </w:p>
          <w:p w:rsidR="008E35B6" w:rsidRPr="00154DF9" w:rsidP="008E35B6" w14:paraId="2FC36866" w14:textId="77777777">
            <w:pPr>
              <w:spacing w:after="0" w:line="240" w:lineRule="auto"/>
              <w:jc w:val="both"/>
              <w:rPr>
                <w:rFonts w:ascii="Times New Roman" w:eastAsia="Times New Roman" w:hAnsi="Times New Roman"/>
                <w:bCs/>
                <w:color w:val="000000"/>
                <w:sz w:val="20"/>
                <w:szCs w:val="20"/>
                <w:lang w:eastAsia="ru-RU"/>
              </w:rPr>
            </w:pPr>
          </w:p>
          <w:p w:rsidR="008E35B6" w:rsidRPr="004E5F2D" w:rsidP="008E35B6" w14:paraId="7688E93E" w14:textId="77777777">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rsidR="008E35B6" w:rsidRPr="00154DF9" w:rsidP="008E35B6" w14:paraId="7D68E7B4" w14:textId="77777777">
            <w:pPr>
              <w:spacing w:after="0" w:line="240" w:lineRule="auto"/>
              <w:jc w:val="both"/>
              <w:rPr>
                <w:rFonts w:ascii="Times New Roman" w:eastAsia="Times New Roman" w:hAnsi="Times New Roman"/>
                <w:bCs/>
                <w:color w:val="000000"/>
                <w:sz w:val="20"/>
                <w:szCs w:val="20"/>
                <w:lang w:eastAsia="ru-RU"/>
              </w:rPr>
            </w:pPr>
          </w:p>
          <w:p w:rsidR="008E35B6" w:rsidRPr="00154DF9" w:rsidP="008E35B6" w14:paraId="3C8DF215"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rsidR="008E35B6" w:rsidRPr="00154DF9" w:rsidP="008E35B6" w14:paraId="2C8CD5B0"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rsidR="008E35B6" w:rsidRPr="00154DF9" w:rsidP="008E35B6" w14:paraId="31EE9469" w14:textId="77777777">
            <w:pPr>
              <w:spacing w:after="0" w:line="240" w:lineRule="auto"/>
              <w:jc w:val="both"/>
              <w:rPr>
                <w:rFonts w:ascii="Times New Roman" w:eastAsia="Times New Roman" w:hAnsi="Times New Roman"/>
                <w:bCs/>
                <w:color w:val="000000"/>
                <w:sz w:val="20"/>
                <w:szCs w:val="20"/>
                <w:lang w:eastAsia="ru-RU"/>
              </w:rPr>
            </w:pPr>
          </w:p>
          <w:p w:rsidR="008E35B6" w:rsidRPr="00154DF9" w:rsidP="008E35B6" w14:paraId="28C040F6"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rsidR="008E35B6" w:rsidRPr="00154DF9" w:rsidP="008E35B6" w14:paraId="7288D569"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2  всоответствии с порядком конвертации, предусмотренным Правилами определения СЧА.</w:t>
            </w:r>
          </w:p>
          <w:p w:rsidR="008E35B6" w:rsidRPr="00154DF9" w:rsidP="008E35B6" w14:paraId="06701841"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rsidR="008E35B6" w:rsidRPr="00154DF9" w:rsidP="008E35B6" w14:paraId="155F39E0"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 -  валютный курс, заложенный в контракте.</w:t>
            </w:r>
          </w:p>
          <w:p w:rsidR="008E35B6" w:rsidRPr="00154DF9" w:rsidP="008E35B6" w14:paraId="013C0C10"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1/(1+R)^Dn/365, где:</w:t>
            </w:r>
          </w:p>
          <w:p w:rsidR="008E35B6" w:rsidRPr="00154DF9" w:rsidP="008E35B6" w14:paraId="77A77270" w14:textId="77777777">
            <w:pPr>
              <w:spacing w:after="0" w:line="240" w:lineRule="auto"/>
              <w:jc w:val="both"/>
              <w:rPr>
                <w:rFonts w:ascii="Times New Roman" w:eastAsia="Times New Roman" w:hAnsi="Times New Roman"/>
                <w:bCs/>
                <w:color w:val="000000"/>
                <w:sz w:val="20"/>
                <w:szCs w:val="20"/>
                <w:lang w:eastAsia="ru-RU"/>
              </w:rPr>
            </w:pPr>
          </w:p>
          <w:p w:rsidR="008E35B6" w:rsidRPr="00154DF9" w:rsidP="008E35B6" w14:paraId="6DDE2E78" w14:textId="77777777">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rsidR="008E35B6" w:rsidRPr="00154DF9" w:rsidP="008E35B6" w14:paraId="7FA999AA" w14:textId="77777777">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rsidR="008E35B6" w:rsidRPr="00154DF9" w:rsidP="008E35B6" w14:paraId="28791A80"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rsidR="008E35B6" w:rsidRPr="00154DF9" w:rsidP="008E35B6" w14:paraId="48FA7133"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rsidR="008E35B6" w:rsidRPr="00154DF9" w:rsidP="008E35B6" w14:paraId="4AD57D0E"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rsidR="008E35B6" w:rsidRPr="00154DF9" w:rsidP="008E35B6" w14:paraId="7B2B5F85" w14:textId="77777777">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rsidR="008E35B6" w:rsidRPr="00154DF9" w:rsidP="008E35B6" w14:paraId="49FC5E90" w14:textId="77777777">
            <w:pPr>
              <w:spacing w:after="0" w:line="240" w:lineRule="auto"/>
              <w:jc w:val="both"/>
              <w:rPr>
                <w:rFonts w:ascii="Times New Roman" w:eastAsia="Times New Roman" w:hAnsi="Times New Roman"/>
                <w:bCs/>
                <w:color w:val="000000"/>
                <w:sz w:val="20"/>
                <w:szCs w:val="20"/>
                <w:lang w:eastAsia="ru-RU"/>
              </w:rPr>
            </w:pPr>
          </w:p>
          <w:p w:rsidR="008E35B6" w:rsidRPr="00154DF9" w:rsidP="008E35B6" w14:paraId="71C48DDB" w14:textId="77777777">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rsidR="008E35B6" w:rsidRPr="00154DF9" w:rsidP="008E35B6" w14:paraId="1C82F8B5" w14:textId="77777777">
            <w:pPr>
              <w:spacing w:after="0" w:line="240" w:lineRule="auto"/>
              <w:jc w:val="both"/>
              <w:rPr>
                <w:rFonts w:ascii="Times New Roman" w:eastAsia="Times New Roman" w:hAnsi="Times New Roman"/>
                <w:bCs/>
                <w:color w:val="000000"/>
                <w:sz w:val="20"/>
                <w:szCs w:val="20"/>
                <w:lang w:eastAsia="ru-RU"/>
              </w:rPr>
            </w:pPr>
          </w:p>
          <w:p w:rsidR="008E35B6" w:rsidRPr="00154DF9" w:rsidP="008E35B6" w14:paraId="678BEBD4" w14:textId="77777777">
            <w:pPr>
              <w:spacing w:after="0" w:line="240" w:lineRule="auto"/>
              <w:jc w:val="both"/>
              <w:rPr>
                <w:rFonts w:ascii="Times New Roman" w:hAnsi="Times New Roman"/>
                <w:sz w:val="20"/>
                <w:szCs w:val="20"/>
              </w:rPr>
            </w:pPr>
            <w:r w:rsidRPr="00154DF9">
              <w:rPr>
                <w:rFonts w:ascii="Times New Roman" w:hAnsi="Times New Roman"/>
                <w:sz w:val="20"/>
                <w:szCs w:val="20"/>
              </w:rPr>
              <w:t>FV=V*(P-Pкв*Df) – для купленных контрактов;</w:t>
            </w:r>
          </w:p>
          <w:p w:rsidR="008E35B6" w:rsidRPr="00154DF9" w:rsidP="008E35B6" w14:paraId="7DE30711" w14:textId="77777777">
            <w:pPr>
              <w:spacing w:after="0" w:line="240" w:lineRule="auto"/>
              <w:jc w:val="both"/>
              <w:rPr>
                <w:rFonts w:ascii="Times New Roman" w:hAnsi="Times New Roman"/>
                <w:sz w:val="20"/>
                <w:szCs w:val="20"/>
              </w:rPr>
            </w:pPr>
            <w:r w:rsidRPr="00154DF9">
              <w:rPr>
                <w:rFonts w:ascii="Times New Roman" w:hAnsi="Times New Roman"/>
                <w:sz w:val="20"/>
                <w:szCs w:val="20"/>
              </w:rPr>
              <w:t>FV=V*(Pкв*</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rsidR="008E35B6" w:rsidRPr="00154DF9" w:rsidP="008E35B6" w14:paraId="09931C54" w14:textId="77777777">
            <w:pPr>
              <w:spacing w:after="0" w:line="240" w:lineRule="auto"/>
              <w:jc w:val="both"/>
              <w:rPr>
                <w:rFonts w:ascii="Times New Roman" w:hAnsi="Times New Roman"/>
                <w:sz w:val="20"/>
                <w:szCs w:val="20"/>
              </w:rPr>
            </w:pPr>
          </w:p>
          <w:p w:rsidR="008E35B6" w:rsidRPr="00154DF9" w:rsidP="008E35B6" w14:paraId="6BB26D72" w14:textId="77777777">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rsidR="008E35B6" w:rsidRPr="00154DF9" w:rsidP="008E35B6" w14:paraId="371DB1B0" w14:textId="77777777">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rsidR="008E35B6" w:rsidRPr="00154DF9" w:rsidP="008E35B6" w14:paraId="09368FC6" w14:textId="77777777">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rsidR="008E35B6" w:rsidRPr="00154DF9" w:rsidP="008E35B6" w14:paraId="0D364273" w14:textId="77777777">
            <w:pPr>
              <w:spacing w:after="0" w:line="240" w:lineRule="auto"/>
              <w:jc w:val="both"/>
              <w:rPr>
                <w:rFonts w:ascii="Times New Roman" w:hAnsi="Times New Roman"/>
                <w:sz w:val="20"/>
                <w:szCs w:val="20"/>
              </w:rPr>
            </w:pPr>
            <w:r w:rsidRPr="00154DF9">
              <w:rPr>
                <w:rFonts w:ascii="Times New Roman" w:hAnsi="Times New Roman"/>
                <w:sz w:val="20"/>
                <w:szCs w:val="20"/>
              </w:rPr>
              <w:t>Pкв –стоимость базового актива, заложенная в контракте</w:t>
            </w:r>
          </w:p>
          <w:p w:rsidR="008E35B6" w:rsidRPr="00154DF9" w:rsidP="008E35B6" w14:paraId="759FECFF" w14:textId="77777777">
            <w:pPr>
              <w:spacing w:after="0" w:line="240" w:lineRule="auto"/>
              <w:jc w:val="both"/>
              <w:rPr>
                <w:rFonts w:ascii="Times New Roman" w:hAnsi="Times New Roman"/>
                <w:sz w:val="20"/>
                <w:szCs w:val="20"/>
              </w:rPr>
            </w:pPr>
          </w:p>
          <w:p w:rsidR="008E35B6" w:rsidRPr="00154DF9" w:rsidP="008E35B6" w14:paraId="1353EDD2" w14:textId="77777777">
            <w:pPr>
              <w:spacing w:after="0" w:line="240" w:lineRule="auto"/>
              <w:jc w:val="both"/>
              <w:rPr>
                <w:rFonts w:ascii="Times New Roman" w:hAnsi="Times New Roman"/>
                <w:sz w:val="20"/>
                <w:szCs w:val="20"/>
              </w:rPr>
            </w:pPr>
            <w:r w:rsidRPr="00154DF9">
              <w:rPr>
                <w:rFonts w:ascii="Times New Roman" w:hAnsi="Times New Roman"/>
                <w:sz w:val="20"/>
                <w:szCs w:val="20"/>
              </w:rPr>
              <w:t>Df – дисконтный фактор, который определяется как: 1/(1+R)^Dn/365, где:</w:t>
            </w:r>
          </w:p>
          <w:p w:rsidR="008E35B6" w:rsidRPr="00154DF9" w:rsidP="008E35B6" w14:paraId="15D75C72" w14:textId="77777777">
            <w:pPr>
              <w:spacing w:after="0" w:line="240" w:lineRule="auto"/>
              <w:jc w:val="both"/>
              <w:rPr>
                <w:rFonts w:ascii="Times New Roman" w:hAnsi="Times New Roman"/>
                <w:sz w:val="20"/>
                <w:szCs w:val="20"/>
              </w:rPr>
            </w:pPr>
          </w:p>
          <w:p w:rsidR="008E35B6" w:rsidRPr="00154DF9" w:rsidP="008E35B6" w14:paraId="02023C03" w14:textId="77777777">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rsidR="008E35B6" w:rsidRPr="00154DF9" w:rsidP="008E35B6" w14:paraId="2AC4F437" w14:textId="77777777">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rsidR="008E35B6" w:rsidRPr="00154DF9" w:rsidP="008E35B6" w14:paraId="60D9B381"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rsidR="008E35B6" w:rsidRPr="00154DF9" w:rsidP="008E35B6" w14:paraId="1AC83E52"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rsidR="008E35B6" w:rsidRPr="00154DF9" w:rsidP="008E35B6" w14:paraId="0F0B9D31"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rsidR="008E35B6" w:rsidRPr="00154DF9" w:rsidP="008E35B6" w14:paraId="4B9A2CA1" w14:textId="77777777">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rsidR="008E35B6" w:rsidRPr="00154DF9" w:rsidP="008E35B6" w14:paraId="74AEEF6E" w14:textId="77777777">
            <w:pPr>
              <w:spacing w:after="0" w:line="240" w:lineRule="auto"/>
              <w:jc w:val="both"/>
              <w:rPr>
                <w:rFonts w:ascii="Times New Roman" w:hAnsi="Times New Roman"/>
                <w:sz w:val="20"/>
                <w:szCs w:val="20"/>
              </w:rPr>
            </w:pPr>
          </w:p>
          <w:p w:rsidR="008E35B6" w:rsidRPr="00154DF9" w:rsidP="008E35B6" w14:paraId="76245215" w14:textId="77777777">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rsidR="008E35B6" w:rsidRPr="00154DF9" w:rsidP="008E35B6" w14:paraId="6A6DEB09" w14:textId="77777777">
            <w:pPr>
              <w:pStyle w:val="ListParagraph"/>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rsidR="008E35B6" w:rsidRPr="00154DF9" w:rsidP="008E35B6" w14:paraId="15DE9868" w14:textId="77777777">
            <w:pPr>
              <w:pStyle w:val="ListParagraph"/>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rsidR="008E35B6" w:rsidRPr="00154DF9" w:rsidP="008E35B6" w14:paraId="178982FC" w14:textId="77777777">
            <w:pPr>
              <w:spacing w:after="0" w:line="240" w:lineRule="auto"/>
              <w:jc w:val="both"/>
              <w:rPr>
                <w:rFonts w:ascii="Times New Roman" w:hAnsi="Times New Roman"/>
                <w:sz w:val="20"/>
                <w:szCs w:val="20"/>
              </w:rPr>
            </w:pPr>
          </w:p>
          <w:p w:rsidR="008E35B6" w:rsidRPr="00154DF9" w:rsidP="008E35B6" w14:paraId="1172AFAD" w14:textId="77777777">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rsidR="008E35B6" w:rsidRPr="00154DF9" w:rsidP="008E35B6" w14:paraId="77CA472D" w14:textId="77777777">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rsidR="008E35B6" w:rsidRPr="00154DF9" w:rsidP="008E35B6" w14:paraId="2619868E" w14:textId="77777777">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оценка стоимости-контракта представляет собой сумму стоимостей отдельных его частей.</w:t>
            </w:r>
          </w:p>
          <w:p w:rsidR="008E35B6" w:rsidRPr="00154DF9" w:rsidP="008E35B6" w14:paraId="3C4BBD25" w14:textId="77777777">
            <w:pPr>
              <w:spacing w:after="0" w:line="240" w:lineRule="auto"/>
              <w:jc w:val="both"/>
              <w:rPr>
                <w:rFonts w:ascii="Times New Roman" w:hAnsi="Times New Roman"/>
                <w:sz w:val="20"/>
                <w:szCs w:val="20"/>
              </w:rPr>
            </w:pPr>
          </w:p>
          <w:p w:rsidR="008E35B6" w:rsidRPr="00154DF9" w:rsidP="008E35B6" w14:paraId="40A3F9D3" w14:textId="77777777">
            <w:pPr>
              <w:spacing w:after="0" w:line="240" w:lineRule="auto"/>
              <w:jc w:val="both"/>
              <w:rPr>
                <w:rFonts w:ascii="Times New Roman" w:hAnsi="Times New Roman"/>
                <w:sz w:val="20"/>
                <w:szCs w:val="20"/>
              </w:rPr>
            </w:pPr>
          </w:p>
          <w:p w:rsidR="008E35B6" w:rsidRPr="00154DF9" w:rsidP="008E35B6" w14:paraId="6DB3F522" w14:textId="77777777">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rsidR="008E35B6" w:rsidRPr="00154DF9" w:rsidP="008E35B6" w14:paraId="2BCFFF41" w14:textId="77777777">
            <w:pPr>
              <w:spacing w:after="0" w:line="240" w:lineRule="auto"/>
              <w:jc w:val="both"/>
              <w:rPr>
                <w:rFonts w:ascii="Times New Roman" w:hAnsi="Times New Roman"/>
                <w:sz w:val="20"/>
                <w:szCs w:val="20"/>
              </w:rPr>
            </w:pPr>
          </w:p>
          <w:p w:rsidR="008E35B6" w:rsidRPr="00154DF9" w:rsidP="008E35B6" w14:paraId="65803BA6"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Hyperlink"/>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rsidR="008E35B6" w:rsidRPr="00154DF9" w:rsidP="008E35B6" w14:paraId="037D43BF" w14:textId="77777777">
            <w:pPr>
              <w:spacing w:after="0" w:line="240" w:lineRule="auto"/>
              <w:jc w:val="both"/>
              <w:rPr>
                <w:rFonts w:ascii="Times New Roman" w:hAnsi="Times New Roman"/>
                <w:sz w:val="20"/>
                <w:szCs w:val="20"/>
              </w:rPr>
            </w:pPr>
          </w:p>
          <w:p w:rsidR="003D6D4E" w:rsidRPr="00154DF9" w:rsidP="003D6D4E" w14:paraId="09A4F2F3" w14:textId="74636D7F">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rsidR="008E35B6" w:rsidRPr="00154DF9" w:rsidP="008E35B6" w14:paraId="4665C84C"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Hyperlink"/>
                  <w:rFonts w:ascii="Times New Roman" w:eastAsia="Times New Roman" w:hAnsi="Times New Roman"/>
                  <w:bCs/>
                  <w:sz w:val="20"/>
                  <w:szCs w:val="20"/>
                </w:rPr>
                <w:t>Приложением 5</w:t>
              </w:r>
            </w:hyperlink>
            <w:r w:rsidRPr="00154DF9">
              <w:rPr>
                <w:rFonts w:ascii="Times New Roman" w:hAnsi="Times New Roman"/>
                <w:sz w:val="20"/>
                <w:szCs w:val="20"/>
              </w:rPr>
              <w:t>.</w:t>
            </w:r>
          </w:p>
          <w:p w:rsidR="003D6D4E" w:rsidRPr="00154DF9" w:rsidP="003D6D4E" w14:paraId="5FADB995" w14:textId="77777777">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rsidR="003D6D4E" w:rsidRPr="00154DF9" w:rsidP="003D6D4E" w14:paraId="26B57AB9" w14:textId="77777777">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Hyperlink"/>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Hyperlink"/>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rsidR="003D6D4E" w:rsidRPr="00154DF9" w:rsidP="003D6D4E" w14:paraId="2DDAB010" w14:textId="1B31CCC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Hyperlink"/>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14:paraId="4998D75B" w14:textId="77777777" w:rsidTr="0046071B">
        <w:tblPrEx>
          <w:tblW w:w="9639" w:type="dxa"/>
          <w:tblInd w:w="250" w:type="dxa"/>
          <w:tblLayout w:type="fixed"/>
          <w:tblLook w:val="0600"/>
        </w:tblPrEx>
        <w:tc>
          <w:tcPr>
            <w:tcW w:w="2126" w:type="dxa"/>
            <w:shd w:val="clear" w:color="auto" w:fill="A6A6A6"/>
          </w:tcPr>
          <w:p w:rsidR="008E35B6" w:rsidRPr="00E4443C" w:rsidP="008E35B6" w14:paraId="7552467F" w14:textId="42DB8766">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rsidR="008E35B6" w:rsidRPr="00E4443C" w:rsidP="008E35B6" w14:paraId="706764F4" w14:textId="6E6D8418">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Hyperlink"/>
                  <w:rFonts w:ascii="Times New Roman" w:eastAsia="Times New Roman" w:hAnsi="Times New Roman"/>
                  <w:bCs/>
                  <w:sz w:val="20"/>
                  <w:szCs w:val="20"/>
                </w:rPr>
                <w:t xml:space="preserve">Приложении </w:t>
              </w:r>
              <w:r>
                <w:rPr>
                  <w:rStyle w:val="Hyperlink"/>
                  <w:rFonts w:ascii="Times New Roman" w:eastAsia="Times New Roman" w:hAnsi="Times New Roman"/>
                  <w:bCs/>
                  <w:sz w:val="20"/>
                  <w:szCs w:val="20"/>
                </w:rPr>
                <w:t>5</w:t>
              </w:r>
            </w:hyperlink>
            <w:r w:rsidRPr="00E4443C">
              <w:rPr>
                <w:rFonts w:ascii="Times New Roman" w:hAnsi="Times New Roman"/>
                <w:sz w:val="20"/>
                <w:szCs w:val="20"/>
              </w:rPr>
              <w:t>.</w:t>
            </w:r>
          </w:p>
        </w:tc>
      </w:tr>
    </w:tbl>
    <w:p w:rsidR="004341A2" w:rsidRPr="00E4443C" w14:paraId="078A9B7F" w14:textId="77777777">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rsidR="003C0E9F" w:rsidRPr="00E4443C" w:rsidP="003C0E9F" w14:paraId="6B7C1E04" w14:textId="7A716D00">
      <w:pPr>
        <w:pStyle w:val="Heading1"/>
        <w:numPr>
          <w:ilvl w:val="0"/>
          <w:numId w:val="0"/>
        </w:numPr>
        <w:ind w:left="432"/>
        <w:jc w:val="left"/>
        <w:rPr>
          <w:bCs w:val="0"/>
          <w:iCs w:val="0"/>
          <w:caps/>
          <w:smallCaps w:val="0"/>
          <w:color w:val="943634"/>
          <w:sz w:val="24"/>
        </w:rPr>
      </w:pPr>
      <w:r>
        <w:rPr>
          <w:b w:val="0"/>
          <w:bCs w:val="0"/>
          <w:iCs w:val="0"/>
          <w:caps/>
          <w:smallCaps w:val="0"/>
          <w:color w:val="943634"/>
          <w:sz w:val="24"/>
        </w:rPr>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Pr="00E4443C">
        <w:rPr>
          <w:b w:val="0"/>
          <w:bCs w:val="0"/>
          <w:iCs w:val="0"/>
          <w:caps/>
          <w:smallCaps w:val="0"/>
          <w:color w:val="943634"/>
          <w:sz w:val="24"/>
        </w:rPr>
        <w:t xml:space="preserve">. </w:t>
      </w:r>
      <w:r w:rsidRPr="00E4443C">
        <w:rPr>
          <w:bCs w:val="0"/>
          <w:iCs w:val="0"/>
          <w:caps/>
          <w:smallCaps w:val="0"/>
          <w:color w:val="943634"/>
          <w:sz w:val="24"/>
        </w:rPr>
        <w:t>Клиринговые сертификаты участия</w:t>
      </w:r>
      <w:r w:rsidRPr="00E4443C" w:rsidR="002A1D9B">
        <w:rPr>
          <w:bCs w:val="0"/>
          <w:iCs w:val="0"/>
          <w:caps/>
          <w:smallCaps w:val="0"/>
          <w:color w:val="943634"/>
          <w:sz w:val="24"/>
        </w:rPr>
        <w:t xml:space="preserve"> (КСУ)</w:t>
      </w:r>
      <w:r w:rsidRPr="00E4443C">
        <w:rPr>
          <w:bCs w:val="0"/>
          <w:iCs w:val="0"/>
          <w:caps/>
          <w:smallCaps w:val="0"/>
          <w:color w:val="943634"/>
          <w:sz w:val="24"/>
        </w:rPr>
        <w:t xml:space="preserve"> </w:t>
      </w:r>
      <w:r w:rsidRPr="00E4443C" w:rsidR="002A1D9B">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49831D0E" w14:textId="77777777" w:rsidTr="002D1CC0">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3C0E9F" w:rsidRPr="00E4443C" w:rsidP="002D1CC0" w14:paraId="13987937" w14:textId="77777777">
            <w:pPr>
              <w:pStyle w:val="-1"/>
              <w:jc w:val="both"/>
              <w:rPr>
                <w:i/>
                <w:color w:val="auto"/>
                <w:sz w:val="20"/>
                <w:szCs w:val="20"/>
              </w:rPr>
            </w:pPr>
            <w:r w:rsidRPr="00E4443C">
              <w:rPr>
                <w:i/>
                <w:color w:val="auto"/>
                <w:sz w:val="20"/>
                <w:szCs w:val="20"/>
              </w:rPr>
              <w:t>Виды активов</w:t>
            </w:r>
          </w:p>
        </w:tc>
        <w:tc>
          <w:tcPr>
            <w:tcW w:w="7513" w:type="dxa"/>
          </w:tcPr>
          <w:p w:rsidR="003C0E9F" w:rsidRPr="00E4443C" w:rsidP="002D1CC0" w14:paraId="5B6EECE6" w14:textId="64742F6D">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14:paraId="1FBFE0F4" w14:textId="77777777" w:rsidTr="002D1CC0">
        <w:tblPrEx>
          <w:tblW w:w="9639" w:type="dxa"/>
          <w:tblInd w:w="250" w:type="dxa"/>
          <w:tblLayout w:type="fixed"/>
          <w:tblLook w:val="0600"/>
        </w:tblPrEx>
        <w:trPr>
          <w:trHeight w:val="595"/>
        </w:trPr>
        <w:tc>
          <w:tcPr>
            <w:tcW w:w="2126" w:type="dxa"/>
            <w:shd w:val="clear" w:color="auto" w:fill="A6A6A6"/>
          </w:tcPr>
          <w:p w:rsidR="003C0E9F" w:rsidRPr="00E4443C" w:rsidP="002D1CC0" w14:paraId="45FE7256"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2A1D9B" w:rsidRPr="00E4443C" w:rsidP="002A1D9B" w14:paraId="4D751553" w14:textId="14D91C67">
            <w:pPr>
              <w:pStyle w:val="ListParagraph"/>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14:paraId="7A1E9E9E" w14:textId="77777777" w:rsidTr="002D1CC0">
        <w:tblPrEx>
          <w:tblW w:w="9639" w:type="dxa"/>
          <w:tblInd w:w="250" w:type="dxa"/>
          <w:tblLayout w:type="fixed"/>
          <w:tblLook w:val="0600"/>
        </w:tblPrEx>
        <w:trPr>
          <w:trHeight w:val="845"/>
        </w:trPr>
        <w:tc>
          <w:tcPr>
            <w:tcW w:w="2126" w:type="dxa"/>
            <w:shd w:val="clear" w:color="auto" w:fill="A6A6A6"/>
          </w:tcPr>
          <w:p w:rsidR="003C0E9F" w:rsidRPr="00E4443C" w:rsidP="002D1CC0" w14:paraId="1F25B547"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3C0E9F" w:rsidRPr="00E4443C" w:rsidP="002A1D9B" w14:paraId="04A826F5" w14:textId="6790934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Pr="00E4443C" w:rsidR="003D6D4E">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rsidR="002E6C87" w:rsidRPr="00E4443C" w:rsidP="002A1D9B" w14:paraId="41EB4764" w14:textId="2174DE5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Pr="00E4443C" w:rsidR="00EA11E5">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Pr="004E5F2D" w:rsidR="003D6D4E">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14:paraId="529AB38C" w14:textId="77777777" w:rsidTr="002D1CC0">
        <w:tblPrEx>
          <w:tblW w:w="9639" w:type="dxa"/>
          <w:tblInd w:w="250" w:type="dxa"/>
          <w:tblLayout w:type="fixed"/>
          <w:tblLook w:val="0600"/>
        </w:tblPrEx>
        <w:tc>
          <w:tcPr>
            <w:tcW w:w="2126" w:type="dxa"/>
            <w:shd w:val="clear" w:color="auto" w:fill="A6A6A6"/>
          </w:tcPr>
          <w:p w:rsidR="003C0E9F" w:rsidRPr="00E4443C" w:rsidP="002D1CC0" w14:paraId="03B804B2"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2A1D9B" w:rsidRPr="00E4443C" w:rsidP="002A1D9B" w14:paraId="4598C65A" w14:textId="306F272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Pr="00E4443C" w:rsidR="003870D6">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rsidR="001B7EEF" w:rsidRPr="00E4443C" w:rsidP="002A1D9B" w14:paraId="10FE528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rsidR="003C0E9F" w:rsidRPr="00E4443C" w:rsidP="002A1D9B" w14:paraId="07B19543" w14:textId="77777777">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rsidR="00B4039E" w:rsidRPr="00E4443C" w:rsidP="002A1D9B" w14:paraId="42B7DAFF" w14:textId="0AEC20EC">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Hyperlink"/>
                  <w:rFonts w:ascii="Times New Roman" w:eastAsia="Times New Roman" w:hAnsi="Times New Roman"/>
                  <w:bCs/>
                  <w:sz w:val="20"/>
                  <w:szCs w:val="20"/>
                  <w:lang w:eastAsia="ru-RU"/>
                </w:rPr>
                <w:t>Приложении</w:t>
              </w:r>
            </w:hyperlink>
            <w:r w:rsidR="00643415">
              <w:rPr>
                <w:rStyle w:val="Hyperlink"/>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Pr="00E4443C">
              <w:rPr>
                <w:rFonts w:ascii="Times New Roman" w:hAnsi="Times New Roman"/>
                <w:sz w:val="20"/>
                <w:szCs w:val="20"/>
              </w:rPr>
              <w:t xml:space="preserve"> </w:t>
            </w:r>
          </w:p>
          <w:p w:rsidR="002A1D9B" w:rsidRPr="00E4443C" w:rsidP="002A1D9B" w14:paraId="22593032" w14:textId="0CF118B2">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r w14:paraId="3FE56444" w14:textId="77777777" w:rsidTr="002D1CC0">
        <w:tblPrEx>
          <w:tblW w:w="9639" w:type="dxa"/>
          <w:tblInd w:w="250" w:type="dxa"/>
          <w:tblLayout w:type="fixed"/>
          <w:tblLook w:val="0600"/>
        </w:tblPrEx>
        <w:tc>
          <w:tcPr>
            <w:tcW w:w="2126" w:type="dxa"/>
            <w:shd w:val="clear" w:color="auto" w:fill="A6A6A6"/>
          </w:tcPr>
          <w:p w:rsidR="003C0E9F" w:rsidRPr="00E4443C" w:rsidP="002D1CC0" w14:paraId="13E6E35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rsidR="00B4039E" w:rsidRPr="00E4443C" w:rsidP="002D1CC0" w14:paraId="1BAC6683" w14:textId="184D2FAC">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3C0E9F" w:rsidRPr="00E4443C" w:rsidP="003C0E9F" w14:paraId="5E4452C7" w14:textId="77777777">
      <w:pPr>
        <w:rPr>
          <w:rFonts w:ascii="Times New Roman" w:hAnsi="Times New Roman"/>
          <w:b/>
          <w:bCs/>
          <w:iCs/>
          <w:smallCaps/>
        </w:rPr>
      </w:pPr>
    </w:p>
    <w:p w:rsidR="0066325B" w:rsidRPr="00E4443C" w:rsidP="00AA424C" w14:paraId="7E288078" w14:textId="77777777">
      <w:pPr>
        <w:pStyle w:val="ListParagraph"/>
        <w:autoSpaceDE w:val="0"/>
        <w:autoSpaceDN w:val="0"/>
        <w:adjustRightInd w:val="0"/>
        <w:spacing w:after="0" w:line="360" w:lineRule="auto"/>
        <w:ind w:left="0"/>
        <w:jc w:val="both"/>
        <w:rPr>
          <w:rFonts w:ascii="Times New Roman" w:hAnsi="Times New Roman"/>
        </w:rPr>
      </w:pPr>
    </w:p>
    <w:p w:rsidR="0066325B" w:rsidRPr="00E4443C" w:rsidP="00AA424C" w14:paraId="72D5762C" w14:textId="77777777">
      <w:pPr>
        <w:pStyle w:val="ListParagraph"/>
        <w:autoSpaceDE w:val="0"/>
        <w:autoSpaceDN w:val="0"/>
        <w:adjustRightInd w:val="0"/>
        <w:spacing w:after="0" w:line="360" w:lineRule="auto"/>
        <w:ind w:left="0"/>
        <w:jc w:val="both"/>
        <w:rPr>
          <w:rFonts w:ascii="Times New Roman" w:hAnsi="Times New Roman"/>
        </w:rPr>
      </w:pPr>
    </w:p>
    <w:p w:rsidR="004341A2" w:rsidRPr="00E4443C" w14:paraId="02237C7C" w14:textId="77777777">
      <w:pPr>
        <w:spacing w:after="0" w:line="240" w:lineRule="auto"/>
        <w:rPr>
          <w:rFonts w:ascii="Times New Roman" w:eastAsia="Times New Roman" w:hAnsi="Times New Roman"/>
          <w:caps/>
          <w:color w:val="943634"/>
          <w:spacing w:val="6"/>
          <w:kern w:val="32"/>
          <w:sz w:val="24"/>
          <w:szCs w:val="24"/>
          <w:lang w:eastAsia="ru-RU"/>
        </w:rPr>
      </w:pPr>
      <w:bookmarkStart w:id="72" w:name="_Toc27400790"/>
      <w:r w:rsidRPr="00E4443C">
        <w:rPr>
          <w:rFonts w:ascii="Times New Roman" w:hAnsi="Times New Roman"/>
          <w:b/>
          <w:bCs/>
          <w:iCs/>
          <w:caps/>
          <w:smallCaps/>
          <w:color w:val="943634"/>
          <w:sz w:val="24"/>
        </w:rPr>
        <w:br w:type="page"/>
      </w:r>
    </w:p>
    <w:p w:rsidR="003E3AE4" w:rsidRPr="00E4443C" w:rsidP="003E3AE4" w14:paraId="266B5653" w14:textId="642A8624">
      <w:pPr>
        <w:pStyle w:val="Heading1"/>
        <w:numPr>
          <w:ilvl w:val="0"/>
          <w:numId w:val="0"/>
        </w:numPr>
        <w:ind w:left="432"/>
        <w:jc w:val="left"/>
        <w:rPr>
          <w:bCs w:val="0"/>
          <w:iCs w:val="0"/>
          <w:caps/>
          <w:color w:val="943634"/>
          <w:sz w:val="24"/>
        </w:rPr>
      </w:pPr>
      <w:bookmarkStart w:id="73" w:name="_Приложение_36._"/>
      <w:bookmarkStart w:id="74" w:name="_Приложение_33._"/>
      <w:bookmarkStart w:id="75" w:name="_Приложение_27._"/>
      <w:bookmarkStart w:id="76" w:name="_Приложение_29._"/>
      <w:bookmarkStart w:id="77" w:name="_Приложение_289._"/>
      <w:bookmarkStart w:id="78" w:name="_Приложение_28._"/>
      <w:bookmarkEnd w:id="72"/>
      <w:bookmarkEnd w:id="73"/>
      <w:bookmarkEnd w:id="74"/>
      <w:bookmarkEnd w:id="75"/>
      <w:bookmarkEnd w:id="76"/>
      <w:bookmarkEnd w:id="77"/>
      <w:bookmarkEnd w:id="78"/>
      <w:r>
        <w:rPr>
          <w:b w:val="0"/>
          <w:bCs w:val="0"/>
          <w:iCs w:val="0"/>
          <w:caps/>
          <w:color w:val="943634"/>
          <w:sz w:val="24"/>
        </w:rPr>
        <w:t>Приложение 2</w:t>
      </w:r>
      <w:r w:rsidR="000432FA">
        <w:rPr>
          <w:b w:val="0"/>
          <w:bCs w:val="0"/>
          <w:iCs w:val="0"/>
          <w:caps/>
          <w:color w:val="943634"/>
          <w:sz w:val="24"/>
        </w:rPr>
        <w:t>8</w:t>
      </w:r>
      <w:r w:rsidRPr="00E4443C">
        <w:rPr>
          <w:b w:val="0"/>
          <w:bCs w:val="0"/>
          <w:iCs w:val="0"/>
          <w:caps/>
          <w:color w:val="943634"/>
          <w:sz w:val="24"/>
        </w:rPr>
        <w:t xml:space="preserve">. </w:t>
      </w:r>
      <w:r w:rsidRPr="00E4443C" w:rsidR="00BD5F26">
        <w:rPr>
          <w:bCs w:val="0"/>
          <w:iCs w:val="0"/>
          <w:caps/>
          <w:color w:val="943634"/>
          <w:sz w:val="24"/>
        </w:rPr>
        <w:tab/>
        <w:t>М</w:t>
      </w:r>
      <w:r w:rsidRPr="00E4443C">
        <w:rPr>
          <w:bCs w:val="0"/>
          <w:iCs w:val="0"/>
          <w:caps/>
          <w:color w:val="943634"/>
          <w:sz w:val="24"/>
        </w:rPr>
        <w:t>одель оценки долговых ценных бумаг, номинированных в рублях</w:t>
      </w:r>
    </w:p>
    <w:p w:rsidR="003E3AE4" w:rsidRPr="00E4443C" w:rsidP="003E3AE4" w14:paraId="4214DC77" w14:textId="6683BA42">
      <w:pPr>
        <w:spacing w:after="120" w:line="240" w:lineRule="auto"/>
        <w:jc w:val="center"/>
        <w:rPr>
          <w:rFonts w:ascii="Times New Roman" w:hAnsi="Times New Roman"/>
          <w:b/>
          <w:sz w:val="24"/>
        </w:rPr>
      </w:pPr>
      <w:bookmarkStart w:id="79" w:name="_Toc27398198"/>
      <w:bookmarkStart w:id="80" w:name="_Toc473901525"/>
      <w:bookmarkStart w:id="81"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79"/>
      <w:bookmarkEnd w:id="80"/>
      <w:bookmarkEnd w:id="81"/>
      <w:r w:rsidRPr="00E4443C">
        <w:rPr>
          <w:rFonts w:ascii="Times New Roman" w:hAnsi="Times New Roman"/>
          <w:b/>
          <w:sz w:val="24"/>
        </w:rPr>
        <w:t>ДОЛГОВОЙ ЦЕННОЙ БУМАГИ (далее – Методика)</w:t>
      </w:r>
    </w:p>
    <w:p w:rsidR="003E3AE4" w:rsidRPr="00E4443C" w:rsidP="003E3AE4" w14:paraId="355A8F62" w14:textId="77777777">
      <w:pPr>
        <w:jc w:val="center"/>
        <w:rPr>
          <w:rFonts w:ascii="Times New Roman" w:hAnsi="Times New Roman"/>
          <w:b/>
        </w:rPr>
      </w:pPr>
    </w:p>
    <w:p w:rsidR="003E3AE4" w:rsidRPr="00E4443C" w:rsidP="00A76072" w14:paraId="6E3B6762" w14:textId="75AE9E5D">
      <w:pPr>
        <w:pStyle w:val="15"/>
        <w:pageBreakBefore w:val="0"/>
        <w:numPr>
          <w:ilvl w:val="0"/>
          <w:numId w:val="97"/>
        </w:numPr>
        <w:spacing w:before="0" w:after="0" w:line="312" w:lineRule="auto"/>
        <w:rPr>
          <w:sz w:val="24"/>
          <w:szCs w:val="24"/>
        </w:rPr>
      </w:pPr>
      <w:r>
        <w:rPr>
          <w:sz w:val="24"/>
          <w:szCs w:val="24"/>
        </w:rPr>
        <w:t>Термины и определения</w:t>
      </w:r>
    </w:p>
    <w:p w:rsidR="003E3AE4" w:rsidRPr="00E4443C" w:rsidP="003E3AE4" w14:paraId="77FA110F" w14:textId="77777777">
      <w:pPr>
        <w:spacing w:after="0"/>
        <w:rPr>
          <w:rFonts w:ascii="Times New Roman" w:hAnsi="Times New Roman"/>
        </w:rPr>
      </w:pPr>
    </w:p>
    <w:p w:rsidR="003E3AE4" w:rsidRPr="00E4443C" w:rsidP="00A76072" w14:paraId="4F6D7365" w14:textId="77777777">
      <w:pPr>
        <w:pStyle w:val="ListParagraph"/>
        <w:numPr>
          <w:ilvl w:val="1"/>
          <w:numId w:val="97"/>
        </w:numPr>
        <w:spacing w:after="0" w:line="312" w:lineRule="auto"/>
        <w:ind w:left="988"/>
        <w:jc w:val="both"/>
        <w:rPr>
          <w:rFonts w:ascii="Times New Roman" w:hAnsi="Times New Roman"/>
          <w:sz w:val="24"/>
          <w:szCs w:val="24"/>
        </w:rPr>
      </w:pPr>
      <w:bookmarkStart w:id="82"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2"/>
    </w:p>
    <w:p w:rsidR="003E3AE4" w:rsidRPr="00E4443C" w:rsidP="003E3AE4" w14:paraId="34F0C8C7" w14:textId="77777777">
      <w:pPr>
        <w:spacing w:after="0" w:line="312" w:lineRule="auto"/>
        <w:jc w:val="both"/>
        <w:rPr>
          <w:rFonts w:ascii="Times New Roman" w:hAnsi="Times New Roman" w:eastAsiaTheme="minorEastAsia"/>
          <w:sz w:val="24"/>
          <w:szCs w:val="24"/>
        </w:rPr>
      </w:pPr>
    </w:p>
    <w:p w:rsidR="003E3AE4" w:rsidRPr="00E4443C" w:rsidP="003E3AE4" w14:paraId="14534107" w14:textId="77777777">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rsidR="003E3AE4" w:rsidRPr="00E4443C" w:rsidP="003E3AE4" w14:paraId="58F26F00"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C077E0" w14:paraId="67993B73"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rsidR="003E3AE4" w:rsidRPr="00E4443C" w:rsidP="00C077E0" w14:paraId="7C8A8C8E" w14:textId="77777777">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E4443C">
        <w:rPr>
          <w:rFonts w:ascii="Times New Roman" w:hAnsi="Times New Roman"/>
          <w:sz w:val="24"/>
          <w:szCs w:val="24"/>
        </w:rPr>
        <w:tab/>
        <w:t>- дата частичного (или полного) погашения номинала;</w:t>
      </w:r>
    </w:p>
    <w:p w:rsidR="003E3AE4" w:rsidRPr="00E4443C" w:rsidP="00C077E0" w14:paraId="6A3F255C"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rsidR="003E3AE4" w:rsidRPr="00E4443C" w:rsidP="003E3AE4" w14:paraId="13892B58"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rsidR="003E3AE4" w:rsidRPr="00E4443C" w:rsidP="003E3AE4" w14:paraId="1050782F"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rsidR="003E3AE4" w:rsidRPr="00E4443C" w:rsidP="003E3AE4" w14:paraId="7A1F52CD" w14:textId="77777777">
      <w:pPr>
        <w:spacing w:after="0" w:line="312" w:lineRule="auto"/>
        <w:ind w:left="426"/>
        <w:jc w:val="both"/>
        <w:rPr>
          <w:rFonts w:ascii="Times New Roman" w:hAnsi="Times New Roman"/>
          <w:i/>
          <w:sz w:val="16"/>
          <w:szCs w:val="16"/>
        </w:rPr>
      </w:pPr>
    </w:p>
    <w:p w:rsidR="003E3AE4" w:rsidRPr="00E4443C" w:rsidP="003E3AE4" w14:paraId="1EB8775D"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25C7EC0D"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rsidR="003E3AE4" w:rsidRPr="00E4443C" w:rsidP="003E3AE4" w14:paraId="01B76A38"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Pr>
          <w:rFonts w:ascii="Times New Roman" w:hAnsi="Times New Roman"/>
          <w:sz w:val="24"/>
          <w:szCs w:val="24"/>
          <w:vertAlign w:val="superscript"/>
        </w:rPr>
        <w:footnoteReference w:id="33"/>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rsidR="003E3AE4" w:rsidRPr="00E4443C" w:rsidP="003E3AE4" w14:paraId="7472A25C" w14:textId="77777777">
      <w:pPr>
        <w:spacing w:after="0" w:line="312" w:lineRule="auto"/>
        <w:ind w:left="708"/>
        <w:jc w:val="both"/>
        <w:rPr>
          <w:rFonts w:ascii="Times New Roman" w:hAnsi="Times New Roman"/>
          <w:sz w:val="24"/>
          <w:szCs w:val="24"/>
        </w:rPr>
      </w:pPr>
    </w:p>
    <w:p w:rsidR="003E3AE4" w:rsidRPr="00E4443C" w:rsidP="00A76072" w14:paraId="6CCB9038" w14:textId="77777777">
      <w:pPr>
        <w:pStyle w:val="ListParagraph"/>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rsidR="003E3AE4" w:rsidRPr="00E4443C" w:rsidP="00A76072" w14:paraId="58689B5E" w14:textId="77777777">
      <w:pPr>
        <w:pStyle w:val="14"/>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Pr="00E4443C" w:rsidR="00836914">
        <w:rPr>
          <w:rFonts w:eastAsia="Calibri"/>
          <w:szCs w:val="24"/>
        </w:rPr>
        <w:t>1.1</w:t>
      </w:r>
      <w:r w:rsidRPr="00E4443C">
        <w:rPr>
          <w:rFonts w:eastAsia="Calibri"/>
          <w:szCs w:val="24"/>
        </w:rPr>
        <w:t>. настоящей Методики, или</w:t>
      </w:r>
    </w:p>
    <w:p w:rsidR="003E3AE4" w:rsidRPr="00E4443C" w:rsidP="00A76072" w14:paraId="401D5C0F" w14:textId="77777777">
      <w:pPr>
        <w:pStyle w:val="14"/>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rsidR="003E3AE4" w:rsidRPr="00E4443C" w:rsidP="00A76072" w14:paraId="41618F67" w14:textId="77777777">
      <w:pPr>
        <w:pStyle w:val="14"/>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rsidR="003E3AE4" w:rsidRPr="00E4443C" w:rsidP="00A76072" w14:paraId="56C74818" w14:textId="77777777">
      <w:pPr>
        <w:pStyle w:val="14"/>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rsidR="003E3AE4" w:rsidRPr="00E4443C" w:rsidP="00A76072" w14:paraId="3625AD37" w14:textId="77777777">
      <w:pPr>
        <w:pStyle w:val="14"/>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rsidR="003E3AE4" w:rsidRPr="00E4443C" w:rsidP="003E3AE4" w14:paraId="5E72F16B" w14:textId="77777777">
      <w:pPr>
        <w:spacing w:after="0" w:line="312" w:lineRule="auto"/>
        <w:ind w:left="567" w:firstLine="2"/>
        <w:jc w:val="both"/>
        <w:rPr>
          <w:rFonts w:ascii="Times New Roman" w:hAnsi="Times New Roman"/>
          <w:i/>
          <w:sz w:val="16"/>
          <w:szCs w:val="16"/>
        </w:rPr>
      </w:pPr>
    </w:p>
    <w:p w:rsidR="003E3AE4" w:rsidRPr="00E4443C" w:rsidP="003E3AE4" w14:paraId="7AA478EC" w14:textId="77777777">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3E3AE4" w:rsidRPr="00E4443C" w:rsidP="003E3AE4" w14:paraId="12BFFAE3"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E4443C" w:rsidR="00836914">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rsidR="003E3AE4" w:rsidRPr="00E4443C" w:rsidP="00A76072" w14:paraId="6A088166"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rsidR="003E3AE4" w:rsidRPr="00E4443C" w:rsidP="00A76072" w14:paraId="635902F7"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rsidR="003E3AE4" w:rsidRPr="00E4443C" w:rsidP="00A76072" w14:paraId="68D3A08F"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rsidR="003E3AE4" w:rsidRPr="00E4443C" w:rsidP="00A76072" w14:paraId="19C37E32"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rsidR="003E3AE4" w:rsidRPr="00E4443C" w:rsidP="00A76072" w14:paraId="7BCCFB62"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rsidR="003E3AE4" w:rsidRPr="00E4443C" w:rsidP="00A76072" w14:paraId="01D4D9CA"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rsidR="003E3AE4" w:rsidRPr="00E4443C" w:rsidP="00A76072" w14:paraId="5DB3BF2C"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rsidR="003E3AE4" w:rsidRPr="00E4443C" w:rsidP="00A76072" w14:paraId="53B9DBF1"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rsidR="003E3AE4" w:rsidRPr="00E4443C" w:rsidP="00A76072" w14:paraId="1C379F0B"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rsidR="003E3AE4" w:rsidRPr="00E4443C" w:rsidP="00A76072" w14:paraId="1CDD3174"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rsidR="003E3AE4" w:rsidRPr="00E4443C" w:rsidP="00A76072" w14:paraId="6CBEFB6A"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rsidR="003E3AE4" w:rsidRPr="00E4443C" w:rsidP="00A76072" w14:paraId="75C00E43"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rsidR="003E3AE4" w:rsidRPr="00E4443C" w:rsidP="003E3AE4" w14:paraId="63F00AD0" w14:textId="77777777">
      <w:pPr>
        <w:pStyle w:val="14"/>
        <w:tabs>
          <w:tab w:val="left" w:pos="851"/>
        </w:tabs>
        <w:spacing w:line="312" w:lineRule="auto"/>
        <w:ind w:left="567"/>
        <w:jc w:val="both"/>
        <w:rPr>
          <w:rFonts w:eastAsia="Calibri"/>
          <w:szCs w:val="24"/>
        </w:rPr>
      </w:pPr>
    </w:p>
    <w:p w:rsidR="003E3AE4" w:rsidRPr="00E4443C" w:rsidP="003E3AE4" w14:paraId="0ADBABC0" w14:textId="77777777">
      <w:pPr>
        <w:pStyle w:val="14"/>
        <w:tabs>
          <w:tab w:val="left" w:pos="851"/>
        </w:tabs>
        <w:spacing w:line="312" w:lineRule="auto"/>
        <w:ind w:left="567"/>
        <w:jc w:val="both"/>
        <w:rPr>
          <w:rFonts w:eastAsia="Calibri"/>
          <w:szCs w:val="24"/>
        </w:rPr>
      </w:pPr>
    </w:p>
    <w:p w:rsidR="003E3AE4" w:rsidRPr="00E4443C" w:rsidP="003E3AE4" w14:paraId="2858A497"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rsidR="003E3AE4" w:rsidRPr="00E4443C" w:rsidP="00A76072" w14:paraId="6BAF0567" w14:textId="77777777">
      <w:pPr>
        <w:pStyle w:val="14"/>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Pr>
          <w:rStyle w:val="FootnoteReference"/>
          <w:rFonts w:eastAsia="Calibri"/>
          <w:szCs w:val="24"/>
        </w:rPr>
        <w:footnoteReference w:id="34"/>
      </w:r>
      <w:r w:rsidRPr="00E4443C">
        <w:rPr>
          <w:rFonts w:eastAsia="Calibri"/>
          <w:szCs w:val="24"/>
        </w:rPr>
        <w:t xml:space="preserve">; </w:t>
      </w:r>
    </w:p>
    <w:p w:rsidR="003E3AE4" w:rsidRPr="00E4443C" w:rsidP="00A76072" w14:paraId="346F2460" w14:textId="77777777">
      <w:pPr>
        <w:pStyle w:val="14"/>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rsidR="003E3AE4" w:rsidRPr="00E4443C" w:rsidP="003E3AE4" w14:paraId="26D33657" w14:textId="77777777">
      <w:pPr>
        <w:pStyle w:val="14"/>
        <w:tabs>
          <w:tab w:val="left" w:pos="709"/>
        </w:tabs>
        <w:spacing w:line="312" w:lineRule="auto"/>
        <w:ind w:left="709"/>
        <w:jc w:val="both"/>
        <w:rPr>
          <w:rFonts w:eastAsia="Calibri"/>
          <w:szCs w:val="24"/>
        </w:rPr>
      </w:pPr>
    </w:p>
    <w:p w:rsidR="003E3AE4" w:rsidRPr="00E4443C" w:rsidP="003E3AE4" w14:paraId="0FD87BAE"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При определении:</w:t>
      </w:r>
    </w:p>
    <w:p w:rsidR="003E3AE4" w:rsidRPr="00E4443C" w:rsidP="00A76072" w14:paraId="7F0D6E0A" w14:textId="77777777">
      <w:pPr>
        <w:pStyle w:val="14"/>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Pr="00E4443C" w:rsidR="00926983">
        <w:rPr>
          <w:rFonts w:eastAsia="Calibri"/>
          <w:szCs w:val="24"/>
        </w:rPr>
        <w:t xml:space="preserve">2.2.4 </w:t>
      </w:r>
      <w:r w:rsidRPr="00E4443C">
        <w:rPr>
          <w:rFonts w:eastAsia="Calibri"/>
          <w:szCs w:val="24"/>
        </w:rPr>
        <w:t>настоящей Методики, или;</w:t>
      </w:r>
    </w:p>
    <w:p w:rsidR="003E3AE4" w:rsidRPr="00E4443C" w:rsidP="00A76072" w14:paraId="41437FCD" w14:textId="4A8EB83B">
      <w:pPr>
        <w:pStyle w:val="14"/>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Pr="00E4443C" w:rsidR="00926983">
        <w:rPr>
          <w:rFonts w:eastAsia="Calibri"/>
          <w:szCs w:val="24"/>
        </w:rPr>
        <w:t xml:space="preserve">2.2.5 </w:t>
      </w:r>
      <w:r w:rsidRPr="00E4443C">
        <w:rPr>
          <w:rFonts w:eastAsia="Calibri"/>
          <w:szCs w:val="24"/>
        </w:rPr>
        <w:t>настоящей Методики, или;</w:t>
      </w:r>
    </w:p>
    <w:p w:rsidR="003E3AE4" w:rsidRPr="00E4443C" w:rsidP="00A76072" w14:paraId="558AB336" w14:textId="77777777">
      <w:pPr>
        <w:pStyle w:val="14"/>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Pr="00E4443C" w:rsidR="00265027">
        <w:rPr>
          <w:rFonts w:eastAsia="Calibri"/>
          <w:szCs w:val="24"/>
        </w:rPr>
        <w:t xml:space="preserve">2.3 </w:t>
      </w:r>
      <w:r w:rsidRPr="00E4443C">
        <w:rPr>
          <w:rFonts w:eastAsia="Calibri"/>
          <w:szCs w:val="24"/>
        </w:rPr>
        <w:t>настоящей Методики</w:t>
      </w:r>
    </w:p>
    <w:p w:rsidR="003E3AE4" w:rsidRPr="00E4443C" w:rsidP="003E3AE4" w14:paraId="450A135B"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rsidR="003E3AE4" w:rsidRPr="00E4443C" w:rsidP="003E3AE4" w14:paraId="2E9563C0"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rsidR="003E3AE4" w:rsidRPr="00E4443C" w:rsidP="003E3AE4" w14:paraId="3420807C"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5DEDF6AD"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rsidR="003E3AE4" w:rsidRPr="00E4443C" w:rsidP="003E3AE4" w14:paraId="0D1D3EB1" w14:textId="77777777">
      <w:pPr>
        <w:jc w:val="center"/>
        <w:rPr>
          <w:rFonts w:ascii="Times New Roman" w:hAnsi="Times New Roman"/>
        </w:rPr>
      </w:pPr>
    </w:p>
    <w:p w:rsidR="003E3AE4" w:rsidRPr="00E4443C" w:rsidP="00A76072" w14:paraId="35FAB8BC" w14:textId="297625C1">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rsidR="003E3AE4" w:rsidRPr="00E4443C" w:rsidP="003E3AE4" w14:paraId="6E8DD31E" w14:textId="77777777">
      <w:pPr>
        <w:pStyle w:val="ListParagraph"/>
        <w:ind w:left="510"/>
        <w:rPr>
          <w:rFonts w:ascii="Times New Roman" w:hAnsi="Times New Roman"/>
        </w:rPr>
      </w:pPr>
    </w:p>
    <w:p w:rsidR="003E3AE4" w:rsidRPr="00E4443C" w:rsidP="00A76072" w14:paraId="51E92966" w14:textId="77777777">
      <w:pPr>
        <w:pStyle w:val="ListParagraph"/>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rsidR="003E3AE4" w:rsidRPr="00E4443C" w:rsidP="003E3AE4" w14:paraId="78E5FF80"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rsidR="003E3AE4" w:rsidRPr="00E4443C" w:rsidP="003E3AE4" w14:paraId="2A87BC59" w14:textId="77777777">
      <w:pPr>
        <w:pStyle w:val="14"/>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rsidR="003E3AE4" w:rsidRPr="00E4443C" w:rsidP="003E3AE4" w14:paraId="34517D12"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C077E0" w14:paraId="3537F41B"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rsidR="003E3AE4" w:rsidRPr="00E4443C" w:rsidP="00C077E0" w14:paraId="3E9C7E1C" w14:textId="77777777">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дата каждого денежного потока, определенная согласно п. 2.2.;</w:t>
      </w:r>
    </w:p>
    <w:p w:rsidR="003E3AE4" w:rsidRPr="00E4443C" w:rsidP="00C077E0" w14:paraId="149ECAE5"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rsidR="003E3AE4" w:rsidRPr="00E4443C" w:rsidP="00C077E0" w14:paraId="2ADA7B0D" w14:textId="67D8B61F">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rsidR="003E3AE4" w:rsidRPr="00E4443C" w:rsidP="003E3AE4" w14:paraId="1AAF5C9E" w14:textId="77777777">
      <w:pPr>
        <w:spacing w:after="0" w:line="312" w:lineRule="auto"/>
        <w:jc w:val="both"/>
        <w:rPr>
          <w:rFonts w:ascii="Times New Roman" w:hAnsi="Times New Roman"/>
          <w:i/>
          <w:sz w:val="16"/>
          <w:szCs w:val="16"/>
        </w:rPr>
      </w:pPr>
    </w:p>
    <w:p w:rsidR="003E3AE4" w:rsidRPr="00E4443C" w:rsidP="003E3AE4" w14:paraId="5480EA65"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70AD0C17"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rsidR="003E3AE4" w:rsidRPr="00E4443C" w:rsidP="003E3AE4" w14:paraId="39B5C1AC" w14:textId="77777777">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rsidR="003E3AE4" w:rsidRPr="00E4443C" w:rsidP="003E3AE4" w14:paraId="0CD3ABF2" w14:textId="77777777">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rsidR="003E3AE4" w:rsidRPr="00E4443C" w:rsidP="003E3AE4" w14:paraId="2F7808D4" w14:textId="77777777">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rsidR="003E3AE4" w:rsidRPr="00E4443C" w:rsidP="003E3AE4" w14:paraId="2AF78369" w14:textId="77777777">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rsidR="003E3AE4" w:rsidRPr="00E4443C" w:rsidP="003E3AE4" w14:paraId="7479172D" w14:textId="77777777">
      <w:pPr>
        <w:pStyle w:val="ListParagraph"/>
        <w:spacing w:after="0" w:line="312" w:lineRule="auto"/>
        <w:ind w:left="1440"/>
        <w:jc w:val="both"/>
        <w:rPr>
          <w:rFonts w:ascii="Times New Roman" w:hAnsi="Times New Roman"/>
          <w:sz w:val="24"/>
          <w:szCs w:val="24"/>
        </w:rPr>
      </w:pPr>
    </w:p>
    <w:p w:rsidR="003E3AE4" w:rsidRPr="00E4443C" w:rsidP="00A76072" w14:paraId="647B16DA" w14:textId="77777777">
      <w:pPr>
        <w:pStyle w:val="ListParagraph"/>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rsidR="003E3AE4" w:rsidRPr="00E4443C" w:rsidP="00A76072" w14:paraId="61288CA0"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rsidR="003E3AE4" w:rsidRPr="00E4443C" w:rsidP="003E3AE4" w14:paraId="6BA7B16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rsidR="003E3AE4" w:rsidRPr="00E4443C" w:rsidP="003E3AE4" w14:paraId="1B4D05F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rsidR="003E3AE4" w:rsidRPr="00E4443C" w:rsidP="00A76072" w14:paraId="74E9ECCD" w14:textId="77777777">
      <w:pPr>
        <w:pStyle w:val="ListParagraph"/>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rsidR="003E3AE4" w:rsidRPr="00E4443C" w:rsidP="00A76072" w14:paraId="4D2E7726" w14:textId="77777777">
      <w:pPr>
        <w:pStyle w:val="ListParagraph"/>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rsidR="003E3AE4" w:rsidRPr="00E4443C" w:rsidP="003E3AE4" w14:paraId="0A9DBE41" w14:textId="77777777">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rsidR="003E3AE4" w:rsidRPr="00E4443C" w:rsidP="00A76072" w14:paraId="60988819" w14:textId="77777777">
      <w:pPr>
        <w:pStyle w:val="ListParagraph"/>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rsidR="003E3AE4" w:rsidRPr="00E4443C" w:rsidP="00A76072" w14:paraId="56AA01AB" w14:textId="77777777">
      <w:pPr>
        <w:pStyle w:val="ListParagraph"/>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rsidR="003E3AE4" w:rsidRPr="00E4443C" w:rsidP="003E3AE4" w14:paraId="530EEE1D"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rsidR="003E3AE4" w:rsidRPr="00E4443C" w:rsidP="003E3AE4" w14:paraId="7ED1A51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Pr>
          <w:rStyle w:val="FootnoteReference"/>
          <w:rFonts w:ascii="Times New Roman" w:hAnsi="Times New Roman"/>
          <w:sz w:val="24"/>
        </w:rPr>
        <w:footnoteReference w:id="35"/>
      </w:r>
      <w:r w:rsidRPr="00E4443C">
        <w:rPr>
          <w:rFonts w:ascii="Times New Roman" w:hAnsi="Times New Roman"/>
          <w:sz w:val="24"/>
          <w:szCs w:val="24"/>
        </w:rPr>
        <w:t>:</w:t>
      </w:r>
    </w:p>
    <w:p w:rsidR="003E3AE4" w:rsidRPr="00E4443C" w:rsidP="00A76072" w14:paraId="4BB6C23D" w14:textId="77777777">
      <w:pPr>
        <w:pStyle w:val="ListParagraph"/>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rsidR="003E3AE4" w:rsidRPr="00E4443C" w:rsidP="00A76072" w14:paraId="3D466D36" w14:textId="77777777">
      <w:pPr>
        <w:pStyle w:val="ListParagraph"/>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Pr>
          <w:rStyle w:val="FootnoteReference"/>
          <w:rFonts w:ascii="Times New Roman" w:hAnsi="Times New Roman"/>
          <w:sz w:val="24"/>
        </w:rPr>
        <w:footnoteReference w:id="36"/>
      </w:r>
      <w:r w:rsidRPr="00E4443C">
        <w:rPr>
          <w:rFonts w:ascii="Times New Roman" w:hAnsi="Times New Roman"/>
          <w:sz w:val="24"/>
          <w:szCs w:val="24"/>
        </w:rPr>
        <w:t xml:space="preserve"> (за исключением ценных бумаг с индексируемым номиналом);</w:t>
      </w:r>
    </w:p>
    <w:p w:rsidR="003E3AE4" w:rsidRPr="00E4443C" w:rsidP="00A76072" w14:paraId="51D87C4B" w14:textId="77777777">
      <w:pPr>
        <w:pStyle w:val="ListParagraph"/>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rsidR="003E3AE4" w:rsidRPr="00E4443C" w:rsidP="00A76072" w14:paraId="7925349D" w14:textId="77777777">
      <w:pPr>
        <w:pStyle w:val="ListParagraph"/>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rsidR="003E3AE4" w:rsidRPr="00E4443C" w:rsidP="003E3AE4" w14:paraId="23607667"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E4443C" w:rsidR="00694EF9">
        <w:rPr>
          <w:rFonts w:ascii="Times New Roman" w:hAnsi="Times New Roman"/>
          <w:sz w:val="24"/>
          <w:szCs w:val="24"/>
        </w:rPr>
        <w:t>2.2.2</w:t>
      </w:r>
      <w:r w:rsidRPr="00E4443C">
        <w:rPr>
          <w:rFonts w:ascii="Times New Roman" w:hAnsi="Times New Roman"/>
          <w:sz w:val="24"/>
          <w:szCs w:val="24"/>
        </w:rPr>
        <w:t>).</w:t>
      </w:r>
    </w:p>
    <w:p w:rsidR="003E3AE4" w:rsidRPr="00E4443C" w:rsidP="003E3AE4" w14:paraId="46AB2190"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rsidR="003E3AE4" w:rsidRPr="00E4443C" w:rsidP="003E3AE4" w14:paraId="2E336A7B" w14:textId="77777777">
      <w:pPr>
        <w:spacing w:after="0" w:line="312" w:lineRule="auto"/>
        <w:jc w:val="both"/>
        <w:rPr>
          <w:rFonts w:ascii="Times New Roman" w:hAnsi="Times New Roman"/>
          <w:sz w:val="24"/>
          <w:szCs w:val="24"/>
        </w:rPr>
      </w:pPr>
    </w:p>
    <w:p w:rsidR="003E3AE4" w:rsidRPr="00E4443C" w:rsidP="00A76072" w14:paraId="0588AA02"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rsidR="003E3AE4" w:rsidRPr="00E4443C" w:rsidP="003E3AE4" w14:paraId="66EEC07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rsidR="003E3AE4" w:rsidRPr="00E4443C" w:rsidP="003E3AE4" w14:paraId="705AF989" w14:textId="77777777">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rsidR="003E3AE4" w:rsidRPr="00E4443C" w:rsidP="003E3AE4" w14:paraId="6D23E837"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rsidR="003E3AE4" w:rsidRPr="00E4443C" w:rsidP="003E3AE4" w14:paraId="1590721B"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rsidR="003E3AE4" w:rsidRPr="00E4443C" w:rsidP="003E3AE4" w14:paraId="61762D7B"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rsidR="003E3AE4" w:rsidRPr="00E4443C" w:rsidP="003E3AE4" w14:paraId="0DBB9FF4"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rsidR="003E3AE4" w:rsidRPr="00E4443C" w:rsidP="003E3AE4" w14:paraId="71F40611"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rsidR="003E3AE4" w:rsidRPr="00E4443C" w:rsidP="003E3AE4" w14:paraId="39999D62" w14:textId="77777777">
      <w:pPr>
        <w:spacing w:after="0" w:line="312" w:lineRule="auto"/>
        <w:ind w:left="3533" w:hanging="2115"/>
        <w:jc w:val="both"/>
        <w:rPr>
          <w:rFonts w:ascii="Times New Roman" w:hAnsi="Times New Roman"/>
          <w:sz w:val="24"/>
          <w:szCs w:val="24"/>
        </w:rPr>
      </w:pPr>
    </w:p>
    <w:p w:rsidR="003E3AE4" w:rsidRPr="00E4443C" w:rsidP="003E3AE4" w14:paraId="55377EF5"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rsidR="003E3AE4" w:rsidRPr="00E4443C" w:rsidP="003E3AE4" w14:paraId="4D0E6C59" w14:textId="77777777">
      <w:pPr>
        <w:spacing w:after="0" w:line="312" w:lineRule="auto"/>
        <w:ind w:firstLine="708"/>
        <w:jc w:val="both"/>
        <w:rPr>
          <w:rFonts w:ascii="Times New Roman" w:hAnsi="Times New Roman"/>
          <w:sz w:val="24"/>
          <w:szCs w:val="24"/>
        </w:rPr>
      </w:pPr>
    </w:p>
    <w:p w:rsidR="003E3AE4" w:rsidRPr="00E4443C" w:rsidP="003E3AE4" w14:paraId="3D5F6906" w14:textId="77777777">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rsidR="003E3AE4" w:rsidRPr="00E4443C" w:rsidP="003E3AE4" w14:paraId="104CEB17"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p>
    <w:p w:rsidR="003E3AE4" w:rsidRPr="00E4443C" w:rsidP="003E3AE4" w14:paraId="71E39803" w14:textId="77777777">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rsidR="003E3AE4" w:rsidRPr="00E4443C" w:rsidP="003E3AE4" w14:paraId="434B8FF2" w14:textId="77777777">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rsidR="003E3AE4" w:rsidRPr="00E4443C" w:rsidP="003E3AE4" w14:paraId="44DDFD46" w14:textId="77777777">
      <w:pPr>
        <w:spacing w:after="0" w:line="312" w:lineRule="auto"/>
        <w:ind w:left="2694" w:hanging="2115"/>
        <w:jc w:val="both"/>
        <w:rPr>
          <w:rFonts w:ascii="Times New Roman" w:hAnsi="Times New Roman" w:eastAsiaTheme="minorEastAsia"/>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Pr="00E4443C">
        <w:rPr>
          <w:rFonts w:ascii="Times New Roman" w:hAnsi="Times New Roman"/>
          <w:sz w:val="24"/>
          <w:szCs w:val="24"/>
          <w:lang w:val="en-US"/>
        </w:rPr>
        <w:t>n</w:t>
      </w:r>
      <w:r w:rsidRPr="00E4443C">
        <w:rPr>
          <w:rFonts w:ascii="Times New Roman" w:hAnsi="Times New Roman"/>
          <w:sz w:val="24"/>
          <w:szCs w:val="24"/>
        </w:rPr>
        <w:t xml:space="preserve"> (не включая долю частичного погашения номинала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rsidR="003E3AE4" w:rsidRPr="00E4443C" w:rsidP="003E3AE4" w14:paraId="134A2F6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rsidR="003E3AE4" w:rsidRPr="00E4443C" w:rsidP="003E3AE4" w14:paraId="2009A5D7" w14:textId="77777777">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rsidR="003E3AE4" w:rsidRPr="00E4443C" w:rsidP="003E3AE4" w14:paraId="2D2BE2A7" w14:textId="77777777">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rsidR="003E3AE4" w:rsidRPr="00E4443C" w:rsidP="003E3AE4" w14:paraId="07A2E754" w14:textId="77777777">
      <w:pPr>
        <w:spacing w:after="0" w:line="240" w:lineRule="auto"/>
        <w:ind w:left="2825" w:firstLine="708"/>
        <w:jc w:val="both"/>
        <w:rPr>
          <w:rFonts w:ascii="Times New Roman" w:hAnsi="Times New Roman"/>
          <w:sz w:val="24"/>
          <w:szCs w:val="24"/>
        </w:rPr>
      </w:pPr>
    </w:p>
    <w:p w:rsidR="003E3AE4" w:rsidRPr="00E4443C" w:rsidP="003E3AE4" w14:paraId="0F914002" w14:textId="77777777">
      <w:pPr>
        <w:spacing w:after="0" w:line="312" w:lineRule="auto"/>
        <w:ind w:left="3533" w:hanging="2115"/>
        <w:jc w:val="both"/>
        <w:rPr>
          <w:rFonts w:ascii="Times New Roman" w:hAnsi="Times New Roman" w:eastAsiaTheme="minorEastAsia"/>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rsidR="003E3AE4" w:rsidRPr="00E4443C" w:rsidP="003E3AE4" w14:paraId="525152EF"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rsidR="003E3AE4" w:rsidRPr="00E4443C" w:rsidP="003E3AE4" w14:paraId="14E77C3C"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rsidR="003E3AE4" w:rsidRPr="00E4443C" w:rsidP="003E3AE4" w14:paraId="0F95C25F"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rsidR="003E3AE4" w:rsidRPr="00E4443C" w:rsidP="003E3AE4" w14:paraId="7F4E6F4E" w14:textId="77777777">
      <w:pPr>
        <w:spacing w:after="0" w:line="312" w:lineRule="auto"/>
        <w:ind w:left="3533" w:hanging="2115"/>
        <w:jc w:val="both"/>
        <w:rPr>
          <w:rFonts w:ascii="Times New Roman" w:hAnsi="Times New Roman"/>
          <w:sz w:val="24"/>
          <w:szCs w:val="24"/>
        </w:rPr>
      </w:pPr>
    </w:p>
    <w:p w:rsidR="003E3AE4" w:rsidRPr="00E4443C" w:rsidP="00A76072" w14:paraId="7F10F765"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rsidR="003E3AE4" w:rsidRPr="00E4443C" w:rsidP="003E3AE4" w14:paraId="48EFEBD5"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rsidR="003E3AE4" w:rsidRPr="00E4443C" w:rsidP="00A76072" w14:paraId="373713E2" w14:textId="77777777">
      <w:pPr>
        <w:pStyle w:val="ListParagraph"/>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rsidR="003E3AE4" w:rsidRPr="00E4443C" w:rsidP="00A76072" w14:paraId="5702A635" w14:textId="77777777">
      <w:pPr>
        <w:pStyle w:val="ListParagraph"/>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rsidR="003E3AE4" w:rsidRPr="00E4443C" w:rsidP="003E3AE4" w14:paraId="1BAF28AE" w14:textId="77777777">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rsidR="003E3AE4" w:rsidRPr="00E4443C" w:rsidP="003E3AE4" w14:paraId="29B8647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Pr>
          <w:rStyle w:val="FootnoteReference"/>
          <w:rFonts w:ascii="Times New Roman" w:hAnsi="Times New Roman"/>
          <w:sz w:val="24"/>
        </w:rPr>
        <w:footnoteReference w:id="37"/>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rsidR="003E3AE4" w:rsidRPr="00E4443C" w:rsidP="003E3AE4" w14:paraId="21F401F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rsidR="003E3AE4" w:rsidRPr="00E4443C" w:rsidP="003E3AE4" w14:paraId="28FCA33F" w14:textId="77777777">
      <w:pPr>
        <w:spacing w:after="0" w:line="312" w:lineRule="auto"/>
        <w:ind w:firstLine="708"/>
        <w:jc w:val="both"/>
        <w:rPr>
          <w:rFonts w:ascii="Times New Roman" w:hAnsi="Times New Roman"/>
          <w:sz w:val="24"/>
          <w:szCs w:val="24"/>
        </w:rPr>
      </w:pPr>
    </w:p>
    <w:p w:rsidR="003E3AE4" w:rsidRPr="00E4443C" w:rsidP="00A76072" w14:paraId="7F0F700A"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rsidR="003E3AE4" w:rsidRPr="00E4443C" w:rsidP="003E3AE4" w14:paraId="0E4A2CC4"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rsidR="003E3AE4" w:rsidRPr="00E4443C" w:rsidP="00A76072" w14:paraId="4EA41BDE"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rsidR="003E3AE4" w:rsidRPr="00E4443C" w:rsidP="00A76072" w14:paraId="08CDE420"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FootnoteReference"/>
          <w:rFonts w:ascii="Times New Roman" w:hAnsi="Times New Roman"/>
          <w:sz w:val="24"/>
          <w:szCs w:val="24"/>
        </w:rPr>
        <w:footnoteReference w:id="38"/>
      </w:r>
      <w:r w:rsidRPr="00E4443C">
        <w:rPr>
          <w:rFonts w:ascii="Times New Roman" w:hAnsi="Times New Roman"/>
          <w:sz w:val="24"/>
          <w:szCs w:val="24"/>
        </w:rPr>
        <w:t xml:space="preserve">. </w:t>
      </w:r>
    </w:p>
    <w:p w:rsidR="003E3AE4" w:rsidRPr="00E4443C" w:rsidP="003E3AE4" w14:paraId="5DB5563F" w14:textId="77777777">
      <w:pPr>
        <w:pStyle w:val="ListParagraph"/>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rsidR="003E3AE4" w:rsidRPr="00E4443C" w:rsidP="003E3AE4" w14:paraId="10BA98B0" w14:textId="77777777">
      <w:pPr>
        <w:pStyle w:val="ListParagraph"/>
        <w:spacing w:after="0" w:line="312" w:lineRule="auto"/>
        <w:jc w:val="both"/>
        <w:rPr>
          <w:rFonts w:ascii="Times New Roman" w:hAnsi="Times New Roman"/>
          <w:sz w:val="24"/>
          <w:szCs w:val="24"/>
        </w:rPr>
      </w:pPr>
    </w:p>
    <w:p w:rsidR="003E3AE4" w:rsidRPr="00E4443C" w:rsidP="003E3AE4" w14:paraId="61805DB2" w14:textId="77777777">
      <w:pPr>
        <w:pStyle w:val="ListParagraph"/>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rsidR="003E3AE4" w:rsidRPr="00E4443C" w:rsidP="003E3AE4" w14:paraId="149753A1" w14:textId="77777777">
      <w:pPr>
        <w:pStyle w:val="ListParagraph"/>
        <w:spacing w:after="0" w:line="312" w:lineRule="auto"/>
        <w:jc w:val="both"/>
        <w:rPr>
          <w:rFonts w:ascii="Times New Roman" w:hAnsi="Times New Roman"/>
          <w:i/>
          <w:sz w:val="24"/>
          <w:szCs w:val="24"/>
        </w:rPr>
      </w:pPr>
    </w:p>
    <w:p w:rsidR="003E3AE4" w:rsidRPr="00E4443C" w:rsidP="003E3AE4" w14:paraId="0C6FF26D"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rsidR="003E3AE4" w:rsidRPr="00E4443C" w:rsidP="003E3AE4" w14:paraId="3DB3F625" w14:textId="77777777">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rsidR="003E3AE4" w:rsidRPr="00E4443C" w:rsidP="003E3AE4" w14:paraId="3BF6CC46"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06076350" w14:textId="77777777">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rsidR="003E3AE4" w:rsidRPr="00E4443C" w:rsidP="003E3AE4" w14:paraId="6479AB48" w14:textId="77777777">
      <w:pPr>
        <w:spacing w:before="120" w:after="120" w:line="312" w:lineRule="auto"/>
        <w:jc w:val="both"/>
        <w:rPr>
          <w:rFonts w:ascii="Times New Roman" w:hAnsi="Times New Roman"/>
          <w:i/>
          <w:sz w:val="24"/>
          <w:szCs w:val="24"/>
        </w:rPr>
      </w:pPr>
    </w:p>
    <w:p w:rsidR="003E3AE4" w:rsidRPr="00E4443C" w:rsidP="003E3AE4" w14:paraId="2AACE457"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52002RMFS, рассчитанное по формуле (5)</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rsidR="003E3AE4" w:rsidRPr="00E4443C" w:rsidP="003E3AE4" w14:paraId="45C0A8C2"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52003RMFS, рассчитанное по формуле (7)</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rsidR="003E3AE4" w:rsidRPr="00E4443C" w:rsidP="003E3AE4" w14:paraId="0B16FB70"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Pr="00E4443C">
        <w:rPr>
          <w:rFonts w:ascii="Times New Roman" w:hAnsi="Times New Roman"/>
          <w:sz w:val="24"/>
          <w:szCs w:val="24"/>
        </w:rPr>
        <w:tab/>
      </w:r>
      <w:r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rsidR="003E3AE4" w:rsidRPr="00E4443C" w:rsidP="003E3AE4" w14:paraId="0BB8ACD1"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rsidR="003E3AE4" w:rsidRPr="00E4443C" w:rsidP="003E3AE4" w14:paraId="46CA7916"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rsidR="003E3AE4" w:rsidRPr="00E4443C" w:rsidP="003E3AE4" w14:paraId="60940C71" w14:textId="77777777">
      <w:pPr>
        <w:spacing w:after="0" w:line="312" w:lineRule="auto"/>
        <w:ind w:left="567"/>
        <w:jc w:val="both"/>
        <w:rPr>
          <w:rFonts w:ascii="Times New Roman" w:hAnsi="Times New Roman"/>
          <w:i/>
          <w:sz w:val="24"/>
          <w:szCs w:val="24"/>
        </w:rPr>
      </w:pPr>
    </w:p>
    <w:p w:rsidR="003E3AE4" w:rsidRPr="00E4443C" w:rsidP="003E3AE4" w14:paraId="2AAE47E2"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rsidR="003E3AE4" w:rsidRPr="00E4443C" w:rsidP="003E3AE4" w14:paraId="7B08741A" w14:textId="77777777">
      <w:pPr>
        <w:spacing w:after="0" w:line="312" w:lineRule="auto"/>
        <w:ind w:firstLine="708"/>
        <w:jc w:val="both"/>
        <w:rPr>
          <w:rFonts w:ascii="Times New Roman" w:hAnsi="Times New Roman"/>
          <w:sz w:val="24"/>
          <w:szCs w:val="24"/>
        </w:rPr>
      </w:pPr>
    </w:p>
    <w:p w:rsidR="003E3AE4" w:rsidRPr="00E4443C" w:rsidP="003E3AE4" w14:paraId="0E5B02D5" w14:textId="77777777">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rsidR="003E3AE4" w:rsidRPr="00E4443C" w:rsidP="003E3AE4" w14:paraId="548862BF"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0F410A2A" w14:textId="77777777">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rsidR="003E3AE4" w:rsidRPr="00E4443C" w:rsidP="003E3AE4" w14:paraId="4D2F9964"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52003RMFS, рассчитанное по формуле (7)</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rsidR="003E3AE4" w:rsidRPr="00E4443C" w:rsidP="003E3AE4" w14:paraId="361C6AA5"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52004RMFS, рассчитанное по формуле (9)</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rsidR="003E3AE4" w:rsidRPr="00E4443C" w:rsidP="003E3AE4" w14:paraId="7B340332"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52004</m:t>
            </m:r>
          </m:sub>
        </m:sSub>
      </m:oMath>
      <w:r w:rsidRPr="00E4443C">
        <w:rPr>
          <w:rFonts w:ascii="Times New Roman" w:hAnsi="Times New Roman"/>
          <w:sz w:val="24"/>
          <w:szCs w:val="24"/>
        </w:rPr>
        <w:tab/>
      </w:r>
      <w:r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rsidR="003E3AE4" w:rsidRPr="00E4443C" w:rsidP="003E3AE4" w14:paraId="156B8B67"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52004</m:t>
            </m:r>
          </m:sub>
        </m:sSub>
      </m:oMath>
      <w:r w:rsidRPr="00E4443C">
        <w:rPr>
          <w:rFonts w:ascii="Times New Roman" w:hAnsi="Times New Roman"/>
          <w:sz w:val="24"/>
          <w:szCs w:val="24"/>
        </w:rPr>
        <w:tab/>
      </w:r>
      <w:r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rsidR="003E3AE4" w:rsidRPr="00E4443C" w:rsidP="003E3AE4" w14:paraId="59CFBA2B"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52004</m:t>
            </m:r>
          </m:sub>
        </m:sSub>
      </m:oMath>
      <w:r w:rsidRPr="00E4443C">
        <w:rPr>
          <w:rFonts w:ascii="Times New Roman" w:hAnsi="Times New Roman"/>
          <w:sz w:val="24"/>
          <w:szCs w:val="24"/>
        </w:rPr>
        <w:tab/>
      </w:r>
      <w:r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rsidR="003E3AE4" w:rsidRPr="00E4443C" w:rsidP="003E3AE4" w14:paraId="1125F5F7" w14:textId="77777777">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rsidR="003E3AE4" w:rsidRPr="00E4443C" w:rsidP="003E3AE4" w14:paraId="7859BF3F" w14:textId="77777777">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rsidR="003E3AE4" w:rsidRPr="00E4443C" w:rsidP="003E3AE4" w14:paraId="260ACEC5" w14:textId="77777777">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rsidR="003E3AE4" w:rsidRPr="00E4443C" w:rsidP="003E3AE4" w14:paraId="07AB3137" w14:textId="77777777">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rsidR="003E3AE4" w:rsidRPr="00E4443C" w:rsidP="003E3AE4" w14:paraId="4D8BAFB2" w14:textId="77777777">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rsidR="003E3AE4" w:rsidRPr="00E4443C" w:rsidP="003E3AE4" w14:paraId="02E019A8" w14:textId="77777777">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rsidR="003E3AE4" w:rsidRPr="00E4443C" w:rsidP="003E3AE4" w14:paraId="6A44FB46" w14:textId="77777777">
      <w:pPr>
        <w:spacing w:after="0" w:line="312" w:lineRule="auto"/>
        <w:ind w:left="3969" w:hanging="2551"/>
        <w:jc w:val="both"/>
        <w:rPr>
          <w:rFonts w:ascii="Times New Roman" w:hAnsi="Times New Roman"/>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52005</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rsidR="003E3AE4" w:rsidRPr="00E4443C" w:rsidP="003E3AE4" w14:paraId="7368A3F1" w14:textId="77777777">
      <w:pPr>
        <w:spacing w:after="0" w:line="312" w:lineRule="auto"/>
        <w:ind w:left="3969" w:hanging="2551"/>
        <w:jc w:val="both"/>
        <w:rPr>
          <w:rFonts w:ascii="Times New Roman" w:hAnsi="Times New Roman"/>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52005</m:t>
            </m:r>
          </m:sub>
        </m:sSub>
      </m:oMath>
      <w:r w:rsidRPr="00E4443C">
        <w:rPr>
          <w:rFonts w:ascii="Times New Roman" w:hAnsi="Times New Roman"/>
          <w:sz w:val="20"/>
          <w:szCs w:val="20"/>
        </w:rPr>
        <w:tab/>
      </w:r>
      <w:r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rsidR="003E3AE4" w:rsidRPr="00E4443C" w:rsidP="003E3AE4" w14:paraId="10663A88" w14:textId="77777777">
      <w:pPr>
        <w:spacing w:after="0" w:line="312" w:lineRule="auto"/>
        <w:ind w:left="567"/>
        <w:jc w:val="both"/>
        <w:rPr>
          <w:rFonts w:ascii="Times New Roman" w:hAnsi="Times New Roman"/>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52005</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rsidR="003E3AE4" w:rsidRPr="00E4443C" w:rsidP="003E3AE4" w14:paraId="3CE02F20" w14:textId="77777777">
      <w:pPr>
        <w:spacing w:after="0" w:line="312" w:lineRule="auto"/>
        <w:ind w:left="567"/>
        <w:jc w:val="both"/>
        <w:rPr>
          <w:rFonts w:ascii="Times New Roman" w:hAnsi="Times New Roman"/>
          <w:i/>
          <w:sz w:val="24"/>
          <w:szCs w:val="24"/>
        </w:rPr>
      </w:pPr>
    </w:p>
    <w:p w:rsidR="003E3AE4" w:rsidRPr="00E4443C" w:rsidP="003E3AE4" w14:paraId="7F7CAF8B" w14:textId="77777777">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3E3AE4" w:rsidRPr="00E4443C" w:rsidP="003E3AE4" w14:paraId="6D676E4A" w14:textId="77777777">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rsidR="003E3AE4" w:rsidRPr="00E4443C" w:rsidP="003E3AE4" w14:paraId="33FF0465"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rsidR="003E3AE4" w:rsidRPr="00E4443C" w:rsidP="003E3AE4" w14:paraId="595865BD"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rsidR="003E3AE4" w:rsidRPr="00E4443C" w:rsidP="003E3AE4" w14:paraId="2F43F5B4" w14:textId="77777777">
      <w:pPr>
        <w:spacing w:after="0" w:line="312" w:lineRule="auto"/>
        <w:ind w:firstLine="708"/>
        <w:jc w:val="both"/>
        <w:rPr>
          <w:rFonts w:ascii="Times New Roman" w:hAnsi="Times New Roman"/>
          <w:sz w:val="24"/>
          <w:szCs w:val="24"/>
        </w:rPr>
      </w:pPr>
    </w:p>
    <w:p w:rsidR="003E3AE4" w:rsidRPr="00E4443C" w:rsidP="00A76072" w14:paraId="5D35BF66"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rsidR="003E3AE4" w:rsidRPr="00E4443C" w:rsidP="003E3AE4" w14:paraId="71FC910E" w14:textId="77777777">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rsidR="003E3AE4" w:rsidRPr="00E4443C" w:rsidP="003E3AE4" w14:paraId="0155C099"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rsidR="003E3AE4" w:rsidRPr="00E4443C" w:rsidP="00A76072" w14:paraId="51CA6075"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rsidR="003E3AE4" w:rsidRPr="00E4443C" w:rsidP="00A76072" w14:paraId="5BE34F28"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rsidR="003E3AE4" w:rsidRPr="00E4443C" w:rsidP="00A76072" w14:paraId="3A6090FE"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РЕПО, по операциям Центрального банка Российской Федерации на срок до одного месяца (включительно)</w:t>
      </w:r>
    </w:p>
    <w:p w:rsidR="003E3AE4" w:rsidRPr="00E4443C" w:rsidP="00A76072" w14:paraId="25A7237C"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rsidR="003E3AE4" w:rsidRPr="00E4443C" w:rsidP="00A76072" w14:paraId="18092344"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rsidR="003E3AE4" w:rsidRPr="00E4443C" w:rsidP="003E3AE4" w14:paraId="319AABA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rsidR="003E3AE4" w:rsidRPr="00E4443C" w:rsidP="003E3AE4" w14:paraId="15B868EF" w14:textId="77777777">
      <w:pPr>
        <w:spacing w:after="0" w:line="312" w:lineRule="auto"/>
        <w:ind w:firstLine="708"/>
        <w:jc w:val="both"/>
        <w:rPr>
          <w:rFonts w:ascii="Times New Roman" w:hAnsi="Times New Roman"/>
          <w:sz w:val="24"/>
          <w:szCs w:val="24"/>
        </w:rPr>
      </w:pPr>
    </w:p>
    <w:p w:rsidR="003E3AE4" w:rsidRPr="00E4443C" w:rsidP="003E3AE4" w14:paraId="5E9E59EF" w14:textId="77777777">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rsidR="003E3AE4" w:rsidRPr="00E4443C" w:rsidP="003E3AE4" w14:paraId="7BED201B" w14:textId="77777777">
      <w:pPr>
        <w:spacing w:after="0" w:line="312" w:lineRule="auto"/>
        <w:jc w:val="both"/>
        <w:rPr>
          <w:rFonts w:ascii="Times New Roman" w:hAnsi="Times New Roman"/>
          <w:sz w:val="24"/>
          <w:szCs w:val="24"/>
        </w:rPr>
      </w:pPr>
    </w:p>
    <w:p w:rsidR="003E3AE4" w:rsidRPr="00E4443C" w:rsidP="003E3AE4" w14:paraId="52F5966E" w14:textId="77777777">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rsidR="003E3AE4" w:rsidRPr="00E4443C" w:rsidP="003E3AE4" w14:paraId="3298E615" w14:textId="77777777">
      <w:pPr>
        <w:spacing w:after="0" w:line="312" w:lineRule="auto"/>
        <w:jc w:val="both"/>
        <w:rPr>
          <w:rFonts w:ascii="Times New Roman" w:hAnsi="Times New Roman"/>
          <w:sz w:val="24"/>
          <w:szCs w:val="24"/>
        </w:rPr>
      </w:pPr>
    </w:p>
    <w:p w:rsidR="003E3AE4" w:rsidRPr="00E4443C" w:rsidP="003E3AE4" w14:paraId="2EBF9197" w14:textId="77777777">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rsidR="003E3AE4" w:rsidRPr="00E4443C" w:rsidP="003E3AE4" w14:paraId="06411F28" w14:textId="77777777">
      <w:pPr>
        <w:spacing w:after="0" w:line="312" w:lineRule="auto"/>
        <w:ind w:firstLine="708"/>
        <w:jc w:val="both"/>
        <w:rPr>
          <w:rFonts w:ascii="Times New Roman" w:hAnsi="Times New Roman"/>
          <w:sz w:val="24"/>
          <w:szCs w:val="24"/>
          <w:lang w:val="en-US"/>
        </w:rPr>
      </w:pPr>
    </w:p>
    <w:p w:rsidR="003E3AE4" w:rsidRPr="00E4443C" w:rsidP="003E3AE4" w14:paraId="0B54F815"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p>
    <w:p w:rsidR="003E3AE4" w:rsidRPr="00E4443C" w:rsidP="003E3AE4" w14:paraId="55BDFA18"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rsidR="003E3AE4" w:rsidRPr="00E4443C" w:rsidP="003E3AE4" w14:paraId="74305AF5"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rsidR="003E3AE4" w:rsidRPr="00E4443C" w:rsidP="003E3AE4" w14:paraId="7E1E6CF3"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rsidR="003E3AE4" w:rsidRPr="00E4443C" w:rsidP="003E3AE4" w14:paraId="7046A188"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Pr="00E4443C">
        <w:rPr>
          <w:rFonts w:ascii="Times New Roman" w:hAnsi="Times New Roman"/>
          <w:sz w:val="24"/>
          <w:szCs w:val="24"/>
        </w:rPr>
        <w:t xml:space="preserve"> принимается равной 1.60%);</w:t>
      </w:r>
    </w:p>
    <w:p w:rsidR="003E3AE4" w:rsidRPr="00E4443C" w:rsidP="003E3AE4" w14:paraId="60AFD6F7"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rsidR="003E3AE4" w:rsidRPr="00E4443C" w:rsidP="003E3AE4" w14:paraId="54D6A59C" w14:textId="77777777">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m:t>t</m:t>
        </m:r>
      </m:oMath>
      <w:r w:rsidRPr="00E4443C">
        <w:rPr>
          <w:rFonts w:ascii="Times New Roman" w:hAnsi="Times New Roman"/>
          <w:sz w:val="24"/>
          <w:szCs w:val="24"/>
        </w:rPr>
        <w:tab/>
        <w:t>- средневзвешенный срок до погашения конкретного выпуска ОФЗ-ПК.</w:t>
      </w:r>
    </w:p>
    <w:p w:rsidR="003E3AE4" w:rsidRPr="00E4443C" w:rsidP="003E3AE4" w14:paraId="499C3062" w14:textId="77777777">
      <w:pPr>
        <w:spacing w:after="0" w:line="312" w:lineRule="auto"/>
        <w:ind w:left="707" w:firstLine="709"/>
        <w:jc w:val="both"/>
        <w:rPr>
          <w:rFonts w:ascii="Times New Roman" w:hAnsi="Times New Roman"/>
          <w:i/>
          <w:sz w:val="16"/>
          <w:szCs w:val="16"/>
        </w:rPr>
      </w:pPr>
    </w:p>
    <w:p w:rsidR="003E3AE4" w:rsidRPr="00E4443C" w:rsidP="003E3AE4" w14:paraId="07F8E9DC" w14:textId="77777777">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26256D" w:rsidRPr="0026256D" w:rsidP="0026256D" w14:paraId="16D1ABD8" w14:textId="77777777">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3" w:name="_Hlk205302874"/>
      <w:r w:rsidRPr="0026256D">
        <w:rPr>
          <w:rFonts w:ascii="Times New Roman" w:hAnsi="Times New Roman"/>
          <w:sz w:val="24"/>
          <w:szCs w:val="24"/>
        </w:rPr>
        <w:t>29022RMFS; 29023RMFS; 29024RMFS; 29025RMFS; 29026RMFS; 29027RMFS</w:t>
      </w:r>
      <w:bookmarkEnd w:id="83"/>
      <w:r w:rsidRPr="0026256D">
        <w:rPr>
          <w:rFonts w:ascii="Times New Roman" w:hAnsi="Times New Roman"/>
          <w:sz w:val="24"/>
          <w:szCs w:val="24"/>
        </w:rPr>
        <w:t>.</w:t>
      </w:r>
    </w:p>
    <w:p w:rsidR="003E3AE4" w:rsidRPr="00E4443C" w:rsidP="003E3AE4" w14:paraId="1F91CA57" w14:textId="77777777">
      <w:pPr>
        <w:spacing w:after="0" w:line="312" w:lineRule="auto"/>
        <w:jc w:val="both"/>
        <w:rPr>
          <w:rFonts w:ascii="Times New Roman" w:hAnsi="Times New Roman"/>
          <w:sz w:val="24"/>
          <w:szCs w:val="24"/>
        </w:rPr>
      </w:pPr>
    </w:p>
    <w:p w:rsidR="003E3AE4" w:rsidRPr="00E4443C" w:rsidP="003E3AE4" w14:paraId="370C38B5" w14:textId="77777777">
      <w:pPr>
        <w:spacing w:after="0" w:line="312" w:lineRule="auto"/>
        <w:ind w:firstLine="567"/>
        <w:jc w:val="both"/>
        <w:rPr>
          <w:rFonts w:ascii="Times New Roman" w:hAnsi="Times New Roman" w:eastAsiaTheme="minorEastAsia"/>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eastAsiaTheme="minorEastAsia"/>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rsidR="003E3AE4" w:rsidRPr="00E4443C" w:rsidP="003E3AE4" w14:paraId="6AE84E12" w14:textId="77777777">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eastAsiaTheme="minorEastAsia"/>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rsidR="003E3AE4" w:rsidRPr="00E4443C" w:rsidP="003E3AE4" w14:paraId="6D07EBF7" w14:textId="77777777">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rsidR="003E3AE4" w:rsidRPr="00E4443C" w:rsidP="00A76072" w14:paraId="63F4646E"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rsidR="003E3AE4" w:rsidRPr="00E4443C" w:rsidP="00A76072" w14:paraId="31BDB9FC"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rsidR="003E3AE4" w:rsidRPr="00E4443C" w:rsidP="003E3AE4" w14:paraId="5694D336" w14:textId="77777777">
      <w:pPr>
        <w:spacing w:after="0" w:line="312" w:lineRule="auto"/>
        <w:jc w:val="both"/>
        <w:rPr>
          <w:rFonts w:ascii="Times New Roman" w:hAnsi="Times New Roman"/>
          <w:sz w:val="24"/>
          <w:szCs w:val="24"/>
        </w:rPr>
      </w:pPr>
    </w:p>
    <w:p w:rsidR="003E3AE4" w:rsidRPr="00E4443C" w:rsidP="003E3AE4" w14:paraId="26779037" w14:textId="77777777">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rsidR="003E3AE4" w:rsidRPr="00E4443C" w:rsidP="003E3AE4" w14:paraId="53E46067" w14:textId="77777777">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eastAsiaTheme="minorEastAsia"/>
          <w:iCs/>
          <w:color w:val="000000" w:themeColor="text1"/>
          <w:sz w:val="24"/>
          <w:szCs w:val="24"/>
        </w:rPr>
        <w:t>.</w:t>
      </w:r>
    </w:p>
    <w:p w:rsidR="003E3AE4" w:rsidRPr="00E4443C" w:rsidP="003E3AE4" w14:paraId="7B5321C3" w14:textId="77777777">
      <w:pPr>
        <w:spacing w:after="0" w:line="312" w:lineRule="auto"/>
        <w:ind w:left="707" w:firstLine="709"/>
        <w:jc w:val="both"/>
        <w:rPr>
          <w:rFonts w:ascii="Times New Roman" w:hAnsi="Times New Roman"/>
          <w:i/>
          <w:sz w:val="16"/>
          <w:szCs w:val="16"/>
        </w:rPr>
      </w:pPr>
    </w:p>
    <w:p w:rsidR="003E3AE4" w:rsidRPr="00E4443C" w:rsidP="003E3AE4" w14:paraId="3F432795"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0E524EC8"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rsidR="003E3AE4" w:rsidRPr="00E4443C" w:rsidP="003E3AE4" w14:paraId="06A5055C"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rsidR="003E3AE4" w:rsidRPr="00E4443C" w:rsidP="003E3AE4" w14:paraId="03CB3E77" w14:textId="77777777">
      <w:pPr>
        <w:spacing w:after="0" w:line="312" w:lineRule="auto"/>
        <w:jc w:val="both"/>
        <w:rPr>
          <w:rFonts w:ascii="Times New Roman" w:hAnsi="Times New Roman"/>
          <w:b/>
          <w:sz w:val="24"/>
          <w:szCs w:val="24"/>
        </w:rPr>
      </w:pPr>
    </w:p>
    <w:p w:rsidR="003E3AE4" w:rsidRPr="00E4443C" w:rsidP="003E3AE4" w14:paraId="27281CDF" w14:textId="77777777">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rsidR="003E3AE4" w:rsidRPr="00E4443C" w:rsidP="003E3AE4" w14:paraId="48E84EFC"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rsidR="003E3AE4" w:rsidRPr="00E4443C" w:rsidP="00A76072" w14:paraId="132AE753"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rsidR="003E3AE4" w:rsidRPr="00E4443C" w:rsidP="00A76072" w14:paraId="6FF92375"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rsidR="003E3AE4" w:rsidRPr="00E4443C" w:rsidP="003E3AE4" w14:paraId="43D22435"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rsidR="003E3AE4" w:rsidRPr="00E4443C" w:rsidP="003E3AE4" w14:paraId="6FC3E3E3" w14:textId="77777777">
      <w:pPr>
        <w:spacing w:after="0" w:line="312" w:lineRule="auto"/>
        <w:jc w:val="both"/>
        <w:rPr>
          <w:rFonts w:ascii="Times New Roman" w:hAnsi="Times New Roman"/>
          <w:sz w:val="24"/>
          <w:szCs w:val="24"/>
        </w:rPr>
      </w:pPr>
    </w:p>
    <w:p w:rsidR="003E3AE4" w:rsidRPr="00E4443C" w:rsidP="003E3AE4" w14:paraId="490A651D"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rsidR="003E3AE4" w:rsidRPr="00E4443C" w:rsidP="003E3AE4" w14:paraId="2ED5E7DF"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rsidR="003E3AE4" w:rsidRPr="00E4443C" w:rsidP="003E3AE4" w14:paraId="5F2D23C9" w14:textId="77777777">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rsidR="003E3AE4" w:rsidRPr="00E4443C" w:rsidP="003E3AE4" w14:paraId="61C2C4B0" w14:textId="77777777">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Pr="00E4443C">
        <w:rPr>
          <w:rFonts w:ascii="Times New Roman" w:hAnsi="Times New Roman"/>
          <w:sz w:val="24"/>
          <w:szCs w:val="24"/>
        </w:rPr>
        <w:tab/>
        <w:t>- значение Ставки КБД в точке, соответствующей сроку в 0.0027 года.</w:t>
      </w:r>
    </w:p>
    <w:p w:rsidR="003E3AE4" w:rsidRPr="00E4443C" w:rsidP="003E3AE4" w14:paraId="080078A5" w14:textId="77777777">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3E3AE4" w:rsidRPr="00E4443C" w:rsidP="003E3AE4" w14:paraId="15210A37"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rsidR="003E3AE4" w:rsidRPr="00E4443C" w:rsidP="003E3AE4" w14:paraId="2F91A344" w14:textId="77777777">
      <w:pPr>
        <w:spacing w:after="0" w:line="312" w:lineRule="auto"/>
        <w:ind w:left="1416"/>
        <w:jc w:val="both"/>
        <w:rPr>
          <w:rFonts w:ascii="Times New Roman" w:hAnsi="Times New Roman"/>
          <w:sz w:val="24"/>
          <w:szCs w:val="24"/>
        </w:rPr>
      </w:pPr>
    </w:p>
    <w:p w:rsidR="003E3AE4" w:rsidRPr="00E4443C" w:rsidP="003E3AE4" w14:paraId="013145E4" w14:textId="77777777">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rsidR="003E3AE4" w:rsidRPr="00E4443C" w:rsidP="003E3AE4" w14:paraId="5A52FBA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rsidR="003E3AE4" w:rsidRPr="00E4443C" w:rsidP="00A76072" w14:paraId="3C8D9FAC" w14:textId="77777777">
      <w:pPr>
        <w:pStyle w:val="ListParagraph"/>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rsidR="003E3AE4" w:rsidRPr="00E4443C" w:rsidP="00A76072" w14:paraId="2033528B" w14:textId="77777777">
      <w:pPr>
        <w:pStyle w:val="ListParagraph"/>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rsidR="003E3AE4" w:rsidRPr="00E4443C" w:rsidP="003E3AE4" w14:paraId="6BF255CA" w14:textId="77777777">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rsidR="003E3AE4" w:rsidRPr="00E4443C" w:rsidP="003E3AE4" w14:paraId="4AD22888" w14:textId="77777777">
      <w:pPr>
        <w:spacing w:after="0" w:line="312" w:lineRule="auto"/>
        <w:ind w:left="707" w:firstLine="709"/>
        <w:jc w:val="both"/>
        <w:rPr>
          <w:rFonts w:ascii="Times New Roman" w:hAnsi="Times New Roman"/>
          <w:i/>
          <w:sz w:val="16"/>
          <w:szCs w:val="16"/>
        </w:rPr>
      </w:pPr>
    </w:p>
    <w:p w:rsidR="003E3AE4" w:rsidRPr="00E4443C" w:rsidP="003E3AE4" w14:paraId="7B69D6E0"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rsidR="003E3AE4" w:rsidRPr="00E4443C" w:rsidP="003E3AE4" w14:paraId="266537AD"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rsidR="003E3AE4" w:rsidRPr="00E4443C" w:rsidP="003E3AE4" w14:paraId="1415BBB2" w14:textId="77777777">
      <w:pPr>
        <w:spacing w:after="0" w:line="312" w:lineRule="auto"/>
        <w:jc w:val="both"/>
        <w:rPr>
          <w:rFonts w:ascii="Times New Roman" w:hAnsi="Times New Roman"/>
          <w:b/>
          <w:sz w:val="24"/>
          <w:szCs w:val="24"/>
        </w:rPr>
      </w:pPr>
    </w:p>
    <w:p w:rsidR="003E3AE4" w:rsidRPr="00E4443C" w:rsidP="003E3AE4" w14:paraId="20CE58F5" w14:textId="77777777">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rsidR="003E3AE4" w:rsidRPr="00E4443C" w:rsidP="003E3AE4" w14:paraId="273778CF" w14:textId="77777777">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FootnoteReference"/>
          <w:rFonts w:ascii="Times New Roman" w:hAnsi="Times New Roman"/>
          <w:sz w:val="24"/>
          <w:szCs w:val="24"/>
        </w:rPr>
        <w:footnoteReference w:id="39"/>
      </w:r>
      <w:r w:rsidRPr="00E4443C">
        <w:rPr>
          <w:rFonts w:ascii="Times New Roman" w:hAnsi="Times New Roman"/>
          <w:sz w:val="24"/>
          <w:szCs w:val="24"/>
        </w:rPr>
        <w:t xml:space="preserve">. </w:t>
      </w:r>
    </w:p>
    <w:p w:rsidR="003E3AE4" w:rsidRPr="00E4443C" w:rsidP="003E3AE4" w14:paraId="162273D2" w14:textId="77777777">
      <w:pPr>
        <w:spacing w:after="0" w:line="312" w:lineRule="auto"/>
        <w:ind w:firstLine="567"/>
        <w:jc w:val="both"/>
        <w:rPr>
          <w:rFonts w:ascii="Times New Roman" w:hAnsi="Times New Roman"/>
          <w:sz w:val="24"/>
          <w:szCs w:val="24"/>
        </w:rPr>
      </w:pPr>
    </w:p>
    <w:p w:rsidR="003E3AE4" w:rsidRPr="00E4443C" w:rsidP="00A76072" w14:paraId="42C1F1DE" w14:textId="77777777">
      <w:pPr>
        <w:pStyle w:val="ListParagraph"/>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rsidR="003E3AE4" w:rsidRPr="00E4443C" w:rsidP="003E3AE4" w14:paraId="25689C6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rsidR="003E3AE4" w:rsidRPr="00E4443C" w:rsidP="003E3AE4" w14:paraId="3945E614"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rsidR="003E3AE4" w:rsidRPr="00E4443C" w:rsidP="00A76072" w14:paraId="499856FF" w14:textId="77777777">
      <w:pPr>
        <w:pStyle w:val="ListParagraph"/>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rsidR="003E3AE4" w:rsidRPr="00E4443C" w:rsidP="00A76072" w14:paraId="744E4448" w14:textId="77777777">
      <w:pPr>
        <w:pStyle w:val="ListParagraph"/>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rsidR="003E3AE4" w:rsidRPr="00E4443C" w:rsidP="00A76072" w14:paraId="799E8194" w14:textId="77777777">
      <w:pPr>
        <w:pStyle w:val="ListParagraph"/>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rsidR="003E3AE4" w:rsidRPr="00E4443C" w:rsidP="003E3AE4" w14:paraId="50DDFBAF" w14:textId="77777777">
      <w:pPr>
        <w:spacing w:after="0" w:line="312" w:lineRule="auto"/>
        <w:ind w:left="708" w:firstLine="372"/>
        <w:jc w:val="both"/>
        <w:rPr>
          <w:rFonts w:ascii="Times New Roman" w:hAnsi="Times New Roman"/>
          <w:sz w:val="16"/>
          <w:szCs w:val="16"/>
        </w:rPr>
      </w:pPr>
    </w:p>
    <w:p w:rsidR="003E3AE4" w:rsidRPr="00E4443C" w:rsidP="003E3AE4" w14:paraId="6F0D3838"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6932BFC4"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rsidR="003E3AE4" w:rsidRPr="00E4443C" w:rsidP="003E3AE4" w14:paraId="5AF3B31E" w14:textId="77777777">
      <w:pPr>
        <w:spacing w:after="0" w:line="312" w:lineRule="auto"/>
        <w:ind w:left="567"/>
        <w:jc w:val="both"/>
        <w:rPr>
          <w:rFonts w:ascii="Times New Roman" w:hAnsi="Times New Roman"/>
          <w:sz w:val="24"/>
          <w:szCs w:val="24"/>
        </w:rPr>
      </w:pPr>
    </w:p>
    <w:p w:rsidR="003E3AE4" w:rsidRPr="00E4443C" w:rsidP="00A76072" w14:paraId="522B7BD6" w14:textId="77777777">
      <w:pPr>
        <w:pStyle w:val="ListParagraph"/>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rsidR="003E3AE4" w:rsidRPr="00E4443C" w:rsidP="003E3AE4" w14:paraId="693A96D5"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rsidR="003E3AE4" w:rsidRPr="00E4443C" w:rsidP="00A76072" w14:paraId="07B95E45" w14:textId="77777777">
      <w:pPr>
        <w:pStyle w:val="ListParagraph"/>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rsidR="003E3AE4" w:rsidRPr="00E4443C" w:rsidP="003E3AE4" w14:paraId="6D623E54"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rsidR="003E3AE4" w:rsidRPr="00E4443C" w:rsidP="00A76072" w14:paraId="6CFDFE5F" w14:textId="77777777">
      <w:pPr>
        <w:pStyle w:val="ListParagraph"/>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Pr>
          <w:rStyle w:val="FootnoteReference"/>
          <w:rFonts w:ascii="Times New Roman" w:hAnsi="Times New Roman"/>
          <w:sz w:val="24"/>
        </w:rPr>
        <w:footnoteReference w:id="40"/>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rsidR="003E3AE4" w:rsidRPr="00E4443C" w:rsidP="00A76072" w14:paraId="6714650A" w14:textId="77777777">
      <w:pPr>
        <w:pStyle w:val="ListParagraph"/>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rsidR="003E3AE4" w:rsidRPr="00E4443C" w:rsidP="003E3AE4" w14:paraId="14752B71"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rsidR="003E3AE4" w:rsidRPr="00E4443C" w:rsidP="003E3AE4" w14:paraId="6E105CB9" w14:textId="77777777">
      <w:pPr>
        <w:spacing w:after="0" w:line="312" w:lineRule="auto"/>
        <w:ind w:firstLine="708"/>
        <w:jc w:val="both"/>
        <w:rPr>
          <w:rFonts w:ascii="Times New Roman" w:hAnsi="Times New Roman"/>
          <w:sz w:val="16"/>
          <w:szCs w:val="16"/>
        </w:rPr>
      </w:pPr>
    </w:p>
    <w:p w:rsidR="003E3AE4" w:rsidRPr="00E4443C" w:rsidP="00A76072" w14:paraId="04C21AC6"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rsidR="003E3AE4" w:rsidRPr="00E4443C" w:rsidP="003E3AE4" w14:paraId="2589D142"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rsidR="003E3AE4" w:rsidRPr="00E4443C" w:rsidP="003E3AE4" w14:paraId="332D94B6"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t>или финансовыми обязательствами. В указанную рейтинговую группу включаются долговые инструменты с рейтингом AAA (RU) (по национальной шкале АКРА (АО)).</w:t>
      </w:r>
    </w:p>
    <w:p w:rsidR="003E3AE4" w:rsidRPr="00E4443C" w:rsidP="003E3AE4" w14:paraId="76AEEBBF" w14:textId="77777777">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rsidR="003E3AE4" w:rsidRPr="00E4443C" w:rsidP="003E3AE4" w14:paraId="2F96F23A"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rsidR="003E3AE4" w:rsidRPr="00E4443C" w:rsidP="003E3AE4" w14:paraId="4CD76E04"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rsidR="003E3AE4" w:rsidRPr="00E4443C" w:rsidP="003E3AE4" w14:paraId="7FA46C36"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rsidR="003E3AE4" w:rsidRPr="00E4443C" w:rsidP="00A76072" w14:paraId="61D84EDF" w14:textId="77777777">
      <w:pPr>
        <w:pStyle w:val="ListParagraph"/>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rsidR="003E3AE4" w:rsidRPr="00E4443C" w:rsidP="00A76072" w14:paraId="4256B992" w14:textId="77777777">
      <w:pPr>
        <w:pStyle w:val="ListParagraph"/>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rsidR="003E3AE4" w:rsidRPr="00E4443C" w:rsidP="003E3AE4" w14:paraId="1419F9D9"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rsidR="003E3AE4" w:rsidRPr="00E4443C" w:rsidP="00A76072" w14:paraId="4392AB36" w14:textId="77777777">
      <w:pPr>
        <w:pStyle w:val="ListParagraph"/>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rsidR="003E3AE4" w:rsidRPr="00E4443C" w:rsidP="00A76072" w14:paraId="6CBF04FD" w14:textId="77777777">
      <w:pPr>
        <w:pStyle w:val="ListParagraph"/>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rsidR="003E3AE4" w:rsidRPr="00E4443C" w:rsidP="003E3AE4" w14:paraId="772F5DF6"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rsidR="003E3AE4" w:rsidRPr="00E4443C" w:rsidP="003E3AE4" w14:paraId="6F34908A" w14:textId="77777777">
      <w:pPr>
        <w:spacing w:after="0" w:line="312" w:lineRule="auto"/>
        <w:contextualSpacing/>
        <w:jc w:val="both"/>
        <w:rPr>
          <w:rFonts w:ascii="Times New Roman" w:hAnsi="Times New Roman"/>
          <w:sz w:val="24"/>
          <w:szCs w:val="24"/>
        </w:rPr>
      </w:pPr>
    </w:p>
    <w:p w:rsidR="003E3AE4" w:rsidRPr="00E4443C" w:rsidP="00A76072" w14:paraId="4E99E6CF"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rsidR="003E3AE4" w:rsidRPr="00E4443C" w:rsidP="003E3AE4" w14:paraId="0138639A"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rsidR="003E3AE4" w:rsidRPr="00E4443C" w:rsidP="003E3AE4" w14:paraId="6B51BA99" w14:textId="77777777">
      <w:pPr>
        <w:spacing w:after="0" w:line="312" w:lineRule="auto"/>
        <w:contextualSpacing/>
        <w:jc w:val="both"/>
        <w:rPr>
          <w:rFonts w:ascii="Times New Roman" w:hAnsi="Times New Roman"/>
          <w:b/>
          <w:sz w:val="24"/>
          <w:szCs w:val="24"/>
        </w:rPr>
      </w:pPr>
    </w:p>
    <w:p w:rsidR="003E3AE4" w:rsidRPr="00E4443C" w:rsidP="003E3AE4" w14:paraId="39706D81" w14:textId="77777777">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TableGrid"/>
        <w:tblW w:w="0" w:type="auto"/>
        <w:tblLook w:val="04A0"/>
      </w:tblPr>
      <w:tblGrid>
        <w:gridCol w:w="2093"/>
        <w:gridCol w:w="1721"/>
        <w:gridCol w:w="1823"/>
        <w:gridCol w:w="1962"/>
        <w:gridCol w:w="1972"/>
      </w:tblGrid>
      <w:tr w14:paraId="37C56E1B" w14:textId="77777777" w:rsidTr="003E3AE4">
        <w:tblPrEx>
          <w:tblW w:w="0" w:type="auto"/>
          <w:tblLook w:val="04A0"/>
        </w:tblPrEx>
        <w:tc>
          <w:tcPr>
            <w:tcW w:w="7599" w:type="dxa"/>
            <w:gridSpan w:val="4"/>
            <w:tcBorders>
              <w:top w:val="single" w:sz="4" w:space="0" w:color="auto"/>
              <w:left w:val="single" w:sz="4" w:space="0" w:color="auto"/>
              <w:bottom w:val="single" w:sz="4" w:space="0" w:color="auto"/>
              <w:right w:val="single" w:sz="4" w:space="0" w:color="auto"/>
            </w:tcBorders>
            <w:vAlign w:val="center"/>
            <w:hideMark/>
          </w:tcPr>
          <w:p w:rsidR="003E3AE4" w:rsidRPr="00E4443C" w14:paraId="2925BEDD"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rsidR="003E3AE4" w:rsidRPr="00E4443C" w14:paraId="2817E553" w14:textId="77777777">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14:paraId="2E0F507C"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2C1DCA31"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0DE27F1D"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45332FAF"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57B93699"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3AE4" w:rsidRPr="00E4443C" w14:paraId="7770663E" w14:textId="77777777">
            <w:pPr>
              <w:spacing w:after="0" w:line="240" w:lineRule="auto"/>
              <w:rPr>
                <w:rFonts w:ascii="Times New Roman" w:hAnsi="Times New Roman"/>
                <w:b/>
                <w:sz w:val="20"/>
                <w:szCs w:val="20"/>
                <w:lang w:eastAsia="ru-RU"/>
              </w:rPr>
            </w:pPr>
          </w:p>
        </w:tc>
      </w:tr>
      <w:tr w14:paraId="59878466"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1C8F778C"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46E9E8C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16953AD2"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75FE5A29"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39D5C8DC" w14:textId="77777777">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14:paraId="47FBA43A"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3EEF2D26"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rsidR="003E3AE4" w:rsidRPr="00E4443C" w14:paraId="78A3DA73"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rsidR="003E3AE4" w:rsidRPr="00E4443C" w14:paraId="41007134"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4903A272"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rsidR="003E3AE4" w:rsidRPr="00E4443C" w14:paraId="2B7BBEFD"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rsidR="003E3AE4" w:rsidRPr="00E4443C" w14:paraId="455AC601"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466AE2E3"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rsidR="003E3AE4" w:rsidRPr="00E4443C" w14:paraId="0D8F0618"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rsidR="003E3AE4" w:rsidRPr="00E4443C" w14:paraId="42E98236"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13353400"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rsidR="003E3AE4" w:rsidRPr="00E4443C" w14:paraId="7B18AA6E"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rsidR="003E3AE4" w:rsidRPr="00E4443C" w14:paraId="7C4F3445"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05953414" w14:textId="77777777">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14:paraId="7A432443"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1BD8316B"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4FECA25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rsidR="003E3AE4" w:rsidRPr="00E4443C" w14:paraId="441E01C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4E38403C"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rsidR="003E3AE4" w:rsidRPr="00E4443C" w14:paraId="5F051610"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rsidR="003E3AE4" w:rsidRPr="00E4443C" w14:paraId="612C3C9A"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791DC326"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05D47588"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42AD8519"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15D7EDB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17C86DD0"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7F298B97"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77DD278C" w14:textId="77777777">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14:paraId="6D8B3EE1" w14:textId="77777777" w:rsidTr="003E3AE4">
        <w:tblPrEx>
          <w:tblW w:w="0" w:type="auto"/>
          <w:tblLook w:val="04A0"/>
        </w:tblPrEx>
        <w:tc>
          <w:tcPr>
            <w:tcW w:w="7599" w:type="dxa"/>
            <w:gridSpan w:val="4"/>
            <w:tcBorders>
              <w:top w:val="single" w:sz="4" w:space="0" w:color="auto"/>
              <w:left w:val="single" w:sz="4" w:space="0" w:color="auto"/>
              <w:bottom w:val="single" w:sz="4" w:space="0" w:color="auto"/>
              <w:right w:val="single" w:sz="4" w:space="0" w:color="auto"/>
            </w:tcBorders>
            <w:vAlign w:val="center"/>
            <w:hideMark/>
          </w:tcPr>
          <w:p w:rsidR="003E3AE4" w:rsidRPr="00E4443C" w14:paraId="7CD308A9" w14:textId="77777777">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47003202" w14:textId="77777777">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rsidR="003E3AE4" w:rsidRPr="00E4443C" w:rsidP="003E3AE4" w14:paraId="11F83ADF" w14:textId="77777777">
      <w:pPr>
        <w:spacing w:after="0" w:line="312" w:lineRule="auto"/>
        <w:ind w:left="-1276"/>
        <w:jc w:val="both"/>
        <w:rPr>
          <w:rFonts w:ascii="Times New Roman" w:hAnsi="Times New Roman"/>
          <w:sz w:val="24"/>
          <w:szCs w:val="24"/>
        </w:rPr>
      </w:pPr>
    </w:p>
    <w:p w:rsidR="003E3AE4" w:rsidRPr="00E4443C" w:rsidP="003E3AE4" w14:paraId="7AF73DAC"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rsidR="003E3AE4" w:rsidRPr="00E4443C" w:rsidP="00A76072" w14:paraId="7A05E651"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rsidR="003E3AE4" w:rsidRPr="00E4443C" w:rsidP="00A76072" w14:paraId="4F61B4ED"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rsidR="003E3AE4" w:rsidRPr="00E4443C" w:rsidP="00A76072" w14:paraId="7266B98B" w14:textId="77777777">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rsidR="003E3AE4" w:rsidRPr="00E4443C" w:rsidP="003E3AE4" w14:paraId="69E8F457" w14:textId="77777777">
      <w:pPr>
        <w:spacing w:after="0" w:line="312" w:lineRule="auto"/>
        <w:ind w:firstLine="708"/>
        <w:jc w:val="both"/>
        <w:rPr>
          <w:rFonts w:ascii="Times New Roman" w:hAnsi="Times New Roman"/>
          <w:sz w:val="24"/>
          <w:szCs w:val="24"/>
        </w:rPr>
      </w:pPr>
    </w:p>
    <w:p w:rsidR="003E3AE4" w:rsidRPr="00E4443C" w:rsidP="00A76072" w14:paraId="28F2AEB5"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rsidR="003E3AE4" w:rsidRPr="00E4443C" w:rsidP="003E3AE4" w14:paraId="01252E5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rsidR="003E3AE4" w:rsidRPr="00E4443C" w:rsidP="003E3AE4" w14:paraId="0A6ECE18"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rsidR="003E3AE4" w:rsidRPr="00E4443C" w:rsidP="003E3AE4" w14:paraId="57E51B14" w14:textId="77777777">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rsidR="003E3AE4" w:rsidRPr="00E4443C" w:rsidP="003E3AE4" w14:paraId="0B4CA1A0" w14:textId="77777777">
      <w:pPr>
        <w:spacing w:after="0" w:line="312" w:lineRule="auto"/>
        <w:jc w:val="both"/>
        <w:rPr>
          <w:rFonts w:ascii="Times New Roman" w:hAnsi="Times New Roman"/>
          <w:sz w:val="24"/>
          <w:szCs w:val="24"/>
        </w:rPr>
      </w:pPr>
    </w:p>
    <w:p w:rsidR="003E3AE4" w:rsidRPr="00E4443C" w:rsidP="00A76072" w14:paraId="15E140B5" w14:textId="77777777">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rsidR="003E3AE4" w:rsidRPr="00E4443C" w:rsidP="003E3AE4" w14:paraId="7D7C2176" w14:textId="77777777">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rsidR="003E3AE4" w:rsidRPr="00E4443C" w:rsidP="003E3AE4" w14:paraId="1E1CB789"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73" w:history="1">
        <w:r w:rsidRPr="00E4443C">
          <w:rPr>
            <w:rStyle w:val="Hyperlink"/>
            <w:rFonts w:ascii="Times New Roman" w:hAnsi="Times New Roman"/>
            <w:sz w:val="24"/>
          </w:rPr>
          <w:t>https://www.moex.com/ru/index/RUCBTRAAANS</w:t>
        </w:r>
      </w:hyperlink>
    </w:p>
    <w:p w:rsidR="003E3AE4" w:rsidRPr="00E4443C" w:rsidP="003E3AE4" w14:paraId="4EB9CC6C"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74" w:history="1">
        <w:r w:rsidRPr="00E4443C">
          <w:rPr>
            <w:rStyle w:val="Hyperlink"/>
            <w:rFonts w:ascii="Times New Roman" w:hAnsi="Times New Roman"/>
            <w:sz w:val="24"/>
          </w:rPr>
          <w:t>https://www.moex.com/ru/index/RUCBTRAAANS/archive/</w:t>
        </w:r>
      </w:hyperlink>
    </w:p>
    <w:p w:rsidR="003E3AE4" w:rsidRPr="00E4443C" w:rsidP="003E3AE4" w14:paraId="48E43A47" w14:textId="77777777">
      <w:pPr>
        <w:spacing w:after="0" w:line="312" w:lineRule="auto"/>
        <w:ind w:left="690"/>
        <w:contextualSpacing/>
        <w:jc w:val="both"/>
        <w:rPr>
          <w:rFonts w:ascii="Times New Roman" w:hAnsi="Times New Roman"/>
          <w:sz w:val="24"/>
          <w:szCs w:val="24"/>
        </w:rPr>
      </w:pPr>
    </w:p>
    <w:p w:rsidR="003E3AE4" w:rsidRPr="00E4443C" w:rsidP="00A76072" w14:paraId="769C96F9" w14:textId="77777777">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rsidR="003E3AE4" w:rsidRPr="00E4443C" w:rsidP="003E3AE4" w14:paraId="7058BED9" w14:textId="77777777">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rsidR="003E3AE4" w:rsidRPr="00E4443C" w:rsidP="003E3AE4" w14:paraId="179E765B"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75" w:history="1">
        <w:r w:rsidRPr="00E4443C">
          <w:rPr>
            <w:rStyle w:val="Hyperlink"/>
            <w:rFonts w:ascii="Times New Roman" w:hAnsi="Times New Roman"/>
            <w:sz w:val="24"/>
          </w:rPr>
          <w:t>https://www.moex.com/ru/index/RUCBTRA2A</w:t>
        </w:r>
      </w:hyperlink>
    </w:p>
    <w:p w:rsidR="003E3AE4" w:rsidRPr="00E4443C" w:rsidP="003E3AE4" w14:paraId="352F4DB6"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76" w:history="1">
        <w:r w:rsidRPr="00E4443C">
          <w:rPr>
            <w:rStyle w:val="Hyperlink"/>
            <w:rFonts w:ascii="Times New Roman" w:hAnsi="Times New Roman"/>
            <w:sz w:val="24"/>
          </w:rPr>
          <w:t>https://www.moex.com/ru/index/RUCBTRA2A/archive/</w:t>
        </w:r>
      </w:hyperlink>
    </w:p>
    <w:p w:rsidR="003E3AE4" w:rsidRPr="00E4443C" w:rsidP="003E3AE4" w14:paraId="72C511FC" w14:textId="77777777">
      <w:pPr>
        <w:spacing w:after="0" w:line="312" w:lineRule="auto"/>
        <w:ind w:left="690"/>
        <w:contextualSpacing/>
        <w:jc w:val="both"/>
        <w:rPr>
          <w:rFonts w:ascii="Times New Roman" w:hAnsi="Times New Roman"/>
          <w:sz w:val="24"/>
          <w:szCs w:val="24"/>
        </w:rPr>
      </w:pPr>
    </w:p>
    <w:p w:rsidR="003E3AE4" w:rsidRPr="00E4443C" w:rsidP="00A76072" w14:paraId="0D4FECB5" w14:textId="77777777">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rsidR="003E3AE4" w:rsidRPr="00E4443C" w:rsidP="003E3AE4" w14:paraId="4E388E7B" w14:textId="77777777">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rsidR="003E3AE4" w:rsidRPr="00E4443C" w:rsidP="003E3AE4" w14:paraId="6ABEDD65"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3" w:history="1">
        <w:r w:rsidRPr="00E4443C">
          <w:rPr>
            <w:rStyle w:val="Hyperlink"/>
            <w:rFonts w:ascii="Times New Roman" w:hAnsi="Times New Roman"/>
            <w:sz w:val="24"/>
          </w:rPr>
          <w:t>https://www.moex.com/ru/index/RUCBTR2B3B</w:t>
        </w:r>
      </w:hyperlink>
    </w:p>
    <w:p w:rsidR="003E3AE4" w:rsidRPr="00E4443C" w:rsidP="003E3AE4" w14:paraId="37406E4B"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77" w:history="1">
        <w:r w:rsidRPr="00E4443C">
          <w:rPr>
            <w:rStyle w:val="Hyperlink"/>
            <w:rFonts w:ascii="Times New Roman" w:hAnsi="Times New Roman"/>
            <w:sz w:val="24"/>
          </w:rPr>
          <w:t>https://www.moex.com/ru/index/RUCBTR2B3B/archive/</w:t>
        </w:r>
      </w:hyperlink>
    </w:p>
    <w:p w:rsidR="003E3AE4" w:rsidRPr="00E4443C" w:rsidP="003E3AE4" w14:paraId="3DD3FDBA" w14:textId="77777777">
      <w:pPr>
        <w:spacing w:after="0" w:line="312" w:lineRule="auto"/>
        <w:ind w:left="690"/>
        <w:contextualSpacing/>
        <w:jc w:val="both"/>
        <w:rPr>
          <w:rFonts w:ascii="Times New Roman" w:hAnsi="Times New Roman"/>
          <w:sz w:val="24"/>
          <w:szCs w:val="24"/>
        </w:rPr>
      </w:pPr>
    </w:p>
    <w:p w:rsidR="003E3AE4" w:rsidRPr="00E4443C" w:rsidP="003E3AE4" w14:paraId="08B9912E" w14:textId="77777777">
      <w:pPr>
        <w:spacing w:after="0" w:line="312" w:lineRule="auto"/>
        <w:jc w:val="both"/>
        <w:rPr>
          <w:rFonts w:ascii="Times New Roman" w:hAnsi="Times New Roman"/>
          <w:sz w:val="24"/>
          <w:szCs w:val="24"/>
        </w:rPr>
      </w:pPr>
    </w:p>
    <w:p w:rsidR="003E3AE4" w:rsidRPr="00E4443C" w:rsidP="003E3AE4" w14:paraId="5203458F" w14:textId="77777777">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rsidR="003E3AE4" w:rsidRPr="00E4443C" w:rsidP="003E3AE4" w14:paraId="62907376" w14:textId="77777777">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rsidR="003E3AE4" w:rsidRPr="00E4443C" w:rsidP="003E3AE4" w14:paraId="5AAA6103" w14:textId="77777777">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rsidR="003E3AE4" w:rsidRPr="00E4443C" w:rsidP="003E3AE4" w14:paraId="5558A68D"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rsidR="003E3AE4" w:rsidRPr="00E4443C" w:rsidP="003E3AE4" w14:paraId="44FA4FBB"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51D190F9"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Pr="00E4443C">
        <w:rPr>
          <w:rFonts w:ascii="Times New Roman" w:hAnsi="Times New Roman"/>
          <w:sz w:val="24"/>
          <w:szCs w:val="24"/>
        </w:rPr>
        <w:tab/>
      </w:r>
      <w:r w:rsidRPr="00E4443C">
        <w:rPr>
          <w:rFonts w:ascii="Times New Roman" w:hAnsi="Times New Roman"/>
          <w:sz w:val="24"/>
          <w:szCs w:val="24"/>
        </w:rPr>
        <w:tab/>
        <w:t>- значения спреда, рассчитанные в базисных пунктах;</w:t>
      </w:r>
    </w:p>
    <w:p w:rsidR="003E3AE4" w:rsidRPr="00E4443C" w:rsidP="003E3AE4" w14:paraId="6FB38AB4"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Pr="00E4443C">
        <w:rPr>
          <w:rFonts w:ascii="Times New Roman" w:hAnsi="Times New Roman"/>
          <w:sz w:val="24"/>
          <w:szCs w:val="24"/>
        </w:rPr>
        <w:tab/>
      </w:r>
      <w:r w:rsidRPr="00E4443C">
        <w:rPr>
          <w:rFonts w:ascii="Times New Roman" w:hAnsi="Times New Roman"/>
          <w:sz w:val="24"/>
          <w:szCs w:val="24"/>
        </w:rPr>
        <w:tab/>
        <w:t>- доходность индекса RUCBTRAAANS, раскрытая Московской биржей;</w:t>
      </w:r>
    </w:p>
    <w:p w:rsidR="003E3AE4" w:rsidRPr="00E4443C" w:rsidP="003E3AE4" w14:paraId="55DD0AF5"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Pr="00E4443C">
        <w:rPr>
          <w:rFonts w:ascii="Times New Roman" w:hAnsi="Times New Roman" w:eastAsiaTheme="minorEastAsia"/>
          <w:sz w:val="24"/>
          <w:szCs w:val="24"/>
        </w:rPr>
        <w:tab/>
      </w:r>
      <w:r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rsidR="003E3AE4" w:rsidRPr="00E4443C" w:rsidP="003E3AE4" w14:paraId="1BFA44AE"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rsidR="003E3AE4" w:rsidRPr="00E4443C" w:rsidP="003E3AE4" w14:paraId="6B297B5C"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rsidR="003E3AE4" w:rsidRPr="00E4443C" w:rsidP="003E3AE4" w14:paraId="316E6272" w14:textId="77777777">
      <w:pPr>
        <w:spacing w:after="0" w:line="312" w:lineRule="auto"/>
        <w:contextualSpacing/>
        <w:jc w:val="both"/>
        <w:rPr>
          <w:rFonts w:ascii="Times New Roman" w:hAnsi="Times New Roman"/>
          <w:b/>
          <w:sz w:val="24"/>
          <w:szCs w:val="24"/>
          <w:u w:val="single"/>
        </w:rPr>
      </w:pPr>
    </w:p>
    <w:p w:rsidR="003E3AE4" w:rsidRPr="00E4443C" w:rsidP="003E3AE4" w14:paraId="72C38A26" w14:textId="77777777">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rsidR="003E3AE4" w:rsidRPr="00E4443C" w:rsidP="003E3AE4" w14:paraId="5297D2BB" w14:textId="77777777">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rsidR="003E3AE4" w:rsidRPr="00E4443C" w:rsidP="003E3AE4" w14:paraId="257C44C0"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rsidR="003E3AE4" w:rsidRPr="00E4443C" w:rsidP="003E3AE4" w14:paraId="2B66340C"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0AE76FFA"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Pr="00E4443C">
        <w:rPr>
          <w:rFonts w:ascii="Times New Roman" w:hAnsi="Times New Roman"/>
          <w:sz w:val="24"/>
          <w:szCs w:val="24"/>
        </w:rPr>
        <w:tab/>
      </w:r>
      <w:r w:rsidRPr="00E4443C">
        <w:rPr>
          <w:rFonts w:ascii="Times New Roman" w:hAnsi="Times New Roman"/>
          <w:sz w:val="24"/>
          <w:szCs w:val="24"/>
        </w:rPr>
        <w:tab/>
        <w:t>- значения спреда, рассчитанные в базисных пунктах;</w:t>
      </w:r>
    </w:p>
    <w:p w:rsidR="003E3AE4" w:rsidRPr="00E4443C" w:rsidP="003E3AE4" w14:paraId="6BBF8576"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Pr="00E4443C">
        <w:rPr>
          <w:rFonts w:ascii="Times New Roman" w:hAnsi="Times New Roman"/>
          <w:sz w:val="24"/>
          <w:szCs w:val="24"/>
        </w:rPr>
        <w:tab/>
      </w:r>
      <w:r w:rsidRPr="00E4443C">
        <w:rPr>
          <w:rFonts w:ascii="Times New Roman" w:hAnsi="Times New Roman"/>
          <w:sz w:val="24"/>
          <w:szCs w:val="24"/>
        </w:rPr>
        <w:tab/>
        <w:t>- доходность индекса RUCBTRA2A, раскрытая Московской биржей;</w:t>
      </w:r>
    </w:p>
    <w:p w:rsidR="003E3AE4" w:rsidRPr="00E4443C" w:rsidP="003E3AE4" w14:paraId="2D6FF030"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Pr="00E4443C">
        <w:rPr>
          <w:rFonts w:ascii="Times New Roman" w:hAnsi="Times New Roman" w:eastAsiaTheme="minorEastAsia"/>
          <w:sz w:val="24"/>
          <w:szCs w:val="24"/>
        </w:rPr>
        <w:tab/>
      </w:r>
      <w:r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rsidR="003E3AE4" w:rsidRPr="00E4443C" w:rsidP="003E3AE4" w14:paraId="3A5E1FB4"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rsidR="003E3AE4" w:rsidRPr="00E4443C" w:rsidP="003E3AE4" w14:paraId="47F3140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rsidR="003E3AE4" w:rsidRPr="00E4443C" w:rsidP="003E3AE4" w14:paraId="53554ADB" w14:textId="77777777">
      <w:pPr>
        <w:spacing w:after="0" w:line="312" w:lineRule="auto"/>
        <w:jc w:val="both"/>
        <w:rPr>
          <w:rFonts w:ascii="Times New Roman" w:hAnsi="Times New Roman"/>
          <w:b/>
          <w:sz w:val="24"/>
          <w:szCs w:val="24"/>
          <w:u w:val="single"/>
        </w:rPr>
      </w:pPr>
    </w:p>
    <w:p w:rsidR="003E3AE4" w:rsidRPr="00E4443C" w:rsidP="003E3AE4" w14:paraId="0A25915F" w14:textId="77777777">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rsidR="003E3AE4" w:rsidRPr="00E4443C" w:rsidP="003E3AE4" w14:paraId="5E46ACDF"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rsidR="003E3AE4" w:rsidRPr="00E4443C" w:rsidP="003E3AE4" w14:paraId="5862CC2A"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rsidR="003E3AE4" w:rsidRPr="00E4443C" w:rsidP="003E3AE4" w14:paraId="613F4956"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53ED5F87"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Pr="00E4443C">
        <w:rPr>
          <w:rFonts w:ascii="Times New Roman" w:hAnsi="Times New Roman"/>
          <w:sz w:val="24"/>
          <w:szCs w:val="24"/>
        </w:rPr>
        <w:tab/>
      </w:r>
      <w:r w:rsidRPr="00E4443C">
        <w:rPr>
          <w:rFonts w:ascii="Times New Roman" w:hAnsi="Times New Roman"/>
          <w:sz w:val="24"/>
          <w:szCs w:val="24"/>
        </w:rPr>
        <w:tab/>
        <w:t>- значения спреда, рассчитанные в базисных пунктах;</w:t>
      </w:r>
    </w:p>
    <w:p w:rsidR="003E3AE4" w:rsidRPr="00E4443C" w:rsidP="003E3AE4" w14:paraId="54769E7A"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Pr="00E4443C">
        <w:rPr>
          <w:rFonts w:ascii="Times New Roman" w:hAnsi="Times New Roman"/>
          <w:sz w:val="24"/>
          <w:szCs w:val="24"/>
        </w:rPr>
        <w:tab/>
      </w:r>
      <w:r w:rsidRPr="00E4443C">
        <w:rPr>
          <w:rFonts w:ascii="Times New Roman" w:hAnsi="Times New Roman"/>
          <w:sz w:val="24"/>
          <w:szCs w:val="24"/>
        </w:rPr>
        <w:tab/>
        <w:t>- доходность индекса RUCBTR2B3B, раскрытая Московской биржей;</w:t>
      </w:r>
    </w:p>
    <w:p w:rsidR="003E3AE4" w:rsidRPr="00E4443C" w:rsidP="003E3AE4" w14:paraId="65AA7F64"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Pr="00E4443C">
        <w:rPr>
          <w:rFonts w:ascii="Times New Roman" w:hAnsi="Times New Roman" w:eastAsiaTheme="minorEastAsia"/>
          <w:sz w:val="24"/>
          <w:szCs w:val="24"/>
        </w:rPr>
        <w:tab/>
      </w:r>
      <w:r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rsidR="003E3AE4" w:rsidRPr="00E4443C" w:rsidP="003E3AE4" w14:paraId="58E60DB2" w14:textId="77777777">
      <w:pPr>
        <w:spacing w:after="0" w:line="312" w:lineRule="auto"/>
        <w:ind w:left="3533" w:hanging="2115"/>
        <w:jc w:val="both"/>
        <w:rPr>
          <w:rFonts w:ascii="Times New Roman" w:hAnsi="Times New Roman"/>
          <w:sz w:val="24"/>
          <w:szCs w:val="24"/>
        </w:rPr>
      </w:pPr>
    </w:p>
    <w:p w:rsidR="003E3AE4" w:rsidRPr="00E4443C" w:rsidP="003E3AE4" w14:paraId="0CA854DC"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rsidR="003E3AE4" w:rsidRPr="00E4443C" w:rsidP="003E3AE4" w14:paraId="30CC44A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rsidR="003E3AE4" w:rsidRPr="00E4443C" w:rsidP="003E3AE4" w14:paraId="27738900" w14:textId="77777777">
      <w:pPr>
        <w:tabs>
          <w:tab w:val="left" w:pos="567"/>
        </w:tabs>
        <w:spacing w:after="0" w:line="312" w:lineRule="auto"/>
        <w:jc w:val="both"/>
        <w:rPr>
          <w:rFonts w:ascii="Times New Roman" w:hAnsi="Times New Roman"/>
          <w:b/>
          <w:sz w:val="24"/>
          <w:szCs w:val="24"/>
          <w:u w:val="single"/>
        </w:rPr>
      </w:pPr>
    </w:p>
    <w:p w:rsidR="003E3AE4" w:rsidRPr="00E4443C" w:rsidP="00A76072" w14:paraId="165B8AE9"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rsidR="003E3AE4" w:rsidRPr="00E4443C" w:rsidP="003E3AE4" w14:paraId="50ECD22D"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rsidR="003E3AE4" w:rsidRPr="00E4443C" w:rsidP="003E3AE4" w14:paraId="2847F7C5"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Pr>
          <w:rStyle w:val="FootnoteReference"/>
          <w:rFonts w:ascii="Times New Roman" w:hAnsi="Times New Roman"/>
          <w:sz w:val="24"/>
          <w:szCs w:val="24"/>
        </w:rPr>
        <w:footnoteReference w:id="41"/>
      </w:r>
      <w:r w:rsidRPr="00E4443C">
        <w:rPr>
          <w:rFonts w:ascii="Times New Roman" w:hAnsi="Times New Roman"/>
          <w:sz w:val="24"/>
          <w:szCs w:val="24"/>
        </w:rPr>
        <w:t>:</w:t>
      </w:r>
    </w:p>
    <w:p w:rsidR="003E3AE4" w:rsidRPr="00E4443C" w:rsidP="003E3AE4" w14:paraId="6BF8F7DC" w14:textId="3A12459B">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4" w:name="_Hlk158631430"/>
      <w:r w:rsidRPr="008A3EC0" w:rsidR="008A3EC0">
        <w:rPr>
          <w:rFonts w:ascii="Verdana" w:hAnsi="Verdana"/>
          <w:sz w:val="24"/>
          <w:szCs w:val="24"/>
        </w:rPr>
        <w:t xml:space="preserve"> </w:t>
      </w:r>
      <w:r w:rsidRPr="00CD504E" w:rsidR="008A3EC0">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4"/>
      <w:r w:rsidRPr="00E4443C">
        <w:rPr>
          <w:rFonts w:ascii="Times New Roman" w:hAnsi="Times New Roman"/>
          <w:sz w:val="24"/>
          <w:szCs w:val="24"/>
        </w:rPr>
        <w:t>;</w:t>
      </w:r>
    </w:p>
    <w:p w:rsidR="003E3AE4" w:rsidRPr="00E4443C" w:rsidP="003E3AE4" w14:paraId="4949B512" w14:textId="77777777">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rsidR="003E3AE4" w:rsidRPr="00E4443C" w:rsidP="00A76072" w14:paraId="2BB46103"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rsidR="003E3AE4" w:rsidRPr="00E4443C" w:rsidP="00A76072" w14:paraId="41FA7207"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rsidR="003E3AE4" w:rsidRPr="00E4443C" w:rsidP="003E3AE4" w14:paraId="3FF54A63"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rsidR="003E3AE4" w:rsidRPr="00E4443C" w:rsidP="003E3AE4" w14:paraId="40339B9F"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rsidR="003E3AE4" w:rsidRPr="00E4443C" w:rsidP="00A76072" w14:paraId="16E5EC92" w14:textId="77777777">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rsidR="003E3AE4" w:rsidRPr="00E4443C" w:rsidP="003E3AE4" w14:paraId="0DB14D4C" w14:textId="77777777">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rsidR="003E3AE4" w:rsidRPr="00E4443C" w:rsidP="003E3AE4" w14:paraId="65EF0F2F"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1F266F38" w14:textId="77777777">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ab/>
      </w:r>
      <w:r w:rsidRPr="00E4443C">
        <w:rPr>
          <w:rFonts w:ascii="Times New Roman" w:hAnsi="Times New Roman"/>
          <w:sz w:val="24"/>
          <w:szCs w:val="24"/>
        </w:rPr>
        <w:tab/>
        <w:t>- медианное значение кредитного спреда, рассчитанные в базисных пунктах;</w:t>
      </w:r>
    </w:p>
    <w:p w:rsidR="003E3AE4" w:rsidRPr="00E4443C" w:rsidP="003E3AE4" w14:paraId="20857576"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Pr="00E4443C">
        <w:rPr>
          <w:rFonts w:ascii="Times New Roman" w:hAnsi="Times New Roman"/>
          <w:sz w:val="24"/>
          <w:szCs w:val="24"/>
        </w:rPr>
        <w:tab/>
      </w:r>
      <w:r w:rsidRPr="00E4443C">
        <w:rPr>
          <w:rFonts w:ascii="Times New Roman" w:hAnsi="Times New Roman"/>
          <w:sz w:val="24"/>
          <w:szCs w:val="24"/>
        </w:rPr>
        <w:tab/>
        <w:t xml:space="preserve">- эффективная доходность к погашению (оферте) по средневзвешенной цене </w:t>
      </w:r>
      <w:r w:rsidRPr="00E4443C">
        <w:rPr>
          <w:rFonts w:ascii="Times New Roman" w:hAnsi="Times New Roman"/>
          <w:i/>
          <w:sz w:val="24"/>
          <w:szCs w:val="24"/>
          <w:lang w:val="en-US"/>
        </w:rPr>
        <w:t>i</w:t>
      </w:r>
      <w:r w:rsidRPr="00E4443C">
        <w:rPr>
          <w:rFonts w:ascii="Times New Roman" w:hAnsi="Times New Roman"/>
          <w:sz w:val="24"/>
          <w:szCs w:val="24"/>
        </w:rPr>
        <w:t>-го выпуска долговой ценной бумаги, раскрытая Московской биржей;</w:t>
      </w:r>
    </w:p>
    <w:p w:rsidR="003E3AE4" w:rsidRPr="00E4443C" w:rsidP="003E3AE4" w14:paraId="3AF7F999"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Pr="00E4443C">
        <w:rPr>
          <w:rFonts w:ascii="Times New Roman" w:hAnsi="Times New Roman"/>
          <w:i/>
          <w:sz w:val="24"/>
          <w:szCs w:val="24"/>
          <w:lang w:val="en-US"/>
        </w:rPr>
        <w:t>i</w:t>
      </w:r>
      <w:r w:rsidRPr="00E4443C">
        <w:rPr>
          <w:rFonts w:ascii="Times New Roman" w:hAnsi="Times New Roman"/>
          <w:sz w:val="24"/>
          <w:szCs w:val="24"/>
        </w:rPr>
        <w:t>-го выпуска долговой ценной бумаги;</w:t>
      </w:r>
    </w:p>
    <w:p w:rsidR="003E3AE4" w:rsidRPr="00E4443C" w:rsidP="003E3AE4" w14:paraId="562F323B"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rsidR="003E3AE4" w:rsidRPr="00E4443C" w:rsidP="00A76072" w14:paraId="6BA6DE7E" w14:textId="77777777">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rsidR="003E3AE4" w:rsidRPr="00E4443C" w:rsidP="003E3AE4" w14:paraId="7BB2788A" w14:textId="77777777">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rsidR="003E3AE4" w:rsidRPr="00E4443C" w:rsidP="003E3AE4" w14:paraId="08C72E36" w14:textId="77777777">
      <w:pPr>
        <w:tabs>
          <w:tab w:val="left" w:pos="1134"/>
        </w:tabs>
        <w:spacing w:after="0" w:line="312" w:lineRule="auto"/>
        <w:ind w:left="1134"/>
        <w:jc w:val="both"/>
        <w:rPr>
          <w:rFonts w:ascii="Times New Roman" w:hAnsi="Times New Roman"/>
          <w:sz w:val="24"/>
          <w:szCs w:val="24"/>
        </w:rPr>
      </w:pPr>
    </w:p>
    <w:p w:rsidR="003E3AE4" w:rsidRPr="00E4443C" w:rsidP="003E3AE4" w14:paraId="5C448CA1" w14:textId="77777777">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rsidR="003E3AE4" w:rsidRPr="00E4443C" w:rsidP="003E3AE4" w14:paraId="4CD3F379"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7A3053E0" w14:textId="77777777">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ab/>
      </w:r>
      <w:r w:rsidRPr="00E4443C">
        <w:rPr>
          <w:rFonts w:ascii="Times New Roman" w:hAnsi="Times New Roman"/>
          <w:sz w:val="24"/>
          <w:szCs w:val="24"/>
        </w:rPr>
        <w:tab/>
        <w:t>- медианное значение кредитного спреда, рассчитанные в базисных пунктах;</w:t>
      </w:r>
    </w:p>
    <w:p w:rsidR="003E3AE4" w:rsidRPr="00E4443C" w:rsidP="003E3AE4" w14:paraId="2B0EC04C"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Pr="00E4443C">
        <w:rPr>
          <w:rFonts w:ascii="Times New Roman" w:hAnsi="Times New Roman"/>
          <w:sz w:val="24"/>
          <w:szCs w:val="24"/>
        </w:rPr>
        <w:tab/>
      </w:r>
      <w:r w:rsidRPr="00E4443C">
        <w:rPr>
          <w:rFonts w:ascii="Times New Roman" w:hAnsi="Times New Roman"/>
          <w:sz w:val="24"/>
          <w:szCs w:val="24"/>
        </w:rPr>
        <w:tab/>
        <w:t xml:space="preserve">- эффективная доходность к погашению (оферте) по средневзвешенной цене </w:t>
      </w:r>
      <w:r w:rsidRPr="00E4443C">
        <w:rPr>
          <w:rFonts w:ascii="Times New Roman" w:hAnsi="Times New Roman"/>
          <w:i/>
          <w:sz w:val="24"/>
          <w:szCs w:val="24"/>
          <w:lang w:val="en-US"/>
        </w:rPr>
        <w:t>j</w:t>
      </w:r>
      <w:r w:rsidRPr="00E4443C">
        <w:rPr>
          <w:rFonts w:ascii="Times New Roman" w:hAnsi="Times New Roman"/>
          <w:sz w:val="24"/>
          <w:szCs w:val="24"/>
        </w:rPr>
        <w:t>-го выпуска долговой ценной бумаги, раскрытая Московской биржей;</w:t>
      </w:r>
    </w:p>
    <w:p w:rsidR="003E3AE4" w:rsidRPr="00E4443C" w:rsidP="003E3AE4" w14:paraId="6FF3EA44"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Pr="00E4443C">
        <w:rPr>
          <w:rFonts w:ascii="Times New Roman" w:hAnsi="Times New Roman"/>
          <w:i/>
          <w:sz w:val="24"/>
          <w:szCs w:val="24"/>
          <w:lang w:val="en-US"/>
        </w:rPr>
        <w:t>j</w:t>
      </w:r>
      <w:r w:rsidRPr="00E4443C">
        <w:rPr>
          <w:rFonts w:ascii="Times New Roman" w:hAnsi="Times New Roman"/>
          <w:sz w:val="24"/>
          <w:szCs w:val="24"/>
        </w:rPr>
        <w:t>-го выпуска долговой ценной бумаги;</w:t>
      </w:r>
    </w:p>
    <w:p w:rsidR="003E3AE4" w:rsidRPr="00E4443C" w:rsidP="003E3AE4" w14:paraId="7B6F178E"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rsidR="003E3AE4" w:rsidRPr="00E4443C" w:rsidP="00A76072" w14:paraId="6FE78F4E" w14:textId="77777777">
      <w:pPr>
        <w:pStyle w:val="ListParagraph"/>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rsidR="003E3AE4" w:rsidRPr="00E4443C" w:rsidP="00A76072" w14:paraId="217192C2" w14:textId="77777777">
      <w:pPr>
        <w:pStyle w:val="ListParagraph"/>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t>стоимости, от Ставки КБД для средневзвешенного срока до погашения (оферты) соответствующего выпуска.</w:t>
      </w:r>
    </w:p>
    <w:p w:rsidR="003E3AE4" w:rsidRPr="00E4443C" w:rsidP="003E3AE4" w14:paraId="1D17D3DA" w14:textId="77777777">
      <w:pPr>
        <w:pStyle w:val="ListParagraph"/>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rsidR="003E3AE4" w:rsidRPr="00E4443C" w:rsidP="00A76072" w14:paraId="36270E97" w14:textId="77777777">
      <w:pPr>
        <w:pStyle w:val="ListParagraph"/>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rsidR="003E3AE4" w:rsidRPr="00E4443C" w:rsidP="003E3AE4" w14:paraId="136779C5" w14:textId="77777777">
      <w:pPr>
        <w:pStyle w:val="ListParagraph"/>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Pr>
          <w:rStyle w:val="FootnoteReference"/>
          <w:rFonts w:ascii="Times New Roman" w:hAnsi="Times New Roman"/>
          <w:sz w:val="24"/>
          <w:szCs w:val="24"/>
        </w:rPr>
        <w:footnoteReference w:id="42"/>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Pr>
          <w:rStyle w:val="FootnoteReference"/>
          <w:rFonts w:ascii="Times New Roman" w:hAnsi="Times New Roman"/>
          <w:sz w:val="24"/>
          <w:szCs w:val="24"/>
        </w:rPr>
        <w:footnoteReference w:id="43"/>
      </w:r>
      <w:r w:rsidRPr="00E4443C">
        <w:rPr>
          <w:rFonts w:ascii="Times New Roman" w:hAnsi="Times New Roman"/>
          <w:sz w:val="24"/>
          <w:szCs w:val="24"/>
        </w:rPr>
        <w:t xml:space="preserve"> индекса RUCBTR2B3B.</w:t>
      </w:r>
    </w:p>
    <w:p w:rsidR="003E3AE4" w:rsidRPr="00E4443C" w:rsidP="003E3AE4" w14:paraId="03B735EA" w14:textId="77777777">
      <w:pPr>
        <w:pStyle w:val="ListParagraph"/>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Pr>
          <w:rStyle w:val="FootnoteReference"/>
          <w:rFonts w:ascii="Times New Roman" w:hAnsi="Times New Roman"/>
          <w:sz w:val="24"/>
          <w:szCs w:val="24"/>
        </w:rPr>
        <w:footnoteReference w:id="44"/>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Pr>
          <w:rStyle w:val="FootnoteReference"/>
          <w:rFonts w:ascii="Times New Roman" w:hAnsi="Times New Roman"/>
          <w:sz w:val="24"/>
          <w:szCs w:val="24"/>
        </w:rPr>
        <w:footnoteReference w:id="45"/>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rsidR="003E3AE4" w:rsidRPr="00E4443C" w:rsidP="003E3AE4" w14:paraId="269C0017" w14:textId="77777777">
      <w:pPr>
        <w:spacing w:after="0" w:line="312" w:lineRule="auto"/>
        <w:contextualSpacing/>
        <w:jc w:val="both"/>
        <w:rPr>
          <w:rFonts w:ascii="Times New Roman" w:hAnsi="Times New Roman"/>
          <w:sz w:val="24"/>
          <w:szCs w:val="24"/>
        </w:rPr>
      </w:pPr>
    </w:p>
    <w:p w:rsidR="003E3AE4" w:rsidRPr="00E4443C" w:rsidP="00A76072" w14:paraId="49BC4108"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rsidR="003E3AE4" w:rsidRPr="00E4443C" w:rsidP="003E3AE4" w14:paraId="56179F1B"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rsidR="003E3AE4" w:rsidRPr="00E4443C" w:rsidP="00A76072" w14:paraId="633FA86C"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rsidR="003E3AE4" w:rsidRPr="00E4443C" w:rsidP="00A76072" w14:paraId="1C2D1A5E"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rsidR="003E3AE4" w:rsidRPr="00E4443C" w:rsidP="00A76072" w14:paraId="0959478B"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rsidR="003E3AE4" w:rsidRPr="00E4443C" w:rsidP="00A76072" w14:paraId="411A463C"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rsidR="003E3AE4" w:rsidRPr="00E4443C" w:rsidP="00A76072" w14:paraId="2805421E" w14:textId="77777777">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rsidR="003E3AE4" w:rsidRPr="00E4443C" w:rsidP="003E3AE4" w14:paraId="6CC635F6" w14:textId="77777777">
      <w:pPr>
        <w:spacing w:after="0" w:line="312" w:lineRule="auto"/>
        <w:ind w:left="708"/>
        <w:jc w:val="both"/>
        <w:rPr>
          <w:rFonts w:ascii="Times New Roman" w:hAnsi="Times New Roman"/>
          <w:b/>
          <w:sz w:val="24"/>
          <w:szCs w:val="24"/>
        </w:rPr>
      </w:pPr>
    </w:p>
    <w:p w:rsidR="003E3AE4" w:rsidRPr="00E4443C" w:rsidP="003E3AE4" w14:paraId="0B111FFF"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rsidR="003E3AE4" w:rsidRPr="00E4443C" w:rsidP="003E3AE4" w14:paraId="2B053668" w14:textId="77777777">
      <w:pPr>
        <w:spacing w:after="0" w:line="312" w:lineRule="auto"/>
        <w:jc w:val="both"/>
        <w:rPr>
          <w:rFonts w:ascii="Times New Roman" w:hAnsi="Times New Roman"/>
          <w:sz w:val="24"/>
          <w:szCs w:val="24"/>
        </w:rPr>
      </w:pPr>
    </w:p>
    <w:p w:rsidR="003E3AE4" w:rsidRPr="00E4443C" w:rsidP="003E3AE4" w14:paraId="0204F32D" w14:textId="77777777">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rsidR="003E3AE4" w:rsidRPr="00E4443C" w:rsidP="003E3AE4" w14:paraId="12F1AC17" w14:textId="77777777">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rsidR="003E3AE4" w:rsidRPr="00E4443C" w:rsidP="003E3AE4" w14:paraId="5C639E4F" w14:textId="77777777">
      <w:pPr>
        <w:spacing w:after="0" w:line="312" w:lineRule="auto"/>
        <w:jc w:val="both"/>
        <w:rPr>
          <w:rFonts w:ascii="Times New Roman" w:hAnsi="Times New Roman"/>
          <w:sz w:val="24"/>
          <w:szCs w:val="24"/>
        </w:rPr>
      </w:pPr>
    </w:p>
    <w:p w:rsidR="003E3AE4" w:rsidRPr="00E4443C" w:rsidP="003E3AE4" w14:paraId="74BD3721" w14:textId="77777777">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TableGrid"/>
        <w:tblW w:w="0" w:type="auto"/>
        <w:tblLook w:val="04A0"/>
      </w:tblPr>
      <w:tblGrid>
        <w:gridCol w:w="3369"/>
        <w:gridCol w:w="2268"/>
        <w:gridCol w:w="3934"/>
      </w:tblGrid>
      <w:tr w14:paraId="7C8B0FBC"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3AE4" w:rsidRPr="00E4443C" w14:paraId="19F8E58D" w14:textId="77777777">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14:paraId="0D329627"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7DE7A45E" w14:textId="77777777">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3A999AC4" w14:textId="77777777">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31D32B58" w14:textId="77777777">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14:paraId="542FEBA0"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rsidRPr="00E4443C" w14:paraId="68B71F12" w14:textId="77777777">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14:paraId="0F49CE01"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4D6F3D27" w14:textId="77777777">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3F89EDD0"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29752CF0"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r>
      <w:tr w14:paraId="07F112F4"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rsidRPr="00E4443C" w14:paraId="1D70B589" w14:textId="77777777">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14:paraId="794E8002"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4670C75F"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6F9D7235"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06334E46" w14:textId="77777777">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14:paraId="1BDFB33E"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rsidRPr="00E4443C" w14:paraId="5391CFDA" w14:textId="77777777">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14:paraId="1A72354E"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6FEC0B37"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4D7737F0"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71A9CEDF" w14:textId="77777777">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rsidR="003E3AE4" w:rsidRPr="00E4443C" w:rsidP="003E3AE4" w14:paraId="2A73A137" w14:textId="77777777">
      <w:pPr>
        <w:spacing w:after="0" w:line="312" w:lineRule="auto"/>
        <w:contextualSpacing/>
        <w:jc w:val="both"/>
        <w:rPr>
          <w:rFonts w:ascii="Times New Roman" w:hAnsi="Times New Roman"/>
          <w:i/>
          <w:sz w:val="24"/>
          <w:szCs w:val="24"/>
        </w:rPr>
      </w:pPr>
    </w:p>
    <w:p w:rsidR="003E3AE4" w:rsidRPr="00E4443C" w:rsidP="003E3AE4" w14:paraId="30FC9771" w14:textId="77777777">
      <w:pPr>
        <w:spacing w:after="0" w:line="312" w:lineRule="auto"/>
        <w:contextualSpacing/>
        <w:jc w:val="both"/>
        <w:rPr>
          <w:rFonts w:ascii="Times New Roman" w:hAnsi="Times New Roman"/>
          <w:i/>
          <w:sz w:val="24"/>
          <w:szCs w:val="24"/>
        </w:rPr>
      </w:pPr>
    </w:p>
    <w:p w:rsidR="003E3AE4" w:rsidRPr="00E4443C" w:rsidP="003E3AE4" w14:paraId="654AA96F" w14:textId="77777777">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rsidR="00C16D42" w:rsidP="001E1303" w14:paraId="13E52ACD" w14:textId="6CFA3491">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rsidR="001E1303" w:rsidP="001E1303" w14:paraId="6AAAD734" w14:textId="370EC700">
      <w:pPr>
        <w:spacing w:after="0" w:line="312" w:lineRule="auto"/>
        <w:ind w:left="567"/>
        <w:contextualSpacing/>
        <w:jc w:val="both"/>
        <w:rPr>
          <w:rFonts w:ascii="Times New Roman" w:hAnsi="Times New Roman"/>
        </w:rPr>
      </w:pPr>
    </w:p>
    <w:p w:rsidR="001E1303" w:rsidP="001E1303" w14:paraId="4CF50E0F" w14:textId="70294517">
      <w:pPr>
        <w:spacing w:after="0" w:line="312" w:lineRule="auto"/>
        <w:ind w:left="567"/>
        <w:contextualSpacing/>
        <w:jc w:val="both"/>
        <w:rPr>
          <w:rFonts w:ascii="Times New Roman" w:hAnsi="Times New Roman"/>
        </w:rPr>
      </w:pPr>
    </w:p>
    <w:p w:rsidR="001E1303" w:rsidP="001E1303" w14:paraId="7A4C75EB" w14:textId="6254AE3B">
      <w:pPr>
        <w:spacing w:after="0" w:line="312" w:lineRule="auto"/>
        <w:ind w:left="567"/>
        <w:contextualSpacing/>
        <w:jc w:val="both"/>
        <w:rPr>
          <w:rFonts w:ascii="Times New Roman" w:hAnsi="Times New Roman"/>
        </w:rPr>
      </w:pPr>
    </w:p>
    <w:p w:rsidR="001E1303" w:rsidP="001E1303" w14:paraId="65AD02FE" w14:textId="3958CA40">
      <w:pPr>
        <w:spacing w:after="0" w:line="312" w:lineRule="auto"/>
        <w:ind w:left="567"/>
        <w:contextualSpacing/>
        <w:jc w:val="both"/>
        <w:rPr>
          <w:rFonts w:ascii="Times New Roman" w:hAnsi="Times New Roman"/>
        </w:rPr>
      </w:pPr>
    </w:p>
    <w:p w:rsidR="001E1303" w:rsidRPr="00E4443C" w:rsidP="002746C9" w14:paraId="1E53DC62" w14:textId="77777777">
      <w:pPr>
        <w:spacing w:after="0" w:line="312" w:lineRule="auto"/>
        <w:ind w:left="567"/>
        <w:contextualSpacing/>
        <w:jc w:val="both"/>
        <w:rPr>
          <w:rFonts w:ascii="Times New Roman" w:hAnsi="Times New Roman"/>
        </w:rPr>
      </w:pPr>
    </w:p>
    <w:p w:rsidR="00531BB5" w:rsidRPr="007152BA" w:rsidP="002746C9" w14:paraId="60CBCEC9" w14:textId="26FE3703">
      <w:pPr>
        <w:spacing w:after="0" w:line="240" w:lineRule="auto"/>
        <w:rPr>
          <w:b/>
          <w:bCs/>
          <w:iCs/>
          <w:caps/>
          <w:color w:val="943634"/>
          <w:sz w:val="24"/>
        </w:rPr>
      </w:pPr>
      <w:bookmarkStart w:id="85" w:name="_Hlk211699233"/>
      <w:r w:rsidRPr="007152BA">
        <w:rPr>
          <w:rFonts w:ascii="Times New Roman" w:eastAsia="Times New Roman" w:hAnsi="Times New Roman"/>
          <w:b/>
          <w:bCs/>
          <w:caps/>
          <w:color w:val="943634"/>
          <w:spacing w:val="6"/>
          <w:kern w:val="32"/>
          <w:sz w:val="24"/>
          <w:szCs w:val="24"/>
          <w:lang w:eastAsia="ru-RU"/>
        </w:rPr>
        <w:t xml:space="preserve">Приложение </w:t>
      </w:r>
      <w:r w:rsidRPr="007152BA" w:rsidR="000432FA">
        <w:rPr>
          <w:rFonts w:ascii="Times New Roman" w:eastAsia="Times New Roman" w:hAnsi="Times New Roman"/>
          <w:b/>
          <w:bCs/>
          <w:caps/>
          <w:color w:val="943634"/>
          <w:spacing w:val="6"/>
          <w:kern w:val="32"/>
          <w:sz w:val="24"/>
          <w:szCs w:val="24"/>
          <w:lang w:eastAsia="ru-RU"/>
        </w:rPr>
        <w:t>29</w:t>
      </w:r>
      <w:r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Pr="007152BA">
        <w:rPr>
          <w:b/>
          <w:bCs/>
          <w:caps/>
          <w:color w:val="943634"/>
          <w:sz w:val="24"/>
        </w:rPr>
        <w:t xml:space="preserve"> </w:t>
      </w:r>
      <w:r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5"/>
        <w:gridCol w:w="7375"/>
      </w:tblGrid>
      <w:tr w14:paraId="2D1956BB" w14:textId="77777777" w:rsidTr="00531BB5">
        <w:tblPrEx>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05C8E6C4" w14:textId="77777777">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3A38E7" w14:paraId="07499658" w14:textId="7777777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Pr="00E4443C" w:rsidR="003A38E7">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14:paraId="7DC783EB" w14:textId="77777777" w:rsidTr="00531BB5">
        <w:tblPrEx>
          <w:tblW w:w="9360" w:type="dxa"/>
          <w:tblInd w:w="534" w:type="dxa"/>
          <w:tblLayout w:type="fixed"/>
          <w:tblLook w:val="0600"/>
        </w:tblPrEx>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40211694" w14:textId="77777777">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A76072" w14:paraId="506C1304"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rsidR="00531BB5" w:rsidRPr="00E4443C" w:rsidP="00A76072" w14:paraId="5D2265D4"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rsidR="00531BB5" w:rsidRPr="00E4443C" w:rsidP="00A76072" w14:paraId="0BA96D01" w14:textId="77777777">
            <w:pPr>
              <w:pStyle w:val="ListParagraph"/>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14:paraId="47FC9FC5" w14:textId="77777777" w:rsidTr="00531BB5">
        <w:tblPrEx>
          <w:tblW w:w="9360" w:type="dxa"/>
          <w:tblInd w:w="534" w:type="dxa"/>
          <w:tblLayout w:type="fixed"/>
          <w:tblLook w:val="0600"/>
        </w:tblPrEx>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6A1CD64A"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A76072" w14:paraId="6F55C1E7"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14:paraId="7D491E75" w14:textId="77777777" w:rsidTr="00531BB5">
        <w:tblPrEx>
          <w:tblW w:w="9360" w:type="dxa"/>
          <w:tblInd w:w="534" w:type="dxa"/>
          <w:tblLayout w:type="fixed"/>
          <w:tblLook w:val="0600"/>
        </w:tblPrEx>
        <w:tc>
          <w:tcPr>
            <w:tcW w:w="1985" w:type="dxa"/>
            <w:tcBorders>
              <w:top w:val="single" w:sz="4" w:space="0" w:color="C00000"/>
              <w:left w:val="single" w:sz="4" w:space="0" w:color="C00000"/>
              <w:bottom w:val="single" w:sz="4" w:space="0" w:color="C00000"/>
              <w:right w:val="single" w:sz="4" w:space="0" w:color="C00000"/>
            </w:tcBorders>
            <w:shd w:val="clear" w:color="auto" w:fill="A6A6A6"/>
          </w:tcPr>
          <w:p w:rsidR="00531BB5" w:rsidRPr="00E4443C" w:rsidP="00531BB5" w14:paraId="418A354A"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rsidR="00531BB5" w:rsidRPr="00E4443C" w:rsidP="00531BB5" w14:paraId="6E2B20DC" w14:textId="77777777">
            <w:pPr>
              <w:pStyle w:val="ListParagraph"/>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rsidR="00531BB5" w:rsidRPr="00E4443C" w:rsidP="00A76072" w14:paraId="079894FB" w14:textId="77777777">
            <w:pPr>
              <w:pStyle w:val="ListParagraph"/>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Pr="00E4443C" w:rsidR="003A38E7">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rsidR="00531BB5" w:rsidRPr="00E4443C" w:rsidP="00531BB5" w14:paraId="03981ACF" w14:textId="77777777">
            <w:pPr>
              <w:spacing w:after="0" w:line="240" w:lineRule="auto"/>
              <w:jc w:val="both"/>
              <w:rPr>
                <w:rFonts w:ascii="Times New Roman" w:hAnsi="Times New Roman"/>
                <w:sz w:val="20"/>
                <w:szCs w:val="20"/>
              </w:rPr>
            </w:pPr>
          </w:p>
        </w:tc>
      </w:tr>
      <w:tr w14:paraId="694ECB7F" w14:textId="77777777" w:rsidTr="00531BB5">
        <w:tblPrEx>
          <w:tblW w:w="9360" w:type="dxa"/>
          <w:tblInd w:w="534" w:type="dxa"/>
          <w:tblLayout w:type="fixed"/>
          <w:tblLook w:val="0600"/>
        </w:tblPrEx>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7922759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531BB5" w14:paraId="3A065B9A" w14:textId="2414CE44">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Pr="00E4443C" w:rsidR="00AE31B1">
              <w:rPr>
                <w:rFonts w:ascii="Times New Roman" w:hAnsi="Times New Roman"/>
                <w:sz w:val="20"/>
                <w:szCs w:val="20"/>
              </w:rPr>
              <w:t xml:space="preserve"> в следующем порядке</w:t>
            </w:r>
            <w:r w:rsidRPr="00E4443C" w:rsidR="00874E4E">
              <w:rPr>
                <w:rFonts w:ascii="Times New Roman" w:hAnsi="Times New Roman"/>
                <w:sz w:val="20"/>
                <w:szCs w:val="20"/>
              </w:rPr>
              <w:t>:</w:t>
            </w:r>
          </w:p>
          <w:p w:rsidR="00874E4E" w:rsidRPr="00E4443C" w:rsidP="00531BB5" w14:paraId="20F507E0" w14:textId="77777777">
            <w:pPr>
              <w:spacing w:after="0" w:line="240" w:lineRule="auto"/>
              <w:jc w:val="both"/>
              <w:rPr>
                <w:rFonts w:ascii="Times New Roman" w:hAnsi="Times New Roman"/>
                <w:sz w:val="20"/>
                <w:szCs w:val="20"/>
              </w:rPr>
            </w:pPr>
          </w:p>
          <w:p w:rsidR="00874E4E" w:rsidRPr="00E4443C" w:rsidP="00A76072" w14:paraId="733BE98C" w14:textId="3050ABD3">
            <w:pPr>
              <w:pStyle w:val="ListParagraph"/>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rsidR="00531BB5" w:rsidRPr="00E4443C" w:rsidP="00531BB5" w14:paraId="5C7BA382" w14:textId="77777777">
            <w:pPr>
              <w:spacing w:after="0" w:line="240" w:lineRule="auto"/>
              <w:jc w:val="both"/>
              <w:rPr>
                <w:rFonts w:ascii="Times New Roman" w:hAnsi="Times New Roman"/>
                <w:sz w:val="20"/>
                <w:szCs w:val="20"/>
              </w:rPr>
            </w:pPr>
          </w:p>
          <w:p w:rsidR="00531BB5" w:rsidRPr="00E4443C" w:rsidP="00531BB5" w14:paraId="0E3C919D" w14:textId="77777777">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rsidR="00531BB5" w:rsidRPr="00E4443C" w:rsidP="00A76072" w14:paraId="44AAF047" w14:textId="77777777">
            <w:pPr>
              <w:pStyle w:val="ListParagraph"/>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Pr="00E4443C" w:rsidR="003A38E7">
              <w:rPr>
                <w:rFonts w:ascii="Times New Roman" w:hAnsi="Times New Roman"/>
                <w:sz w:val="20"/>
                <w:szCs w:val="20"/>
              </w:rPr>
              <w:t xml:space="preserve"> включительно</w:t>
            </w:r>
            <w:r w:rsidRPr="00E4443C">
              <w:rPr>
                <w:rFonts w:ascii="Times New Roman" w:hAnsi="Times New Roman"/>
                <w:sz w:val="20"/>
                <w:szCs w:val="20"/>
              </w:rPr>
              <w:t>;</w:t>
            </w:r>
          </w:p>
          <w:p w:rsidR="00531BB5" w:rsidRPr="00E4443C" w:rsidP="00A76072" w14:paraId="6CD0AF21" w14:textId="77777777">
            <w:pPr>
              <w:pStyle w:val="ListParagraph"/>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rsidR="00531BB5" w:rsidRPr="00E4443C" w:rsidP="00A76072" w14:paraId="1CDB6EF0" w14:textId="01913B0C">
            <w:pPr>
              <w:pStyle w:val="ListParagraph"/>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Pr="00E4443C" w:rsidR="00BD2B55">
              <w:rPr>
                <w:rFonts w:ascii="Times New Roman" w:hAnsi="Times New Roman"/>
                <w:sz w:val="20"/>
                <w:szCs w:val="20"/>
              </w:rPr>
              <w:t xml:space="preserve">я, определенной в соответствии </w:t>
            </w:r>
            <w:hyperlink w:anchor="_Приложение_3._Модели"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2</w:t>
              </w:r>
            </w:hyperlink>
            <w:r w:rsidRPr="00E4443C">
              <w:rPr>
                <w:rFonts w:ascii="Times New Roman" w:hAnsi="Times New Roman"/>
                <w:sz w:val="20"/>
                <w:szCs w:val="20"/>
              </w:rPr>
              <w:t xml:space="preserve">. </w:t>
            </w:r>
          </w:p>
          <w:p w:rsidR="00531BB5" w:rsidRPr="00E4443C" w:rsidP="00531BB5" w14:paraId="293BC109" w14:textId="77777777">
            <w:pPr>
              <w:spacing w:after="0" w:line="240" w:lineRule="auto"/>
              <w:jc w:val="both"/>
              <w:rPr>
                <w:rFonts w:ascii="Times New Roman" w:hAnsi="Times New Roman"/>
                <w:sz w:val="20"/>
                <w:szCs w:val="20"/>
              </w:rPr>
            </w:pPr>
          </w:p>
          <w:p w:rsidR="00531BB5" w:rsidRPr="00E4443C" w:rsidP="00531BB5" w14:paraId="7469338F" w14:textId="77777777">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rsidR="00531BB5" w:rsidRPr="00E4443C" w:rsidP="00A76072" w14:paraId="02EBE51F" w14:textId="77777777">
            <w:pPr>
              <w:pStyle w:val="ListParagraph"/>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Pr="00E4443C" w:rsidR="00AE31B1">
              <w:rPr>
                <w:rFonts w:ascii="Times New Roman" w:hAnsi="Times New Roman"/>
                <w:sz w:val="20"/>
                <w:szCs w:val="20"/>
              </w:rPr>
              <w:t xml:space="preserve"> включительно</w:t>
            </w:r>
            <w:r w:rsidRPr="00E4443C">
              <w:rPr>
                <w:rFonts w:ascii="Times New Roman" w:hAnsi="Times New Roman"/>
                <w:sz w:val="20"/>
                <w:szCs w:val="20"/>
              </w:rPr>
              <w:t>;</w:t>
            </w:r>
          </w:p>
          <w:p w:rsidR="00531BB5" w:rsidRPr="00E4443C" w:rsidP="00A76072" w14:paraId="2EC18698" w14:textId="77777777">
            <w:pPr>
              <w:pStyle w:val="ListParagraph"/>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Pr="00E4443C" w:rsidR="00AE31B1">
              <w:rPr>
                <w:rFonts w:ascii="Times New Roman" w:hAnsi="Times New Roman"/>
                <w:sz w:val="20"/>
                <w:szCs w:val="20"/>
              </w:rPr>
              <w:t>.</w:t>
            </w:r>
          </w:p>
          <w:p w:rsidR="00874E4E" w:rsidRPr="00E4443C" w:rsidP="00874E4E" w14:paraId="51552EC4" w14:textId="77777777">
            <w:pPr>
              <w:pStyle w:val="ListParagraph"/>
              <w:spacing w:after="0" w:line="240" w:lineRule="auto"/>
              <w:jc w:val="both"/>
              <w:rPr>
                <w:rFonts w:ascii="Times New Roman" w:hAnsi="Times New Roman"/>
                <w:sz w:val="20"/>
                <w:szCs w:val="20"/>
              </w:rPr>
            </w:pPr>
          </w:p>
          <w:p w:rsidR="00874E4E" w:rsidRPr="00E4443C" w:rsidP="00A76072" w14:paraId="4BEFF2DD" w14:textId="3B92DD61">
            <w:pPr>
              <w:pStyle w:val="ListParagraph"/>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3A38E7" w:rsidRPr="00E4443C" w:rsidP="003A38E7" w14:paraId="4F44E412" w14:textId="77777777">
            <w:pPr>
              <w:spacing w:after="0" w:line="240" w:lineRule="auto"/>
              <w:jc w:val="both"/>
              <w:rPr>
                <w:rFonts w:ascii="Times New Roman" w:hAnsi="Times New Roman"/>
                <w:sz w:val="20"/>
                <w:szCs w:val="20"/>
              </w:rPr>
            </w:pPr>
          </w:p>
          <w:p w:rsidR="00874E4E" w:rsidRPr="00E4443C" w:rsidP="003A38E7" w14:paraId="20EE73F0" w14:textId="0C43978D">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531BB5" w:rsidRPr="00E4443C" w:rsidP="00531BB5" w14:paraId="76E27927" w14:textId="77777777">
            <w:pPr>
              <w:spacing w:after="0" w:line="240" w:lineRule="auto"/>
              <w:jc w:val="both"/>
              <w:rPr>
                <w:rFonts w:ascii="Times New Roman" w:hAnsi="Times New Roman"/>
                <w:sz w:val="20"/>
                <w:szCs w:val="20"/>
              </w:rPr>
            </w:pPr>
          </w:p>
        </w:tc>
      </w:tr>
      <w:tr w14:paraId="7CE50838" w14:textId="77777777" w:rsidTr="00531BB5">
        <w:tblPrEx>
          <w:tblW w:w="9360" w:type="dxa"/>
          <w:tblInd w:w="534" w:type="dxa"/>
          <w:tblLayout w:type="fixed"/>
          <w:tblLook w:val="0600"/>
        </w:tblPrEx>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0EE1AA92"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rsidR="00874E4E" w:rsidRPr="00E4443C" w:rsidP="00874E4E" w14:paraId="025957F1" w14:textId="77777777">
            <w:pPr>
              <w:pStyle w:val="ListParagraph"/>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rsidR="00874E4E" w:rsidRPr="00E4443C" w:rsidP="00531BB5" w14:paraId="388F752B" w14:textId="77777777">
            <w:pPr>
              <w:pStyle w:val="ListParagraph"/>
              <w:autoSpaceDE w:val="0"/>
              <w:autoSpaceDN w:val="0"/>
              <w:spacing w:after="0" w:line="240" w:lineRule="auto"/>
              <w:ind w:left="34"/>
              <w:jc w:val="both"/>
              <w:rPr>
                <w:rFonts w:ascii="Times New Roman" w:hAnsi="Times New Roman"/>
                <w:sz w:val="20"/>
                <w:szCs w:val="20"/>
              </w:rPr>
            </w:pPr>
          </w:p>
          <w:p w:rsidR="00531BB5" w:rsidRPr="00E4443C" w:rsidP="00A76072" w14:paraId="728ECA70" w14:textId="77777777">
            <w:pPr>
              <w:pStyle w:val="ListParagraph"/>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Pr="00E4443C" w:rsidR="003A38E7">
              <w:rPr>
                <w:rFonts w:ascii="Times New Roman" w:hAnsi="Times New Roman"/>
                <w:sz w:val="20"/>
                <w:szCs w:val="20"/>
              </w:rPr>
              <w:t>орпоративного действия эмитента;</w:t>
            </w:r>
          </w:p>
          <w:p w:rsidR="00531BB5" w:rsidRPr="00E4443C" w:rsidP="00A76072" w14:paraId="6AF91708" w14:textId="77777777">
            <w:pPr>
              <w:pStyle w:val="ListParagraph"/>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rsidR="003A38E7" w:rsidRPr="00E4443C" w:rsidP="003A38E7" w14:paraId="70F580EB" w14:textId="77777777">
            <w:pPr>
              <w:pStyle w:val="ListParagraph"/>
              <w:spacing w:after="0" w:line="240" w:lineRule="auto"/>
              <w:ind w:left="318"/>
              <w:jc w:val="both"/>
              <w:rPr>
                <w:rFonts w:ascii="Times New Roman" w:hAnsi="Times New Roman"/>
                <w:sz w:val="20"/>
                <w:szCs w:val="20"/>
              </w:rPr>
            </w:pPr>
          </w:p>
          <w:p w:rsidR="003A38E7" w:rsidRPr="00E4443C" w:rsidP="003A38E7" w14:paraId="155FB0AF" w14:textId="1819BBD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31BB5" w:rsidRPr="00E4443C" w:rsidP="00531BB5" w14:paraId="1309E00D" w14:textId="77777777">
            <w:pPr>
              <w:pStyle w:val="ListParagraph"/>
              <w:spacing w:after="0" w:line="240" w:lineRule="auto"/>
              <w:ind w:left="0"/>
              <w:jc w:val="both"/>
              <w:rPr>
                <w:rFonts w:ascii="Times New Roman" w:hAnsi="Times New Roman"/>
                <w:sz w:val="20"/>
                <w:szCs w:val="20"/>
              </w:rPr>
            </w:pPr>
          </w:p>
        </w:tc>
      </w:tr>
    </w:tbl>
    <w:p w:rsidR="00246622" w:rsidRPr="00E4443C" w:rsidP="00AA424C" w14:paraId="797940B4" w14:textId="77777777">
      <w:pPr>
        <w:pStyle w:val="ListParagraph"/>
        <w:autoSpaceDE w:val="0"/>
        <w:autoSpaceDN w:val="0"/>
        <w:adjustRightInd w:val="0"/>
        <w:spacing w:after="0" w:line="360" w:lineRule="auto"/>
        <w:ind w:left="0"/>
        <w:jc w:val="both"/>
        <w:rPr>
          <w:rFonts w:ascii="Times New Roman" w:hAnsi="Times New Roman"/>
        </w:rPr>
      </w:pPr>
    </w:p>
    <w:p w:rsidR="00B81B97" w:rsidRPr="00E4443C" w:rsidP="009558EB" w14:paraId="3BB43D0A" w14:textId="77777777">
      <w:pPr>
        <w:spacing w:after="0" w:line="240" w:lineRule="auto"/>
        <w:ind w:left="142"/>
        <w:rPr>
          <w:rFonts w:ascii="Times New Roman" w:hAnsi="Times New Roman"/>
          <w:bCs/>
          <w:iCs/>
          <w:caps/>
          <w:smallCaps/>
          <w:color w:val="943634"/>
          <w:sz w:val="24"/>
        </w:rPr>
      </w:pPr>
    </w:p>
    <w:p w:rsidR="00B81B97" w:rsidRPr="00E4443C" w14:paraId="0C968805" w14:textId="7777777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rsidR="00246622" w:rsidRPr="00F41F0D" w:rsidP="00F41F0D" w14:paraId="05ECE410" w14:textId="2E47E2C0">
      <w:pPr>
        <w:pStyle w:val="Heading1"/>
        <w:numPr>
          <w:ilvl w:val="0"/>
          <w:numId w:val="0"/>
        </w:numPr>
        <w:ind w:left="432"/>
        <w:jc w:val="left"/>
        <w:rPr>
          <w:bCs w:val="0"/>
          <w:iCs w:val="0"/>
          <w:caps/>
          <w:color w:val="943634"/>
          <w:sz w:val="24"/>
        </w:rPr>
      </w:pPr>
      <w:r w:rsidRPr="00F41F0D">
        <w:rPr>
          <w:b w:val="0"/>
          <w:bCs w:val="0"/>
          <w:iCs w:val="0"/>
          <w:caps/>
          <w:smallCaps w:val="0"/>
          <w:color w:val="943634"/>
          <w:sz w:val="24"/>
        </w:rPr>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Pr="00F41F0D" w:rsid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rsidR="00246622" w:rsidRPr="00E4443C" w:rsidP="00246622" w14:paraId="6BF5EEC9" w14:textId="77777777">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55F17546" w14:textId="77777777" w:rsidTr="00F0253C">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F0253C" w:rsidRPr="00E4443C" w:rsidP="00D20DE2" w14:paraId="54D67EF8" w14:textId="77777777">
            <w:pPr>
              <w:pStyle w:val="-1"/>
              <w:jc w:val="both"/>
              <w:rPr>
                <w:i/>
                <w:color w:val="auto"/>
                <w:sz w:val="20"/>
                <w:szCs w:val="20"/>
              </w:rPr>
            </w:pPr>
            <w:r w:rsidRPr="00E4443C">
              <w:rPr>
                <w:i/>
                <w:color w:val="auto"/>
                <w:sz w:val="20"/>
                <w:szCs w:val="20"/>
              </w:rPr>
              <w:t>Виды активов/</w:t>
            </w:r>
          </w:p>
          <w:p w:rsidR="00246622" w:rsidRPr="00E4443C" w:rsidP="00D20DE2" w14:paraId="43D1C3F0" w14:textId="77777777">
            <w:pPr>
              <w:pStyle w:val="-1"/>
              <w:jc w:val="both"/>
              <w:rPr>
                <w:i/>
                <w:color w:val="auto"/>
                <w:sz w:val="20"/>
                <w:szCs w:val="20"/>
              </w:rPr>
            </w:pPr>
            <w:r w:rsidRPr="00E4443C">
              <w:rPr>
                <w:i/>
                <w:color w:val="auto"/>
                <w:sz w:val="20"/>
                <w:szCs w:val="20"/>
              </w:rPr>
              <w:t>обязательств</w:t>
            </w:r>
          </w:p>
        </w:tc>
        <w:tc>
          <w:tcPr>
            <w:tcW w:w="7513" w:type="dxa"/>
          </w:tcPr>
          <w:p w:rsidR="00246622" w:rsidRPr="00E4443C" w:rsidP="00D20DE2" w14:paraId="6156B1D7" w14:textId="77777777">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14:paraId="065C82C1" w14:textId="77777777" w:rsidTr="00F0253C">
        <w:tblPrEx>
          <w:tblW w:w="9639" w:type="dxa"/>
          <w:tblInd w:w="250" w:type="dxa"/>
          <w:tblLayout w:type="fixed"/>
          <w:tblLook w:val="0600"/>
        </w:tblPrEx>
        <w:trPr>
          <w:trHeight w:val="595"/>
        </w:trPr>
        <w:tc>
          <w:tcPr>
            <w:tcW w:w="2126" w:type="dxa"/>
            <w:shd w:val="clear" w:color="auto" w:fill="A6A6A6"/>
          </w:tcPr>
          <w:p w:rsidR="00246622" w:rsidRPr="00E4443C" w:rsidP="00D20DE2" w14:paraId="2B2CD50C" w14:textId="77777777">
            <w:pPr>
              <w:pStyle w:val="-1"/>
              <w:rPr>
                <w:i/>
                <w:color w:val="auto"/>
                <w:sz w:val="20"/>
                <w:szCs w:val="20"/>
              </w:rPr>
            </w:pPr>
            <w:r w:rsidRPr="00E4443C">
              <w:rPr>
                <w:i/>
                <w:color w:val="auto"/>
                <w:sz w:val="20"/>
                <w:szCs w:val="20"/>
              </w:rPr>
              <w:t>Критерии признания</w:t>
            </w:r>
          </w:p>
        </w:tc>
        <w:tc>
          <w:tcPr>
            <w:tcW w:w="7513" w:type="dxa"/>
          </w:tcPr>
          <w:p w:rsidR="00246622" w:rsidRPr="00E4443C" w:rsidP="008F1D38" w14:paraId="71F6064C" w14:textId="77777777">
            <w:pPr>
              <w:pStyle w:val="ListParagraph"/>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14:paraId="04E190D4" w14:textId="77777777" w:rsidTr="00F0253C">
        <w:tblPrEx>
          <w:tblW w:w="9639" w:type="dxa"/>
          <w:tblInd w:w="250" w:type="dxa"/>
          <w:tblLayout w:type="fixed"/>
          <w:tblLook w:val="0600"/>
        </w:tblPrEx>
        <w:trPr>
          <w:trHeight w:val="845"/>
        </w:trPr>
        <w:tc>
          <w:tcPr>
            <w:tcW w:w="2126" w:type="dxa"/>
            <w:shd w:val="clear" w:color="auto" w:fill="A6A6A6"/>
          </w:tcPr>
          <w:p w:rsidR="00246622" w:rsidRPr="00E4443C" w:rsidP="00D20DE2" w14:paraId="2610E461"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246622" w:rsidRPr="00E4443C" w:rsidP="00A76072" w14:paraId="711634E7" w14:textId="77777777">
            <w:pPr>
              <w:pStyle w:val="ListParagraph"/>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rsidR="00246622" w:rsidRPr="00E4443C" w:rsidP="00A76072" w14:paraId="7BF86FAF" w14:textId="77777777">
            <w:pPr>
              <w:pStyle w:val="ListParagraph"/>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14:paraId="5A0E1C56" w14:textId="77777777" w:rsidTr="00F0253C">
        <w:tblPrEx>
          <w:tblW w:w="9639" w:type="dxa"/>
          <w:tblInd w:w="250" w:type="dxa"/>
          <w:tblLayout w:type="fixed"/>
          <w:tblLook w:val="0600"/>
        </w:tblPrEx>
        <w:tc>
          <w:tcPr>
            <w:tcW w:w="2126" w:type="dxa"/>
            <w:shd w:val="clear" w:color="auto" w:fill="A6A6A6"/>
          </w:tcPr>
          <w:p w:rsidR="00246622" w:rsidRPr="00E4443C" w:rsidP="00D20DE2" w14:paraId="5C7DB90E"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246622" w:rsidRPr="00E4443C" w:rsidP="00D23C3A" w14:paraId="5E313616" w14:textId="77777777">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Pr="00E4443C" w:rsidR="009420BD">
              <w:rPr>
                <w:rFonts w:ascii="Times New Roman" w:eastAsia="Times New Roman" w:hAnsi="Times New Roman"/>
                <w:bCs/>
                <w:color w:val="000000"/>
                <w:sz w:val="20"/>
                <w:szCs w:val="20"/>
                <w:lang w:eastAsia="ru-RU"/>
              </w:rPr>
              <w:t xml:space="preserve"> с даты составления до даты </w:t>
            </w:r>
            <w:r w:rsidRPr="00E4443C" w:rsidR="00F05F04">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Pr="00E4443C" w:rsidR="00AD483E">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Pr="00E4443C" w:rsidR="009420B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Pr="00E4443C" w:rsidR="005227FD">
              <w:rPr>
                <w:rFonts w:ascii="Times New Roman" w:eastAsia="Times New Roman" w:hAnsi="Times New Roman"/>
                <w:bCs/>
                <w:color w:val="000000"/>
                <w:sz w:val="20"/>
                <w:szCs w:val="20"/>
                <w:lang w:eastAsia="ru-RU"/>
              </w:rPr>
              <w:t>.</w:t>
            </w:r>
            <w:r w:rsidRPr="00E4443C" w:rsidR="006F410F">
              <w:rPr>
                <w:rFonts w:ascii="Times New Roman" w:eastAsia="Times New Roman" w:hAnsi="Times New Roman"/>
                <w:bCs/>
                <w:color w:val="000000"/>
                <w:sz w:val="20"/>
                <w:szCs w:val="20"/>
                <w:lang w:eastAsia="ru-RU"/>
              </w:rPr>
              <w:t xml:space="preserve"> Проценты начисляются с даты выдачи векселя</w:t>
            </w:r>
            <w:r w:rsidRPr="00E4443C" w:rsidR="00FA0B92">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Pr="00E4443C" w:rsidR="009420BD">
              <w:rPr>
                <w:rFonts w:ascii="Times New Roman" w:eastAsia="Times New Roman" w:hAnsi="Times New Roman"/>
                <w:bCs/>
                <w:color w:val="000000"/>
                <w:sz w:val="20"/>
                <w:szCs w:val="20"/>
                <w:lang w:eastAsia="ru-RU"/>
              </w:rPr>
              <w:t xml:space="preserve"> до даты </w:t>
            </w:r>
            <w:r w:rsidRPr="00E4443C" w:rsidR="00DA5168">
              <w:rPr>
                <w:rFonts w:ascii="Times New Roman" w:eastAsia="Times New Roman" w:hAnsi="Times New Roman"/>
                <w:bCs/>
                <w:color w:val="000000"/>
                <w:sz w:val="20"/>
                <w:szCs w:val="20"/>
                <w:lang w:eastAsia="ru-RU"/>
              </w:rPr>
              <w:t>предъявления, но не более срока</w:t>
            </w:r>
            <w:r w:rsidRPr="00E4443C" w:rsidR="00EE4D1C">
              <w:rPr>
                <w:rFonts w:ascii="Times New Roman" w:eastAsia="Times New Roman" w:hAnsi="Times New Roman"/>
                <w:bCs/>
                <w:color w:val="000000"/>
                <w:sz w:val="20"/>
                <w:szCs w:val="20"/>
                <w:lang w:eastAsia="ru-RU"/>
              </w:rPr>
              <w:t>, установленного для предъявления векселя.</w:t>
            </w:r>
            <w:r w:rsidRPr="00E4443C" w:rsidR="00FA0B92">
              <w:rPr>
                <w:rFonts w:ascii="Times New Roman" w:eastAsia="Times New Roman" w:hAnsi="Times New Roman"/>
                <w:bCs/>
                <w:color w:val="000000"/>
                <w:sz w:val="20"/>
                <w:szCs w:val="20"/>
                <w:lang w:eastAsia="ru-RU"/>
              </w:rPr>
              <w:t xml:space="preserve"> </w:t>
            </w:r>
          </w:p>
          <w:p w:rsidR="00246622" w:rsidRPr="00E4443C" w:rsidP="00D20DE2" w14:paraId="20F4C854" w14:textId="77777777">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Pr="00E4443C">
              <w:rPr>
                <w:rFonts w:ascii="Times New Roman" w:eastAsia="Times New Roman" w:hAnsi="Times New Roman"/>
                <w:bCs/>
                <w:color w:val="000000"/>
                <w:sz w:val="20"/>
                <w:szCs w:val="20"/>
                <w:lang w:eastAsia="ru-RU"/>
              </w:rPr>
              <w:t xml:space="preserve">становленный </w:t>
            </w:r>
            <w:r w:rsidRPr="00E4443C" w:rsidR="00AD483E">
              <w:rPr>
                <w:rFonts w:ascii="Times New Roman" w:eastAsia="Times New Roman" w:hAnsi="Times New Roman"/>
                <w:bCs/>
                <w:color w:val="000000"/>
                <w:sz w:val="20"/>
                <w:szCs w:val="20"/>
                <w:lang w:eastAsia="ru-RU"/>
              </w:rPr>
              <w:t xml:space="preserve">период </w:t>
            </w:r>
            <w:r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Pr="00E4443C" w:rsidR="00AD483E">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Pr="00E4443C" w:rsidR="00EE4D1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Pr="00E4443C" w:rsidR="00EE4D1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rsidR="00246622" w:rsidRPr="00E4443C" w:rsidP="00D20DE2" w14:paraId="69B60C4A" w14:textId="77777777">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1"/>
              <w:gridCol w:w="3827"/>
            </w:tblGrid>
            <w:tr w14:paraId="6DC55CBB" w14:textId="77777777" w:rsidTr="00D23C3A">
              <w:tblPrEx>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4"/>
              </w:trPr>
              <w:tc>
                <w:tcPr>
                  <w:tcW w:w="3181" w:type="dxa"/>
                </w:tcPr>
                <w:p w:rsidR="00246622" w:rsidRPr="00E4443C" w:rsidP="00D23C3A" w14:paraId="0802618E" w14:textId="77777777">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rsidR="00246622" w:rsidRPr="00E4443C" w:rsidP="00D23C3A" w14:paraId="5E6542ED" w14:textId="77777777">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Pr="00E4443C" w:rsidR="009420BD">
                    <w:rPr>
                      <w:rFonts w:ascii="Times New Roman" w:hAnsi="Times New Roman"/>
                      <w:b/>
                      <w:sz w:val="20"/>
                      <w:szCs w:val="20"/>
                    </w:rPr>
                    <w:t xml:space="preserve"> к платежу</w:t>
                  </w:r>
                </w:p>
              </w:tc>
            </w:tr>
            <w:tr w14:paraId="35A54002" w14:textId="77777777" w:rsidTr="00D23C3A">
              <w:tblPrEx>
                <w:tblW w:w="7008" w:type="dxa"/>
                <w:tblInd w:w="250" w:type="dxa"/>
                <w:tblLayout w:type="fixed"/>
                <w:tblLook w:val="04A0"/>
              </w:tblPrEx>
              <w:trPr>
                <w:trHeight w:val="464"/>
              </w:trPr>
              <w:tc>
                <w:tcPr>
                  <w:tcW w:w="3181" w:type="dxa"/>
                </w:tcPr>
                <w:p w:rsidR="00246622" w:rsidRPr="00E4443C" w:rsidP="00D23C3A" w14:paraId="47835B95"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rsidR="00246622" w:rsidRPr="00E4443C" w:rsidP="00D23C3A" w14:paraId="155D4177"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14:paraId="7DAD574E" w14:textId="77777777" w:rsidTr="00D23C3A">
              <w:tblPrEx>
                <w:tblW w:w="7008" w:type="dxa"/>
                <w:tblInd w:w="250" w:type="dxa"/>
                <w:tblLayout w:type="fixed"/>
                <w:tblLook w:val="04A0"/>
              </w:tblPrEx>
              <w:trPr>
                <w:trHeight w:val="708"/>
              </w:trPr>
              <w:tc>
                <w:tcPr>
                  <w:tcW w:w="3181" w:type="dxa"/>
                </w:tcPr>
                <w:p w:rsidR="00246622" w:rsidRPr="00E4443C" w:rsidP="00D23C3A" w14:paraId="1F955509"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rsidR="00246622" w:rsidRPr="00E4443C" w:rsidP="00D23C3A" w14:paraId="3EEBF89C"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14:paraId="2C18FCF4" w14:textId="77777777" w:rsidTr="00D23C3A">
              <w:tblPrEx>
                <w:tblW w:w="7008" w:type="dxa"/>
                <w:tblInd w:w="250" w:type="dxa"/>
                <w:tblLayout w:type="fixed"/>
                <w:tblLook w:val="04A0"/>
              </w:tblPrEx>
              <w:trPr>
                <w:trHeight w:val="432"/>
              </w:trPr>
              <w:tc>
                <w:tcPr>
                  <w:tcW w:w="3181" w:type="dxa"/>
                </w:tcPr>
                <w:p w:rsidR="00246622" w:rsidRPr="00E4443C" w:rsidP="00D23C3A" w14:paraId="7DFB34FB" w14:textId="77777777">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rsidR="00246622" w:rsidRPr="00E4443C" w:rsidP="00D23C3A" w14:paraId="292C85E2"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14:paraId="5C978FDD" w14:textId="77777777" w:rsidTr="00D23C3A">
              <w:tblPrEx>
                <w:tblW w:w="7008" w:type="dxa"/>
                <w:tblInd w:w="250" w:type="dxa"/>
                <w:tblLayout w:type="fixed"/>
                <w:tblLook w:val="04A0"/>
              </w:tblPrEx>
              <w:trPr>
                <w:trHeight w:val="476"/>
              </w:trPr>
              <w:tc>
                <w:tcPr>
                  <w:tcW w:w="3181" w:type="dxa"/>
                </w:tcPr>
                <w:p w:rsidR="00246622" w:rsidRPr="00E4443C" w:rsidP="00D23C3A" w14:paraId="55ACEBEA"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rsidR="00246622" w:rsidRPr="00E4443C" w:rsidP="00D23C3A" w14:paraId="65E35097" w14:textId="77777777">
                  <w:pPr>
                    <w:autoSpaceDE w:val="0"/>
                    <w:autoSpaceDN w:val="0"/>
                    <w:adjustRightInd w:val="0"/>
                    <w:spacing w:line="240" w:lineRule="auto"/>
                    <w:jc w:val="both"/>
                    <w:rPr>
                      <w:rFonts w:ascii="Times New Roman" w:hAnsi="Times New Roman"/>
                      <w:sz w:val="20"/>
                      <w:szCs w:val="20"/>
                    </w:rPr>
                  </w:pPr>
                </w:p>
              </w:tc>
            </w:tr>
            <w:tr w14:paraId="15C59F12" w14:textId="77777777" w:rsidTr="00D23C3A">
              <w:tblPrEx>
                <w:tblW w:w="7008" w:type="dxa"/>
                <w:tblInd w:w="250" w:type="dxa"/>
                <w:tblLayout w:type="fixed"/>
                <w:tblLook w:val="04A0"/>
              </w:tblPrEx>
              <w:trPr>
                <w:trHeight w:val="772"/>
              </w:trPr>
              <w:tc>
                <w:tcPr>
                  <w:tcW w:w="3181" w:type="dxa"/>
                </w:tcPr>
                <w:p w:rsidR="00246622" w:rsidRPr="00E4443C" w:rsidP="00D23C3A" w14:paraId="3D76F76A" w14:textId="77777777">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rsidR="00246622" w:rsidRPr="00E4443C" w:rsidP="00D23C3A" w14:paraId="17FE6717" w14:textId="77777777">
                  <w:pPr>
                    <w:autoSpaceDE w:val="0"/>
                    <w:autoSpaceDN w:val="0"/>
                    <w:adjustRightInd w:val="0"/>
                    <w:spacing w:line="240" w:lineRule="auto"/>
                    <w:jc w:val="both"/>
                    <w:rPr>
                      <w:rFonts w:ascii="Times New Roman" w:hAnsi="Times New Roman"/>
                      <w:sz w:val="20"/>
                      <w:szCs w:val="20"/>
                    </w:rPr>
                  </w:pPr>
                </w:p>
              </w:tc>
            </w:tr>
          </w:tbl>
          <w:p w:rsidR="00246622" w:rsidRPr="00E4443C" w:rsidP="00D20DE2" w14:paraId="5974347A" w14:textId="77777777">
            <w:pPr>
              <w:autoSpaceDE w:val="0"/>
              <w:autoSpaceDN w:val="0"/>
              <w:spacing w:after="0" w:line="252" w:lineRule="auto"/>
              <w:jc w:val="both"/>
              <w:rPr>
                <w:rFonts w:ascii="Times New Roman" w:eastAsia="Times New Roman" w:hAnsi="Times New Roman"/>
                <w:bCs/>
                <w:color w:val="000000"/>
                <w:sz w:val="20"/>
                <w:szCs w:val="20"/>
                <w:lang w:eastAsia="ru-RU"/>
              </w:rPr>
            </w:pPr>
          </w:p>
        </w:tc>
      </w:tr>
    </w:tbl>
    <w:p w:rsidR="00246622" w:rsidRPr="00E4443C" w:rsidP="00AA424C" w14:paraId="6A61FE49" w14:textId="77777777">
      <w:pPr>
        <w:pStyle w:val="ListParagraph"/>
        <w:autoSpaceDE w:val="0"/>
        <w:autoSpaceDN w:val="0"/>
        <w:adjustRightInd w:val="0"/>
        <w:spacing w:after="0" w:line="360" w:lineRule="auto"/>
        <w:ind w:left="0"/>
        <w:jc w:val="both"/>
        <w:rPr>
          <w:rFonts w:ascii="Times New Roman" w:hAnsi="Times New Roman"/>
        </w:rPr>
      </w:pPr>
    </w:p>
    <w:p w:rsidR="00872436" w:rsidRPr="00E4443C" w:rsidP="00AA424C" w14:paraId="4C6517B3" w14:textId="77777777">
      <w:pPr>
        <w:pStyle w:val="ListParagraph"/>
        <w:autoSpaceDE w:val="0"/>
        <w:autoSpaceDN w:val="0"/>
        <w:adjustRightInd w:val="0"/>
        <w:spacing w:after="0" w:line="360" w:lineRule="auto"/>
        <w:ind w:left="0"/>
        <w:jc w:val="both"/>
        <w:rPr>
          <w:rFonts w:ascii="Times New Roman" w:hAnsi="Times New Roman"/>
        </w:rPr>
      </w:pPr>
    </w:p>
    <w:p w:rsidR="00CB389B" w:rsidRPr="00E4443C" w:rsidP="00AA424C" w14:paraId="5D4B1E6B" w14:textId="77777777">
      <w:pPr>
        <w:pStyle w:val="ListParagraph"/>
        <w:autoSpaceDE w:val="0"/>
        <w:autoSpaceDN w:val="0"/>
        <w:adjustRightInd w:val="0"/>
        <w:spacing w:after="0" w:line="360" w:lineRule="auto"/>
        <w:ind w:left="0"/>
        <w:jc w:val="both"/>
        <w:rPr>
          <w:rFonts w:ascii="Times New Roman" w:hAnsi="Times New Roman"/>
        </w:rPr>
      </w:pPr>
    </w:p>
    <w:p w:rsidR="00CB389B" w:rsidRPr="00E4443C" w:rsidP="00AA424C" w14:paraId="25DADA65" w14:textId="77777777">
      <w:pPr>
        <w:pStyle w:val="ListParagraph"/>
        <w:autoSpaceDE w:val="0"/>
        <w:autoSpaceDN w:val="0"/>
        <w:adjustRightInd w:val="0"/>
        <w:spacing w:after="0" w:line="360" w:lineRule="auto"/>
        <w:ind w:left="0"/>
        <w:jc w:val="both"/>
        <w:rPr>
          <w:rFonts w:ascii="Times New Roman" w:hAnsi="Times New Roman"/>
        </w:rPr>
      </w:pPr>
    </w:p>
    <w:p w:rsidR="00F41F0D" w14:paraId="60CD54A2" w14:textId="77777777">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rsidR="0055426E" w:rsidRPr="00F41F0D" w:rsidP="00F41F0D" w14:paraId="161906AA" w14:textId="16D2A9B5">
      <w:pPr>
        <w:pStyle w:val="Heading1"/>
        <w:numPr>
          <w:ilvl w:val="0"/>
          <w:numId w:val="0"/>
        </w:numPr>
        <w:ind w:left="432"/>
        <w:jc w:val="left"/>
        <w:rPr>
          <w:b w:val="0"/>
          <w:bCs w:val="0"/>
          <w:iCs w:val="0"/>
          <w:caps/>
          <w:smallCaps w:val="0"/>
          <w:color w:val="943634"/>
          <w:sz w:val="24"/>
        </w:rPr>
      </w:pPr>
      <w:r>
        <w:rPr>
          <w:b w:val="0"/>
          <w:bCs w:val="0"/>
          <w:iCs w:val="0"/>
          <w:caps/>
          <w:smallCaps w:val="0"/>
          <w:color w:val="943634"/>
          <w:sz w:val="24"/>
        </w:rPr>
        <w:t>Приложение 3</w:t>
      </w:r>
      <w:r w:rsidR="000432FA">
        <w:rPr>
          <w:b w:val="0"/>
          <w:bCs w:val="0"/>
          <w:iCs w:val="0"/>
          <w:caps/>
          <w:smallCaps w:val="0"/>
          <w:color w:val="943634"/>
          <w:sz w:val="24"/>
        </w:rPr>
        <w:t>1</w:t>
      </w:r>
      <w:r w:rsidRPr="00F41F0D">
        <w:rPr>
          <w:b w:val="0"/>
          <w:bCs w:val="0"/>
          <w:iCs w:val="0"/>
          <w:caps/>
          <w:smallCaps w:val="0"/>
          <w:color w:val="943634"/>
          <w:sz w:val="24"/>
        </w:rPr>
        <w:t xml:space="preserve">. </w:t>
      </w:r>
      <w:r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Pr="00F41F0D">
        <w:rPr>
          <w:bCs w:val="0"/>
          <w:iCs w:val="0"/>
          <w:caps/>
          <w:smallCaps w:val="0"/>
          <w:color w:val="943634"/>
          <w:sz w:val="24"/>
        </w:rPr>
        <w:t>нвестиционного товарищества</w:t>
      </w:r>
    </w:p>
    <w:p w:rsidR="0055426E" w:rsidRPr="00E4443C" w:rsidP="00CB389B" w14:paraId="59216E4D" w14:textId="77777777">
      <w:pPr>
        <w:pStyle w:val="ListParagraph"/>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5"/>
        <w:gridCol w:w="7654"/>
      </w:tblGrid>
      <w:tr w14:paraId="2CEE0F50" w14:textId="77777777" w:rsidTr="000E5D5E">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5" w:type="dxa"/>
            <w:shd w:val="clear" w:color="auto" w:fill="A6A6A6" w:themeFill="background1" w:themeFillShade="A6"/>
          </w:tcPr>
          <w:p w:rsidR="0055426E" w:rsidRPr="00E4443C" w:rsidP="000E5D5E" w14:paraId="72916D8D" w14:textId="77777777">
            <w:pPr>
              <w:pStyle w:val="-1"/>
              <w:jc w:val="both"/>
              <w:rPr>
                <w:i/>
                <w:color w:val="auto"/>
                <w:sz w:val="20"/>
                <w:szCs w:val="20"/>
              </w:rPr>
            </w:pPr>
            <w:r w:rsidRPr="00E4443C">
              <w:rPr>
                <w:i/>
                <w:color w:val="auto"/>
                <w:sz w:val="20"/>
                <w:szCs w:val="20"/>
              </w:rPr>
              <w:t>Вид актива</w:t>
            </w:r>
          </w:p>
        </w:tc>
        <w:tc>
          <w:tcPr>
            <w:tcW w:w="7654" w:type="dxa"/>
          </w:tcPr>
          <w:p w:rsidR="0055426E" w:rsidRPr="00E4443C" w:rsidP="00FF051A" w14:paraId="5024C032" w14:textId="77777777">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Pr="00E4443C" w:rsidR="009C52B0">
              <w:rPr>
                <w:rFonts w:ascii="Times New Roman" w:eastAsia="Times New Roman" w:hAnsi="Times New Roman"/>
                <w:iCs/>
                <w:sz w:val="20"/>
                <w:szCs w:val="20"/>
                <w:lang w:eastAsia="ru-RU"/>
              </w:rPr>
              <w:t xml:space="preserve"> инвестиционного товарищества</w:t>
            </w:r>
          </w:p>
        </w:tc>
      </w:tr>
      <w:tr w14:paraId="321CB7B6" w14:textId="77777777" w:rsidTr="000E5D5E">
        <w:tblPrEx>
          <w:tblW w:w="9639" w:type="dxa"/>
          <w:tblInd w:w="250" w:type="dxa"/>
          <w:tblLayout w:type="fixed"/>
          <w:tblLook w:val="0600"/>
        </w:tblPrEx>
        <w:trPr>
          <w:trHeight w:val="595"/>
        </w:trPr>
        <w:tc>
          <w:tcPr>
            <w:tcW w:w="1985" w:type="dxa"/>
            <w:shd w:val="clear" w:color="auto" w:fill="A6A6A6" w:themeFill="background1" w:themeFillShade="A6"/>
          </w:tcPr>
          <w:p w:rsidR="0055426E" w:rsidRPr="00E4443C" w:rsidP="000E5D5E" w14:paraId="43CE3F09" w14:textId="77777777">
            <w:pPr>
              <w:pStyle w:val="-1"/>
              <w:jc w:val="both"/>
              <w:rPr>
                <w:i/>
                <w:color w:val="auto"/>
                <w:sz w:val="20"/>
                <w:szCs w:val="20"/>
              </w:rPr>
            </w:pPr>
            <w:r w:rsidRPr="00E4443C">
              <w:rPr>
                <w:i/>
                <w:color w:val="auto"/>
                <w:sz w:val="20"/>
                <w:szCs w:val="20"/>
              </w:rPr>
              <w:t>Критерии признания</w:t>
            </w:r>
          </w:p>
        </w:tc>
        <w:tc>
          <w:tcPr>
            <w:tcW w:w="7654" w:type="dxa"/>
          </w:tcPr>
          <w:p w:rsidR="00DA6980" w:rsidRPr="00E4443C" w:rsidP="00941E14" w14:paraId="5A552757" w14:textId="77777777">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Pr="00E4443C" w:rsidR="004D41ED">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rsidR="0055426E" w:rsidRPr="00E4443C" w:rsidP="00941E14" w14:paraId="0FD3241A" w14:textId="77777777">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14:paraId="01499483" w14:textId="77777777" w:rsidTr="000E5D5E">
        <w:tblPrEx>
          <w:tblW w:w="9639" w:type="dxa"/>
          <w:tblInd w:w="250" w:type="dxa"/>
          <w:tblLayout w:type="fixed"/>
          <w:tblLook w:val="0600"/>
        </w:tblPrEx>
        <w:trPr>
          <w:trHeight w:val="845"/>
        </w:trPr>
        <w:tc>
          <w:tcPr>
            <w:tcW w:w="1985" w:type="dxa"/>
            <w:shd w:val="clear" w:color="auto" w:fill="A6A6A6" w:themeFill="background1" w:themeFillShade="A6"/>
          </w:tcPr>
          <w:p w:rsidR="0055426E" w:rsidRPr="00E4443C" w:rsidP="000E5D5E" w14:paraId="12C098C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rsidR="009C52B0" w:rsidRPr="00E4443C" w:rsidP="009C52B0" w14:paraId="01B21E6E" w14:textId="77777777">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rsidR="009C52B0" w:rsidRPr="00E4443C" w:rsidP="009C52B0" w14:paraId="29461969" w14:textId="77777777">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14:paraId="4CCFF8CE" w14:textId="77777777" w:rsidTr="000E5D5E">
        <w:tblPrEx>
          <w:tblW w:w="9639" w:type="dxa"/>
          <w:tblInd w:w="250" w:type="dxa"/>
          <w:tblLayout w:type="fixed"/>
          <w:tblLook w:val="0600"/>
        </w:tblPrEx>
        <w:trPr>
          <w:trHeight w:val="507"/>
        </w:trPr>
        <w:tc>
          <w:tcPr>
            <w:tcW w:w="1985" w:type="dxa"/>
            <w:shd w:val="clear" w:color="auto" w:fill="A6A6A6" w:themeFill="background1" w:themeFillShade="A6"/>
          </w:tcPr>
          <w:p w:rsidR="0055426E" w:rsidRPr="00E4443C" w:rsidP="000E5D5E" w14:paraId="7ED31504"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rsidR="005E7497" w:rsidRPr="00E4443C" w:rsidP="008A54CE" w14:paraId="02DA39D6" w14:textId="77777777">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Pr="00E4443C" w:rsidR="008A54CE">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rsidR="008A54CE" w:rsidRPr="00E4443C" w:rsidP="008A54CE" w14:paraId="08E97DAB" w14:textId="2AC542F2">
            <w:pPr>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sidR="00380635">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Pr="00E4443C" w:rsidR="00FF2850">
              <w:rPr>
                <w:rFonts w:ascii="Times New Roman" w:hAnsi="Times New Roman"/>
                <w:sz w:val="20"/>
                <w:szCs w:val="20"/>
              </w:rPr>
              <w:t xml:space="preserve">исходя из суммы, причитающейся к возврату </w:t>
            </w:r>
            <w:r w:rsidRPr="00E4443C" w:rsidR="00BF2905">
              <w:rPr>
                <w:rFonts w:ascii="Times New Roman" w:hAnsi="Times New Roman"/>
                <w:sz w:val="20"/>
                <w:szCs w:val="20"/>
              </w:rPr>
              <w:t xml:space="preserve">за вклад </w:t>
            </w:r>
            <w:r w:rsidRPr="00E4443C" w:rsidR="00FF2850">
              <w:rPr>
                <w:rFonts w:ascii="Times New Roman" w:hAnsi="Times New Roman"/>
                <w:sz w:val="20"/>
                <w:szCs w:val="20"/>
              </w:rPr>
              <w:t>при прекращении</w:t>
            </w:r>
            <w:r w:rsidRPr="00E4443C" w:rsidR="00380635">
              <w:rPr>
                <w:rFonts w:ascii="Times New Roman" w:hAnsi="Times New Roman"/>
                <w:sz w:val="20"/>
                <w:szCs w:val="20"/>
              </w:rPr>
              <w:t xml:space="preserve"> договора инвестиционного товарищества</w:t>
            </w:r>
            <w:r w:rsidRPr="00E4443C" w:rsidR="00FF2850">
              <w:rPr>
                <w:rFonts w:ascii="Times New Roman" w:hAnsi="Times New Roman"/>
                <w:sz w:val="20"/>
                <w:szCs w:val="20"/>
              </w:rPr>
              <w:t xml:space="preserve">, </w:t>
            </w:r>
            <w:r w:rsidRPr="00E4443C" w:rsidR="003614EE">
              <w:rPr>
                <w:rFonts w:ascii="Times New Roman" w:hAnsi="Times New Roman"/>
                <w:sz w:val="20"/>
                <w:szCs w:val="20"/>
              </w:rPr>
              <w:t>с использованием</w:t>
            </w:r>
            <w:r w:rsidRPr="00E4443C" w:rsidR="006848CC">
              <w:rPr>
                <w:rFonts w:ascii="Times New Roman" w:hAnsi="Times New Roman"/>
                <w:sz w:val="20"/>
                <w:szCs w:val="20"/>
              </w:rPr>
              <w:t xml:space="preserve"> подход</w:t>
            </w:r>
            <w:r w:rsidRPr="00E4443C" w:rsidR="003614EE">
              <w:rPr>
                <w:rFonts w:ascii="Times New Roman" w:hAnsi="Times New Roman"/>
                <w:sz w:val="20"/>
                <w:szCs w:val="20"/>
              </w:rPr>
              <w:t>а</w:t>
            </w:r>
            <w:r w:rsidRPr="00E4443C" w:rsidR="006848CC">
              <w:rPr>
                <w:rFonts w:ascii="Times New Roman" w:hAnsi="Times New Roman"/>
                <w:sz w:val="20"/>
                <w:szCs w:val="20"/>
              </w:rPr>
              <w:t xml:space="preserve"> к оценке, </w:t>
            </w:r>
            <w:r w:rsidRPr="00E4443C" w:rsidR="003614EE">
              <w:rPr>
                <w:rFonts w:ascii="Times New Roman" w:hAnsi="Times New Roman"/>
                <w:sz w:val="20"/>
                <w:szCs w:val="20"/>
              </w:rPr>
              <w:t>аналогичн</w:t>
            </w:r>
            <w:r w:rsidRPr="00E4443C" w:rsidR="00E10D08">
              <w:rPr>
                <w:rFonts w:ascii="Times New Roman" w:hAnsi="Times New Roman"/>
                <w:sz w:val="20"/>
                <w:szCs w:val="20"/>
              </w:rPr>
              <w:t>о</w:t>
            </w:r>
            <w:r w:rsidRPr="00E4443C" w:rsidR="00BF2905">
              <w:rPr>
                <w:rFonts w:ascii="Times New Roman" w:hAnsi="Times New Roman"/>
                <w:sz w:val="20"/>
                <w:szCs w:val="20"/>
              </w:rPr>
              <w:t>го</w:t>
            </w:r>
            <w:r w:rsidRPr="00E4443C" w:rsidR="00E10D08">
              <w:rPr>
                <w:rFonts w:ascii="Times New Roman" w:hAnsi="Times New Roman"/>
                <w:sz w:val="20"/>
                <w:szCs w:val="20"/>
              </w:rPr>
              <w:t xml:space="preserve"> как для</w:t>
            </w:r>
            <w:r w:rsidRPr="00E4443C" w:rsidR="006848C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Pr="00E4443C" w:rsidR="00380635">
              <w:rPr>
                <w:rFonts w:ascii="Times New Roman" w:hAnsi="Times New Roman"/>
                <w:sz w:val="20"/>
                <w:szCs w:val="20"/>
              </w:rPr>
              <w:t xml:space="preserve">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sidR="00380635">
              <w:rPr>
                <w:rStyle w:val="Hyperlink"/>
                <w:rFonts w:ascii="Times New Roman" w:hAnsi="Times New Roman"/>
                <w:sz w:val="20"/>
                <w:szCs w:val="20"/>
              </w:rPr>
              <w:t>.</w:t>
            </w:r>
          </w:p>
          <w:p w:rsidR="0055426E" w:rsidRPr="00E4443C" w:rsidP="00085E40" w14:paraId="0086C213" w14:textId="6CA60E9C">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sidR="00085E40">
              <w:rPr>
                <w:rStyle w:val="Hyperlink"/>
                <w:rFonts w:ascii="Times New Roman" w:hAnsi="Times New Roman"/>
                <w:sz w:val="20"/>
                <w:szCs w:val="20"/>
              </w:rPr>
              <w:t>.</w:t>
            </w:r>
          </w:p>
        </w:tc>
      </w:tr>
      <w:tr w14:paraId="02AC40B1" w14:textId="77777777" w:rsidTr="000E5D5E">
        <w:tblPrEx>
          <w:tblW w:w="9639" w:type="dxa"/>
          <w:tblInd w:w="250" w:type="dxa"/>
          <w:tblLayout w:type="fixed"/>
          <w:tblLook w:val="0600"/>
        </w:tblPrEx>
        <w:trPr>
          <w:trHeight w:val="986"/>
        </w:trPr>
        <w:tc>
          <w:tcPr>
            <w:tcW w:w="1985" w:type="dxa"/>
            <w:shd w:val="clear" w:color="auto" w:fill="A6A6A6" w:themeFill="background1" w:themeFillShade="A6"/>
          </w:tcPr>
          <w:p w:rsidR="0055426E" w:rsidRPr="00E4443C" w:rsidP="000E5D5E" w14:paraId="6188E455"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rsidR="005E7497" w:rsidRPr="00E4443C" w:rsidP="005E7497" w14:paraId="5BAC8C0F" w14:textId="398B689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5426E" w:rsidRPr="00E4443C" w:rsidP="00925014" w14:paraId="05860CF8" w14:textId="77777777">
            <w:pPr>
              <w:pStyle w:val="ListParagraph"/>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Pr="00E4443C" w:rsidR="003A17FA">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rsidR="00FF051A" w:rsidRPr="00E4443C" w:rsidP="00FF051A" w14:paraId="253A7B6D" w14:textId="77777777">
      <w:pPr>
        <w:ind w:firstLine="709"/>
        <w:rPr>
          <w:rFonts w:ascii="Times New Roman" w:hAnsi="Times New Roman"/>
        </w:rPr>
      </w:pPr>
    </w:p>
    <w:p w:rsidR="00DA7846" w:rsidRPr="00E4443C" w:rsidP="00DA7846" w14:paraId="64DA433B" w14:textId="343739C0">
      <w:pPr>
        <w:pStyle w:val="Heading1"/>
        <w:numPr>
          <w:ilvl w:val="0"/>
          <w:numId w:val="0"/>
        </w:numPr>
        <w:ind w:left="142"/>
        <w:jc w:val="both"/>
        <w:rPr>
          <w:bCs w:val="0"/>
          <w:caps/>
          <w:color w:val="943634"/>
          <w:sz w:val="24"/>
        </w:rPr>
      </w:pPr>
      <w:r w:rsidRPr="00F41F0D">
        <w:rPr>
          <w:b w:val="0"/>
          <w:bCs w:val="0"/>
          <w:caps/>
          <w:color w:val="943634"/>
          <w:sz w:val="24"/>
        </w:rPr>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rsidR="00DA7846" w:rsidRPr="00E4443C" w:rsidP="00DA7846" w14:paraId="24521E9A" w14:textId="77777777">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6"/>
      </w:tblGrid>
      <w:tr w14:paraId="12C57178" w14:textId="77777777" w:rsidTr="00DA7846">
        <w:tblPrEx>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7D6CD08F" w14:textId="77777777">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5289FD40" w14:textId="77777777">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14:paraId="0DBC9C6C" w14:textId="77777777" w:rsidTr="00DA7846">
        <w:tblPrEx>
          <w:tblW w:w="9644" w:type="dxa"/>
          <w:tblInd w:w="250" w:type="dxa"/>
          <w:tblLayout w:type="fixed"/>
          <w:tblLook w:val="0600"/>
        </w:tblPrEx>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3B9ECDAE" w14:textId="77777777">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564551D1"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rsidR="00DA7846" w:rsidRPr="00E4443C" w:rsidP="00C002DC" w14:paraId="3C60B550"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rsidR="00DA7846" w:rsidRPr="00E4443C" w:rsidP="00C002DC" w14:paraId="6518979A" w14:textId="6BD1C95D">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rsidR="00DA7846" w:rsidRPr="00E4443C" w:rsidP="00C002DC" w14:paraId="7B7CCB1B" w14:textId="77777777">
            <w:pPr>
              <w:spacing w:after="0"/>
              <w:rPr>
                <w:rFonts w:ascii="Times New Roman" w:hAnsi="Times New Roman"/>
                <w:color w:val="000000"/>
                <w:sz w:val="20"/>
                <w:szCs w:val="20"/>
                <w:shd w:val="clear" w:color="auto" w:fill="FFFFFF"/>
              </w:rPr>
            </w:pPr>
          </w:p>
          <w:p w:rsidR="00DA7846" w:rsidRPr="00E4443C" w:rsidP="00C002DC" w14:paraId="7D88B4AE"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rsidR="00DA7846" w:rsidRPr="00E4443C" w:rsidP="00A76072" w14:paraId="00886A61" w14:textId="77777777">
            <w:pPr>
              <w:pStyle w:val="ListParagraph"/>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rsidR="00DA7846" w:rsidRPr="00E4443C" w:rsidP="00A76072" w14:paraId="0C65C5C3" w14:textId="77777777">
            <w:pPr>
              <w:pStyle w:val="ListParagraph"/>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rsidR="00DA7846" w:rsidRPr="00E4443C" w:rsidP="00C002DC" w14:paraId="376077FF"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rsidR="00DA7846" w:rsidRPr="00E4443C" w:rsidP="00C002DC" w14:paraId="0AE852C9" w14:textId="77777777">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Pr>
                <w:rFonts w:ascii="Times New Roman" w:hAnsi="Times New Roman"/>
                <w:color w:val="000000"/>
                <w:sz w:val="20"/>
                <w:szCs w:val="20"/>
                <w:shd w:val="clear" w:color="auto" w:fill="FFFFFF"/>
              </w:rPr>
              <w:t xml:space="preserve"> </w:t>
            </w:r>
          </w:p>
        </w:tc>
      </w:tr>
      <w:tr w14:paraId="494BC091" w14:textId="77777777" w:rsidTr="00DA7846">
        <w:tblPrEx>
          <w:tblW w:w="9644" w:type="dxa"/>
          <w:tblInd w:w="250" w:type="dxa"/>
          <w:tblLayout w:type="fixed"/>
          <w:tblLook w:val="0600"/>
        </w:tblPrEx>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17C9A5F1"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2DEFC5B3" w14:textId="77777777">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rsidR="00DA7846" w:rsidRPr="00E4443C" w:rsidP="00A76072" w14:paraId="628031E0" w14:textId="77777777">
            <w:pPr>
              <w:pStyle w:val="ListParagraph"/>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rsidR="00DA7846" w:rsidRPr="00E4443C" w:rsidP="00A76072" w14:paraId="6B065403" w14:textId="77777777">
            <w:pPr>
              <w:pStyle w:val="ListParagraph"/>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rsidR="00DA7846" w:rsidRPr="00E4443C" w:rsidP="00C002DC" w14:paraId="6CD1D7AC" w14:textId="77777777">
            <w:pPr>
              <w:pStyle w:val="ListParagraph"/>
              <w:spacing w:after="0" w:line="240" w:lineRule="auto"/>
              <w:ind w:left="284"/>
              <w:jc w:val="both"/>
              <w:rPr>
                <w:rFonts w:ascii="Times New Roman" w:eastAsia="Times New Roman" w:hAnsi="Times New Roman"/>
                <w:bCs/>
                <w:color w:val="000000"/>
                <w:sz w:val="20"/>
                <w:szCs w:val="20"/>
              </w:rPr>
            </w:pPr>
          </w:p>
        </w:tc>
      </w:tr>
      <w:tr w14:paraId="0D8E144F" w14:textId="77777777" w:rsidTr="00DA7846">
        <w:tblPrEx>
          <w:tblW w:w="9644" w:type="dxa"/>
          <w:tblInd w:w="250" w:type="dxa"/>
          <w:tblLayout w:type="fixed"/>
          <w:tblLook w:val="0600"/>
        </w:tblPrEx>
        <w:tc>
          <w:tcPr>
            <w:tcW w:w="2268" w:type="dxa"/>
            <w:tcBorders>
              <w:top w:val="single" w:sz="4" w:space="0" w:color="C00000"/>
              <w:left w:val="single" w:sz="4" w:space="0" w:color="C00000"/>
              <w:bottom w:val="single" w:sz="4" w:space="0" w:color="C00000"/>
              <w:right w:val="single" w:sz="4" w:space="0" w:color="C00000"/>
            </w:tcBorders>
            <w:shd w:val="clear" w:color="auto" w:fill="A6A6A6"/>
          </w:tcPr>
          <w:p w:rsidR="00DA7846" w:rsidRPr="00E4443C" w:rsidP="00C002DC" w14:paraId="7A2767D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rsidR="00DA7846" w:rsidRPr="00E4443C" w:rsidP="00DA7846" w14:paraId="54C7BC42" w14:textId="77777777">
            <w:pPr>
              <w:pStyle w:val="ListParagraph"/>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14:paraId="24ECE874" w14:textId="77777777" w:rsidTr="00DA7846">
        <w:tblPrEx>
          <w:tblW w:w="9644" w:type="dxa"/>
          <w:tblInd w:w="250" w:type="dxa"/>
          <w:tblLayout w:type="fixed"/>
          <w:tblLook w:val="0600"/>
        </w:tblPrEx>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1EADD67F"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0E0A77AB" w14:textId="77777777">
            <w:pPr>
              <w:pStyle w:val="ListParagraph"/>
              <w:ind w:left="0"/>
              <w:jc w:val="both"/>
              <w:rPr>
                <w:rFonts w:ascii="Times New Roman" w:hAnsi="Times New Roman"/>
                <w:color w:val="000000"/>
                <w:sz w:val="20"/>
                <w:szCs w:val="20"/>
                <w:shd w:val="clear" w:color="auto" w:fill="FFFFFF"/>
              </w:rPr>
            </w:pPr>
          </w:p>
          <w:p w:rsidR="00DA7846" w:rsidRPr="00E4443C" w:rsidP="00A76072" w14:paraId="429D9112" w14:textId="1B2C4F11">
            <w:pPr>
              <w:pStyle w:val="ListParagraph"/>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rsidR="00DA7846" w:rsidRPr="00E4443C" w:rsidP="00A76072" w14:paraId="31D330FD" w14:textId="77777777">
            <w:pPr>
              <w:pStyle w:val="ListParagraph"/>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rsidR="00DA7846" w:rsidRPr="00E4443C" w:rsidP="00A76072" w14:paraId="0E0B1E66" w14:textId="77777777">
            <w:pPr>
              <w:pStyle w:val="ListParagraph"/>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rsidR="00DA7846" w:rsidRPr="00E4443C" w:rsidP="00A76072" w14:paraId="5B99E347" w14:textId="77777777">
            <w:pPr>
              <w:pStyle w:val="ListParagraph"/>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rsidR="00DA7846" w:rsidRPr="00E4443C" w:rsidP="00A76072" w14:paraId="39B10BC9" w14:textId="45AF41A2">
            <w:pPr>
              <w:pStyle w:val="ListParagraph"/>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DA7846" w:rsidRPr="00E4443C" w:rsidP="00C002DC" w14:paraId="581DF490" w14:textId="77777777">
            <w:pPr>
              <w:spacing w:after="0" w:line="240" w:lineRule="auto"/>
              <w:jc w:val="both"/>
              <w:rPr>
                <w:rFonts w:ascii="Times New Roman" w:hAnsi="Times New Roman"/>
                <w:sz w:val="20"/>
                <w:szCs w:val="20"/>
              </w:rPr>
            </w:pPr>
          </w:p>
          <w:p w:rsidR="00DA7846" w:rsidRPr="00E4443C" w:rsidP="00A76072" w14:paraId="103C0A4A" w14:textId="77777777">
            <w:pPr>
              <w:pStyle w:val="ListParagraph"/>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rsidR="00DA7846" w:rsidRPr="00E4443C" w:rsidP="00A76072" w14:paraId="6A63616B" w14:textId="77777777">
            <w:pPr>
              <w:pStyle w:val="ListParagraph"/>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rsidR="00DA7846" w:rsidRPr="00E4443C" w:rsidP="00A76072" w14:paraId="019D29FB" w14:textId="7360BF7C">
            <w:pPr>
              <w:pStyle w:val="ListParagraph"/>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rsidR="00DA7846" w:rsidRPr="00E4443C" w:rsidP="00A76072" w14:paraId="05602913" w14:textId="77777777">
            <w:pPr>
              <w:pStyle w:val="ListParagraph"/>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rsidR="00DA7846" w:rsidRPr="00E4443C" w:rsidP="00C002DC" w14:paraId="55147BCB" w14:textId="77777777">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rsidR="00DA7846" w:rsidRPr="00E4443C" w:rsidP="00C002DC" w14:paraId="0DDE016F" w14:textId="77777777">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rsidR="00DA7846" w:rsidRPr="00E4443C" w:rsidP="00C002DC" w14:paraId="18E9BC05" w14:textId="77777777">
            <w:pPr>
              <w:spacing w:after="0"/>
              <w:ind w:left="430"/>
              <w:jc w:val="both"/>
              <w:rPr>
                <w:rFonts w:ascii="Times New Roman" w:hAnsi="Times New Roman" w:eastAsiaTheme="minorEastAsia"/>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hAnsi="Times New Roman" w:eastAsiaTheme="minorEastAsia"/>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hAnsi="Times New Roman" w:eastAsiaTheme="minorEastAsia"/>
                <w:sz w:val="20"/>
                <w:szCs w:val="20"/>
              </w:rPr>
              <w:t>);</w:t>
            </w:r>
          </w:p>
          <w:p w:rsidR="00DA7846" w:rsidRPr="00E4443C" w:rsidP="00C002DC" w14:paraId="59DEC43C" w14:textId="77777777">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rsidR="00DA7846" w:rsidRPr="00E4443C" w:rsidP="00C002DC" w14:paraId="521B2962" w14:textId="77777777">
            <w:pPr>
              <w:pStyle w:val="ListParagraph"/>
              <w:ind w:left="430"/>
              <w:jc w:val="both"/>
              <w:rPr>
                <w:rFonts w:ascii="Times New Roman" w:hAnsi="Times New Roman" w:eastAsiaTheme="minorEastAsia"/>
                <w:sz w:val="20"/>
                <w:szCs w:val="20"/>
              </w:rPr>
            </w:pPr>
            <w:r w:rsidRPr="00E4443C">
              <w:rPr>
                <w:rFonts w:ascii="Times New Roman" w:hAnsi="Times New Roman" w:eastAsiaTheme="minorEastAsia"/>
                <w:sz w:val="20"/>
                <w:szCs w:val="20"/>
              </w:rPr>
              <w:t xml:space="preserve"> </w:t>
            </w:r>
            <m:oMath>
              <m:r>
                <w:rPr>
                  <w:rFonts w:ascii="Cambria Math" w:hAnsi="Cambria Math"/>
                  <w:sz w:val="20"/>
                  <w:szCs w:val="20"/>
                  <w:lang w:val="en-US"/>
                </w:rPr>
                <m:t>L</m:t>
              </m:r>
            </m:oMath>
            <w:r w:rsidRPr="00E4443C">
              <w:rPr>
                <w:rFonts w:ascii="Times New Roman" w:hAnsi="Times New Roman" w:eastAsiaTheme="minorEastAsia"/>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rsidR="00DA7846" w:rsidRPr="00E4443C" w:rsidP="00A76072" w14:paraId="770F6A8B" w14:textId="7D0BCB25">
            <w:pPr>
              <w:pStyle w:val="ListParagraph"/>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rsidR="00DA7846" w:rsidRPr="00E4443C" w:rsidP="00C002DC" w14:paraId="25773D73" w14:textId="77777777">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rsidR="00DA7846" w:rsidRPr="00E4443C" w:rsidP="00C002DC" w14:paraId="6A7D2E6E" w14:textId="77777777">
            <w:pPr>
              <w:spacing w:after="0"/>
              <w:ind w:left="430"/>
              <w:jc w:val="both"/>
              <w:rPr>
                <w:rFonts w:ascii="Times New Roman" w:hAnsi="Times New Roman" w:eastAsiaTheme="minorEastAsia"/>
                <w:sz w:val="20"/>
                <w:szCs w:val="20"/>
              </w:rPr>
            </w:pPr>
            <w:r w:rsidRPr="00E4443C">
              <w:rPr>
                <w:rFonts w:ascii="Times New Roman" w:hAnsi="Times New Roman" w:eastAsiaTheme="minorEastAsia"/>
                <w:sz w:val="20"/>
                <w:szCs w:val="20"/>
              </w:rPr>
              <w:t>Где:</w:t>
            </w:r>
          </w:p>
          <w:p w:rsidR="00DA7846" w:rsidRPr="00E4443C" w:rsidP="00C002DC" w14:paraId="5F6B2101" w14:textId="77777777">
            <w:pPr>
              <w:spacing w:after="0"/>
              <w:ind w:left="430"/>
              <w:jc w:val="both"/>
              <w:rPr>
                <w:rFonts w:ascii="Times New Roman" w:hAnsi="Times New Roman" w:eastAsiaTheme="minorEastAsi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Pr="00E4443C">
              <w:rPr>
                <w:rFonts w:ascii="Times New Roman" w:hAnsi="Times New Roman" w:eastAsiaTheme="minorEastAsia"/>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rsidR="00DA7846" w:rsidRPr="00E4443C" w:rsidP="00C002DC" w14:paraId="2BDE048C" w14:textId="77777777">
            <w:pPr>
              <w:ind w:left="430"/>
              <w:jc w:val="both"/>
              <w:rPr>
                <w:rFonts w:ascii="Times New Roman" w:hAnsi="Times New Roman" w:eastAsiaTheme="minorEastAsia"/>
                <w:sz w:val="20"/>
                <w:szCs w:val="20"/>
              </w:rPr>
            </w:pPr>
            <w:r w:rsidRPr="00E4443C">
              <w:rPr>
                <w:rFonts w:ascii="Times New Roman" w:hAnsi="Times New Roman" w:eastAsiaTheme="minorEastAsia"/>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hAnsi="Times New Roman" w:eastAsiaTheme="minorEastAsia"/>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rsidR="00DA7846" w:rsidRPr="00E4443C" w:rsidP="00A76072" w14:paraId="7F6138E3" w14:textId="77777777">
            <w:pPr>
              <w:pStyle w:val="ListParagraph"/>
              <w:numPr>
                <w:ilvl w:val="0"/>
                <w:numId w:val="96"/>
              </w:numPr>
              <w:spacing w:after="160" w:line="259" w:lineRule="auto"/>
              <w:ind w:left="430" w:hanging="426"/>
              <w:jc w:val="both"/>
              <w:rPr>
                <w:rFonts w:ascii="Times New Roman" w:hAnsi="Times New Roman" w:eastAsiaTheme="minorEastAsia"/>
                <w:sz w:val="20"/>
                <w:szCs w:val="20"/>
              </w:rPr>
            </w:pPr>
            <w:r w:rsidRPr="00E4443C">
              <w:rPr>
                <w:rFonts w:ascii="Times New Roman" w:hAnsi="Times New Roman" w:eastAsiaTheme="minorEastAsia"/>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hAnsi="Times New Roman" w:eastAsiaTheme="minorEastAsia"/>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rsidR="00DA7846" w:rsidRPr="00E4443C" w:rsidP="00C002DC" w14:paraId="4FD047FC" w14:textId="77777777">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rsidR="00DA7846" w:rsidRPr="00E4443C" w:rsidP="00C002DC" w14:paraId="04668191" w14:textId="6F75B73F">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DA7846" w:rsidRPr="00E4443C" w:rsidP="00A76072" w14:paraId="6B85442E" w14:textId="77777777">
            <w:pPr>
              <w:pStyle w:val="ListParagraph"/>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rsidR="00DA7846" w:rsidRPr="00E4443C" w:rsidP="00C002DC" w14:paraId="729594DD" w14:textId="17FE6B61">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hAnsi="Times New Roman" w:eastAsiaTheme="minorEastAsia"/>
                <w:sz w:val="20"/>
                <w:szCs w:val="20"/>
              </w:rPr>
              <w:t>(</w:t>
            </w:r>
            <m:oMath>
              <m:r>
                <w:rPr>
                  <w:rFonts w:ascii="Cambria Math" w:hAnsi="Cambria Math"/>
                  <w:sz w:val="24"/>
                  <w:szCs w:val="24"/>
                  <w:lang w:val="en-US"/>
                </w:rPr>
                <m:t>FV</m:t>
              </m:r>
            </m:oMath>
            <w:r w:rsidRPr="00E4443C">
              <w:rPr>
                <w:rFonts w:ascii="Times New Roman" w:hAnsi="Times New Roman" w:eastAsiaTheme="minorEastAsia"/>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hAnsi="Times New Roman" w:eastAsiaTheme="minorEastAsia"/>
                <w:sz w:val="20"/>
                <w:szCs w:val="20"/>
              </w:rPr>
              <w:t xml:space="preserve"> как  обязательство из НИФИ.</w:t>
            </w:r>
            <w:r w:rsidRPr="00E4443C">
              <w:rPr>
                <w:rFonts w:ascii="Times New Roman" w:hAnsi="Times New Roman"/>
                <w:sz w:val="20"/>
                <w:szCs w:val="20"/>
              </w:rPr>
              <w:t xml:space="preserve"> </w:t>
            </w:r>
          </w:p>
          <w:p w:rsidR="00DA7846" w:rsidRPr="00E4443C" w:rsidP="00A76072" w14:paraId="6F7CE1BC" w14:textId="77777777">
            <w:pPr>
              <w:pStyle w:val="ListParagraph"/>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t xml:space="preserve"> </w:t>
            </w:r>
            <w:r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14:paraId="20F37058" w14:textId="77777777" w:rsidTr="00DA7846">
        <w:tblPrEx>
          <w:tblW w:w="9644" w:type="dxa"/>
          <w:tblInd w:w="250" w:type="dxa"/>
          <w:tblLayout w:type="fixed"/>
          <w:tblLook w:val="0600"/>
        </w:tblPrEx>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2F9E670F"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6AE477C6" w14:textId="77777777">
            <w:pPr>
              <w:pStyle w:val="ListParagraph"/>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rsidR="00DA7846" w:rsidRPr="00E4443C" w:rsidP="00A76072" w14:paraId="59D3D227" w14:textId="77777777">
            <w:pPr>
              <w:pStyle w:val="ListParagraph"/>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rsidR="00DA7846" w:rsidRPr="00E4443C" w:rsidP="00A76072" w14:paraId="2E31F950" w14:textId="77777777">
            <w:pPr>
              <w:pStyle w:val="ListParagraph"/>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rsidR="00DA7846" w:rsidRPr="00E4443C" w:rsidP="00C002DC" w14:paraId="4E362F0E" w14:textId="1203CC19">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 xml:space="preserve">. </w:t>
            </w:r>
          </w:p>
          <w:p w:rsidR="00DA7846" w:rsidRPr="00E4443C" w:rsidP="00C002DC" w14:paraId="0FB80062" w14:textId="77777777">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rsidR="00896DFB" w:rsidP="00896DFB" w14:paraId="0ACCD4EF" w14:textId="00329CB0">
      <w:pPr>
        <w:pStyle w:val="Heading1"/>
        <w:numPr>
          <w:ilvl w:val="0"/>
          <w:numId w:val="0"/>
        </w:numPr>
        <w:ind w:left="432"/>
        <w:jc w:val="left"/>
        <w:rPr>
          <w:b w:val="0"/>
          <w:bCs w:val="0"/>
          <w:iCs w:val="0"/>
          <w:caps/>
          <w:smallCaps w:val="0"/>
          <w:color w:val="943634"/>
          <w:sz w:val="24"/>
        </w:rPr>
      </w:pPr>
      <w:bookmarkStart w:id="86" w:name="_Hlk195888360"/>
      <w:bookmarkEnd w:id="85"/>
    </w:p>
    <w:p w:rsidR="00896DFB" w:rsidP="00896DFB" w14:paraId="30B1B9CB" w14:textId="2D3180E2">
      <w:pPr>
        <w:rPr>
          <w:lang w:eastAsia="ru-RU"/>
        </w:rPr>
      </w:pPr>
    </w:p>
    <w:p w:rsidR="00896DFB" w:rsidP="00896DFB" w14:paraId="5F2A21AF" w14:textId="5F60BE09">
      <w:pPr>
        <w:rPr>
          <w:lang w:eastAsia="ru-RU"/>
        </w:rPr>
      </w:pPr>
    </w:p>
    <w:p w:rsidR="001C2212" w:rsidP="00896DFB" w14:paraId="1D67561C" w14:textId="205F26CC">
      <w:pPr>
        <w:rPr>
          <w:lang w:eastAsia="ru-RU"/>
        </w:rPr>
      </w:pPr>
    </w:p>
    <w:p w:rsidR="001C2212" w:rsidP="00896DFB" w14:paraId="7D60238B" w14:textId="6C40779E">
      <w:pPr>
        <w:rPr>
          <w:lang w:eastAsia="ru-RU"/>
        </w:rPr>
      </w:pPr>
    </w:p>
    <w:p w:rsidR="001C2212" w:rsidP="00896DFB" w14:paraId="0039C670" w14:textId="437E68AA">
      <w:pPr>
        <w:rPr>
          <w:lang w:eastAsia="ru-RU"/>
        </w:rPr>
      </w:pPr>
    </w:p>
    <w:p w:rsidR="001C2212" w:rsidP="00896DFB" w14:paraId="63822184" w14:textId="124CB26D">
      <w:pPr>
        <w:rPr>
          <w:lang w:eastAsia="ru-RU"/>
        </w:rPr>
      </w:pPr>
    </w:p>
    <w:p w:rsidR="001C2212" w:rsidP="00896DFB" w14:paraId="2365C189" w14:textId="11BE789E">
      <w:pPr>
        <w:rPr>
          <w:lang w:eastAsia="ru-RU"/>
        </w:rPr>
      </w:pPr>
    </w:p>
    <w:p w:rsidR="001C2212" w:rsidP="00896DFB" w14:paraId="532602B0" w14:textId="74420A1A">
      <w:pPr>
        <w:rPr>
          <w:lang w:eastAsia="ru-RU"/>
        </w:rPr>
      </w:pPr>
    </w:p>
    <w:p w:rsidR="001C2212" w:rsidP="00896DFB" w14:paraId="248A846D" w14:textId="71072289">
      <w:pPr>
        <w:rPr>
          <w:lang w:eastAsia="ru-RU"/>
        </w:rPr>
      </w:pPr>
    </w:p>
    <w:p w:rsidR="001C2212" w:rsidRPr="00F41F0D" w:rsidP="001C2212" w14:paraId="6CC26A18" w14:textId="77777777">
      <w:pPr>
        <w:pStyle w:val="Heading1"/>
        <w:numPr>
          <w:ilvl w:val="0"/>
          <w:numId w:val="0"/>
        </w:numPr>
        <w:ind w:left="432"/>
        <w:jc w:val="left"/>
        <w:rPr>
          <w:b w:val="0"/>
          <w:bCs w:val="0"/>
          <w:iCs w:val="0"/>
          <w:caps/>
          <w:smallCaps w:val="0"/>
          <w:color w:val="943634"/>
          <w:sz w:val="24"/>
        </w:rPr>
      </w:pPr>
      <w:r>
        <w:rPr>
          <w:b w:val="0"/>
          <w:bCs w:val="0"/>
          <w:iCs w:val="0"/>
          <w:caps/>
          <w:smallCaps w:val="0"/>
          <w:color w:val="943634"/>
          <w:sz w:val="24"/>
        </w:rPr>
        <w:t>Приложение 33</w:t>
      </w:r>
      <w:r w:rsidRPr="00F41F0D">
        <w:rPr>
          <w:b w:val="0"/>
          <w:bCs w:val="0"/>
          <w:iCs w:val="0"/>
          <w:caps/>
          <w:smallCaps w:val="0"/>
          <w:color w:val="943634"/>
          <w:sz w:val="24"/>
        </w:rPr>
        <w:t xml:space="preserve">. </w:t>
      </w:r>
      <w:r>
        <w:rPr>
          <w:bCs w:val="0"/>
          <w:iCs w:val="0"/>
          <w:caps/>
          <w:smallCaps w:val="0"/>
          <w:color w:val="943634"/>
          <w:sz w:val="24"/>
        </w:rPr>
        <w:t>СПРАВЕДЛИВАЯ СТОИМОСТЬ ПРАВ И ОБЯЗАННОСТЕЙ ПО ДОГОВОРУ АРЕНДЫ, АРЕНДАТОРОМ ПО КОТОРОМУ ЯВЛЯЕТСЯ УК Д.У. ПИФ</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843"/>
        <w:gridCol w:w="7938"/>
      </w:tblGrid>
      <w:tr w14:paraId="4A1E5029" w14:textId="77777777" w:rsidTr="004357A6">
        <w:tblPrEx>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843" w:type="dxa"/>
            <w:shd w:val="clear" w:color="auto" w:fill="A6A6A6"/>
          </w:tcPr>
          <w:p w:rsidR="001C2212" w:rsidRPr="003A0D7C" w:rsidP="004357A6" w14:paraId="796D087C" w14:textId="77777777">
            <w:pPr>
              <w:pStyle w:val="-1"/>
              <w:jc w:val="both"/>
              <w:rPr>
                <w:i/>
                <w:color w:val="auto"/>
                <w:sz w:val="20"/>
                <w:szCs w:val="20"/>
              </w:rPr>
            </w:pPr>
            <w:bookmarkStart w:id="87" w:name="_Hlk207199247"/>
            <w:bookmarkStart w:id="88" w:name="_Hlk164783751"/>
            <w:r w:rsidRPr="003A0D7C">
              <w:rPr>
                <w:i/>
                <w:color w:val="auto"/>
                <w:sz w:val="20"/>
                <w:szCs w:val="20"/>
              </w:rPr>
              <w:t>Вид активов и (или) обязательств</w:t>
            </w:r>
          </w:p>
        </w:tc>
        <w:tc>
          <w:tcPr>
            <w:tcW w:w="7938" w:type="dxa"/>
          </w:tcPr>
          <w:p w:rsidR="001C2212" w:rsidRPr="003A0D7C" w:rsidP="004357A6" w14:paraId="66EB814B" w14:textId="77777777">
            <w:pPr>
              <w:spacing w:after="120" w:line="240" w:lineRule="auto"/>
              <w:jc w:val="both"/>
              <w:rPr>
                <w:rFonts w:ascii="Times New Roman" w:hAnsi="Times New Roman"/>
                <w:b/>
                <w:sz w:val="20"/>
                <w:szCs w:val="20"/>
              </w:rPr>
            </w:pPr>
            <w:r w:rsidRPr="003A0D7C">
              <w:rPr>
                <w:rFonts w:ascii="Times New Roman" w:hAnsi="Times New Roman"/>
                <w:b/>
                <w:sz w:val="20"/>
                <w:szCs w:val="20"/>
              </w:rPr>
              <w:t>Договоры аренды, по которым арендатором является УК Д.У. ПИФ.</w:t>
            </w:r>
          </w:p>
          <w:p w:rsidR="001C2212" w:rsidRPr="003A0D7C" w:rsidP="004357A6" w14:paraId="73CC0B03" w14:textId="77777777">
            <w:pPr>
              <w:spacing w:after="120" w:line="240" w:lineRule="auto"/>
              <w:jc w:val="both"/>
              <w:rPr>
                <w:rFonts w:ascii="Times New Roman" w:eastAsia="Times New Roman" w:hAnsi="Times New Roman"/>
                <w:b/>
                <w:bCs/>
                <w:color w:val="000000"/>
                <w:sz w:val="20"/>
                <w:szCs w:val="20"/>
                <w:lang w:eastAsia="ru-RU"/>
              </w:rPr>
            </w:pPr>
          </w:p>
          <w:p w:rsidR="001C2212" w:rsidRPr="003A0D7C" w:rsidP="004357A6" w14:paraId="75CF5A16" w14:textId="77777777">
            <w:pPr>
              <w:tabs>
                <w:tab w:val="left" w:pos="426"/>
              </w:tabs>
              <w:spacing w:after="120" w:line="240" w:lineRule="auto"/>
              <w:ind w:firstLine="567"/>
              <w:jc w:val="both"/>
              <w:rPr>
                <w:rFonts w:ascii="Times New Roman" w:hAnsi="Times New Roman"/>
                <w:b/>
                <w:sz w:val="20"/>
                <w:szCs w:val="20"/>
              </w:rPr>
            </w:pPr>
            <w:r w:rsidRPr="003A0D7C">
              <w:rPr>
                <w:rFonts w:ascii="Times New Roman" w:eastAsia="Times New Roman" w:hAnsi="Times New Roman"/>
                <w:b/>
                <w:bCs/>
                <w:color w:val="000000"/>
                <w:sz w:val="20"/>
                <w:szCs w:val="20"/>
                <w:lang w:eastAsia="ru-RU"/>
              </w:rPr>
              <w:t>1.1.</w:t>
            </w:r>
            <w:r w:rsidRPr="003A0D7C">
              <w:rPr>
                <w:rFonts w:ascii="Times New Roman" w:hAnsi="Times New Roman"/>
                <w:b/>
                <w:sz w:val="20"/>
                <w:szCs w:val="20"/>
              </w:rPr>
              <w:t xml:space="preserve"> Классификация договоров аренды.</w:t>
            </w:r>
          </w:p>
          <w:p w:rsidR="001C2212" w:rsidRPr="003A0D7C" w:rsidP="004357A6" w14:paraId="2EC002B1" w14:textId="77777777">
            <w:pPr>
              <w:spacing w:after="0" w:line="240" w:lineRule="auto"/>
              <w:ind w:firstLine="567"/>
              <w:jc w:val="both"/>
              <w:rPr>
                <w:rFonts w:ascii="Times New Roman" w:hAnsi="Times New Roman"/>
                <w:sz w:val="20"/>
                <w:szCs w:val="20"/>
              </w:rPr>
            </w:pPr>
            <w:r w:rsidRPr="003A0D7C">
              <w:rPr>
                <w:rFonts w:ascii="Times New Roman" w:hAnsi="Times New Roman"/>
                <w:sz w:val="20"/>
                <w:szCs w:val="20"/>
              </w:rPr>
              <w:t>В целях применения критериев признания и выбора методов оценки договоры аренды классифицируются в качестве:</w:t>
            </w:r>
          </w:p>
          <w:p w:rsidR="001C2212" w:rsidRPr="003A0D7C" w:rsidP="004357A6" w14:paraId="17340E27" w14:textId="77777777">
            <w:pPr>
              <w:pStyle w:val="ListParagraph"/>
              <w:numPr>
                <w:ilvl w:val="0"/>
                <w:numId w:val="133"/>
              </w:numPr>
              <w:spacing w:after="0" w:line="240" w:lineRule="auto"/>
              <w:ind w:left="851" w:hanging="284"/>
              <w:jc w:val="both"/>
              <w:rPr>
                <w:rFonts w:ascii="Times New Roman" w:hAnsi="Times New Roman"/>
                <w:sz w:val="20"/>
                <w:szCs w:val="20"/>
              </w:rPr>
            </w:pPr>
            <w:r w:rsidRPr="003A0D7C">
              <w:rPr>
                <w:rFonts w:ascii="Times New Roman" w:hAnsi="Times New Roman"/>
                <w:sz w:val="20"/>
                <w:szCs w:val="20"/>
              </w:rPr>
              <w:t>краткосрочной аренды;</w:t>
            </w:r>
          </w:p>
          <w:p w:rsidR="001C2212" w:rsidRPr="003A0D7C" w:rsidP="004357A6" w14:paraId="430FBD71" w14:textId="77777777">
            <w:pPr>
              <w:pStyle w:val="ListParagraph"/>
              <w:numPr>
                <w:ilvl w:val="0"/>
                <w:numId w:val="133"/>
              </w:numPr>
              <w:spacing w:after="0" w:line="240" w:lineRule="auto"/>
              <w:ind w:left="851" w:hanging="284"/>
              <w:jc w:val="both"/>
              <w:rPr>
                <w:rFonts w:ascii="Times New Roman" w:hAnsi="Times New Roman"/>
                <w:sz w:val="20"/>
                <w:szCs w:val="20"/>
              </w:rPr>
            </w:pPr>
            <w:r w:rsidRPr="003A0D7C">
              <w:rPr>
                <w:rFonts w:ascii="Times New Roman" w:hAnsi="Times New Roman"/>
                <w:sz w:val="20"/>
                <w:szCs w:val="20"/>
              </w:rPr>
              <w:t>аренды, в которой объект аренды имеет низкую стоимость;</w:t>
            </w:r>
          </w:p>
          <w:p w:rsidR="001C2212" w:rsidRPr="003A0D7C" w:rsidP="004357A6" w14:paraId="4DE378A2" w14:textId="77777777">
            <w:pPr>
              <w:pStyle w:val="ListParagraph"/>
              <w:numPr>
                <w:ilvl w:val="0"/>
                <w:numId w:val="133"/>
              </w:numPr>
              <w:spacing w:after="120" w:line="240" w:lineRule="auto"/>
              <w:ind w:left="851" w:hanging="284"/>
              <w:jc w:val="both"/>
              <w:rPr>
                <w:rFonts w:ascii="Times New Roman" w:hAnsi="Times New Roman"/>
                <w:sz w:val="20"/>
                <w:szCs w:val="20"/>
              </w:rPr>
            </w:pPr>
            <w:r w:rsidRPr="003A0D7C">
              <w:rPr>
                <w:rFonts w:ascii="Times New Roman" w:hAnsi="Times New Roman"/>
                <w:sz w:val="20"/>
                <w:szCs w:val="20"/>
              </w:rPr>
              <w:t>прочих договоров аренды.</w:t>
            </w:r>
          </w:p>
          <w:p w:rsidR="001C2212" w:rsidRPr="003A0D7C" w:rsidP="004357A6" w14:paraId="2A97BDDD" w14:textId="77777777">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rsidR="001C2212" w:rsidRPr="003A0D7C" w:rsidP="004357A6" w14:paraId="1A5B870D" w14:textId="77777777">
            <w:pPr>
              <w:autoSpaceDE w:val="0"/>
              <w:autoSpaceDN w:val="0"/>
              <w:adjustRightInd w:val="0"/>
              <w:spacing w:after="0" w:line="240" w:lineRule="auto"/>
              <w:ind w:firstLine="567"/>
              <w:jc w:val="both"/>
              <w:rPr>
                <w:rFonts w:ascii="Times New Roman" w:hAnsi="Times New Roman"/>
                <w:sz w:val="20"/>
                <w:szCs w:val="20"/>
              </w:rPr>
            </w:pPr>
            <w:r w:rsidRPr="003A0D7C">
              <w:rPr>
                <w:rFonts w:ascii="Times New Roman" w:hAnsi="Times New Roman"/>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rsidR="001C2212" w:rsidRPr="003A0D7C" w:rsidP="004357A6" w14:paraId="4458C74D" w14:textId="77777777">
            <w:pPr>
              <w:pStyle w:val="ListParagraph"/>
              <w:numPr>
                <w:ilvl w:val="0"/>
                <w:numId w:val="134"/>
              </w:numPr>
              <w:autoSpaceDE w:val="0"/>
              <w:autoSpaceDN w:val="0"/>
              <w:adjustRightInd w:val="0"/>
              <w:spacing w:after="0" w:line="240" w:lineRule="auto"/>
              <w:ind w:left="1026" w:hanging="425"/>
              <w:jc w:val="both"/>
              <w:rPr>
                <w:rFonts w:ascii="Times New Roman" w:hAnsi="Times New Roman" w:eastAsiaTheme="minorHAnsi"/>
                <w:sz w:val="20"/>
                <w:szCs w:val="20"/>
              </w:rPr>
            </w:pPr>
            <w:r w:rsidRPr="003A0D7C">
              <w:rPr>
                <w:rFonts w:ascii="Times New Roman" w:hAnsi="Times New Roman" w:eastAsiaTheme="minorHAnsi"/>
                <w:sz w:val="20"/>
                <w:szCs w:val="20"/>
              </w:rPr>
              <w:t xml:space="preserve">арендатор (УК Д.У. ПИФ) может получить выгоду от использования </w:t>
            </w:r>
            <w:r w:rsidRPr="003A0D7C">
              <w:rPr>
                <w:rFonts w:ascii="Times New Roman" w:hAnsi="Times New Roman"/>
                <w:sz w:val="20"/>
                <w:szCs w:val="20"/>
              </w:rPr>
              <w:t xml:space="preserve">объекта аренды </w:t>
            </w:r>
            <w:r w:rsidRPr="003A0D7C">
              <w:rPr>
                <w:rFonts w:ascii="Times New Roman" w:hAnsi="Times New Roman" w:eastAsiaTheme="minorHAnsi"/>
                <w:sz w:val="20"/>
                <w:szCs w:val="20"/>
              </w:rPr>
              <w:t>либо в отдельности, либо вместе с другими ресурсами, к которым у арендатора имеется свободный доступ; и</w:t>
            </w:r>
          </w:p>
          <w:p w:rsidR="001C2212" w:rsidRPr="003A0D7C" w:rsidP="004357A6" w14:paraId="1CE2BD0D" w14:textId="77777777">
            <w:pPr>
              <w:pStyle w:val="ListParagraph"/>
              <w:numPr>
                <w:ilvl w:val="0"/>
                <w:numId w:val="134"/>
              </w:numPr>
              <w:autoSpaceDE w:val="0"/>
              <w:autoSpaceDN w:val="0"/>
              <w:adjustRightInd w:val="0"/>
              <w:spacing w:after="120" w:line="240" w:lineRule="auto"/>
              <w:ind w:left="1026" w:hanging="425"/>
              <w:jc w:val="both"/>
              <w:rPr>
                <w:rFonts w:ascii="Times New Roman" w:hAnsi="Times New Roman" w:eastAsiaTheme="minorHAnsi"/>
                <w:sz w:val="20"/>
                <w:szCs w:val="20"/>
              </w:rPr>
            </w:pPr>
            <w:r w:rsidRPr="003A0D7C">
              <w:rPr>
                <w:rFonts w:ascii="Times New Roman" w:hAnsi="Times New Roman"/>
                <w:sz w:val="20"/>
                <w:szCs w:val="20"/>
              </w:rPr>
              <w:t xml:space="preserve">объект аренды </w:t>
            </w:r>
            <w:r w:rsidRPr="003A0D7C">
              <w:rPr>
                <w:rFonts w:ascii="Times New Roman" w:hAnsi="Times New Roman" w:eastAsiaTheme="minorHAnsi"/>
                <w:sz w:val="20"/>
                <w:szCs w:val="20"/>
              </w:rPr>
              <w:t>не находится в сильной зависимости от других активов или в тесной взаимосвязи с ними.</w:t>
            </w:r>
          </w:p>
          <w:p w:rsidR="001C2212" w:rsidRPr="003A0D7C" w:rsidP="004357A6" w14:paraId="417B5AAA" w14:textId="77777777">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Указанные условия анализируются управляющей компанией и подтверждаются мотивированным суждением.</w:t>
            </w:r>
          </w:p>
          <w:p w:rsidR="001C2212" w:rsidRPr="003A0D7C" w:rsidP="004357A6" w14:paraId="3451F56A" w14:textId="77777777">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rsidR="001C2212" w:rsidRPr="003A0D7C" w:rsidP="004357A6" w14:paraId="4740AC30" w14:textId="77777777">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rsidR="001C2212" w:rsidRPr="003A0D7C" w:rsidP="004357A6" w14:paraId="171A8E9F" w14:textId="77777777">
            <w:pPr>
              <w:spacing w:after="0" w:line="240" w:lineRule="auto"/>
              <w:ind w:firstLine="567"/>
              <w:jc w:val="both"/>
              <w:rPr>
                <w:rFonts w:ascii="Times New Roman" w:hAnsi="Times New Roman"/>
                <w:sz w:val="20"/>
                <w:szCs w:val="20"/>
              </w:rPr>
            </w:pPr>
            <w:r w:rsidRPr="003A0D7C">
              <w:rPr>
                <w:rFonts w:ascii="Times New Roman" w:hAnsi="Times New Roman"/>
                <w:sz w:val="20"/>
                <w:szCs w:val="20"/>
              </w:rPr>
              <w:t>Договор аренды, арендатором по которому является УК Д.У. ПИФ, классифицируется в следующих ситуациях:</w:t>
            </w:r>
          </w:p>
          <w:p w:rsidR="001C2212" w:rsidRPr="003A0D7C" w:rsidP="004357A6" w14:paraId="70DE33CA" w14:textId="77777777">
            <w:pPr>
              <w:tabs>
                <w:tab w:val="left" w:pos="1701"/>
              </w:tabs>
              <w:spacing w:after="0" w:line="240" w:lineRule="auto"/>
              <w:ind w:left="601"/>
              <w:jc w:val="both"/>
              <w:rPr>
                <w:rFonts w:ascii="Times New Roman" w:hAnsi="Times New Roman"/>
                <w:sz w:val="20"/>
                <w:szCs w:val="20"/>
              </w:rPr>
            </w:pPr>
            <w:r w:rsidRPr="003A0D7C">
              <w:rPr>
                <w:rFonts w:ascii="Times New Roman" w:hAnsi="Times New Roman"/>
                <w:sz w:val="20"/>
                <w:szCs w:val="20"/>
              </w:rPr>
              <w:t>А) в случае заключения договора аренды – в наиболее раннюю из дат:</w:t>
            </w:r>
          </w:p>
          <w:p w:rsidR="001C2212" w:rsidRPr="003A0D7C" w:rsidP="004357A6" w14:paraId="1775B7E8" w14:textId="77777777">
            <w:pPr>
              <w:pStyle w:val="ListParagraph"/>
              <w:numPr>
                <w:ilvl w:val="0"/>
                <w:numId w:val="130"/>
              </w:numPr>
              <w:tabs>
                <w:tab w:val="left" w:pos="1560"/>
              </w:tabs>
              <w:spacing w:after="0" w:line="240" w:lineRule="auto"/>
              <w:ind w:left="1560" w:hanging="426"/>
              <w:contextualSpacing w:val="0"/>
              <w:jc w:val="both"/>
              <w:rPr>
                <w:rFonts w:ascii="Times New Roman" w:hAnsi="Times New Roman"/>
                <w:sz w:val="20"/>
                <w:szCs w:val="20"/>
              </w:rPr>
            </w:pPr>
            <w:r w:rsidRPr="003A0D7C">
              <w:rPr>
                <w:rFonts w:ascii="Times New Roman" w:eastAsia="Times New Roman" w:hAnsi="Times New Roman"/>
                <w:sz w:val="20"/>
                <w:szCs w:val="20"/>
                <w:lang w:eastAsia="ru-RU"/>
              </w:rPr>
              <w:t>в дату передачи УК Д.У. ПИФ объекта аренды по акту приема-передачи;</w:t>
            </w:r>
          </w:p>
          <w:p w:rsidR="001C2212" w:rsidRPr="003A0D7C" w:rsidP="004357A6" w14:paraId="1A1D0BEF" w14:textId="77777777">
            <w:pPr>
              <w:pStyle w:val="ListParagraph"/>
              <w:numPr>
                <w:ilvl w:val="0"/>
                <w:numId w:val="130"/>
              </w:numPr>
              <w:tabs>
                <w:tab w:val="left" w:pos="1560"/>
              </w:tabs>
              <w:spacing w:after="0" w:line="240" w:lineRule="auto"/>
              <w:ind w:left="1560" w:hanging="426"/>
              <w:contextualSpacing w:val="0"/>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rsidR="001C2212" w:rsidRPr="003A0D7C" w:rsidP="004357A6" w14:paraId="675FA2B1" w14:textId="77777777">
            <w:pPr>
              <w:spacing w:after="0" w:line="240" w:lineRule="auto"/>
              <w:ind w:left="567"/>
              <w:jc w:val="both"/>
              <w:rPr>
                <w:rFonts w:ascii="Times New Roman" w:hAnsi="Times New Roman"/>
                <w:sz w:val="20"/>
                <w:szCs w:val="20"/>
              </w:rPr>
            </w:pPr>
            <w:r w:rsidRPr="003A0D7C">
              <w:rPr>
                <w:rFonts w:ascii="Times New Roman" w:hAnsi="Times New Roman"/>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rsidR="001C2212" w:rsidRPr="003A0D7C" w:rsidP="004357A6" w14:paraId="5AF15C75" w14:textId="77777777">
            <w:pPr>
              <w:tabs>
                <w:tab w:val="left" w:pos="1701"/>
              </w:tabs>
              <w:spacing w:after="0" w:line="240" w:lineRule="auto"/>
              <w:ind w:left="567"/>
              <w:jc w:val="both"/>
              <w:rPr>
                <w:rFonts w:ascii="Times New Roman" w:hAnsi="Times New Roman"/>
                <w:sz w:val="20"/>
                <w:szCs w:val="20"/>
              </w:rPr>
            </w:pPr>
            <w:r w:rsidRPr="003A0D7C">
              <w:rPr>
                <w:rFonts w:ascii="Times New Roman" w:hAnsi="Times New Roman"/>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rsidR="001C2212" w:rsidRPr="003A0D7C" w:rsidP="004357A6" w14:paraId="7874CD84" w14:textId="77777777">
            <w:pPr>
              <w:tabs>
                <w:tab w:val="left" w:pos="1701"/>
              </w:tabs>
              <w:autoSpaceDE w:val="0"/>
              <w:autoSpaceDN w:val="0"/>
              <w:adjustRightInd w:val="0"/>
              <w:spacing w:after="0" w:line="240" w:lineRule="auto"/>
              <w:ind w:left="567"/>
              <w:jc w:val="both"/>
              <w:rPr>
                <w:rFonts w:ascii="Times New Roman" w:hAnsi="Times New Roman" w:eastAsiaTheme="minorHAnsi"/>
                <w:sz w:val="20"/>
                <w:szCs w:val="20"/>
              </w:rPr>
            </w:pPr>
            <w:r w:rsidRPr="003A0D7C">
              <w:rPr>
                <w:rFonts w:ascii="Times New Roman" w:hAnsi="Times New Roman"/>
                <w:sz w:val="20"/>
                <w:szCs w:val="20"/>
              </w:rPr>
              <w:t xml:space="preserve">Г) в случае добавления права пользования по действующему договору аренды одним или несколькими объектами аренды за отдельную арендную плату (в этом </w:t>
            </w:r>
            <w:r w:rsidRPr="003A0D7C">
              <w:rPr>
                <w:rFonts w:ascii="Times New Roman" w:hAnsi="Times New Roman"/>
                <w:sz w:val="20"/>
                <w:szCs w:val="20"/>
              </w:rPr>
              <w:t>случае полученное право пользования рассматривается как отдельный договор аренды):</w:t>
            </w:r>
          </w:p>
          <w:p w:rsidR="001C2212" w:rsidRPr="003A0D7C" w:rsidP="004357A6" w14:paraId="33FD3910" w14:textId="77777777">
            <w:pPr>
              <w:pStyle w:val="ListParagraph"/>
              <w:numPr>
                <w:ilvl w:val="0"/>
                <w:numId w:val="131"/>
              </w:numPr>
              <w:tabs>
                <w:tab w:val="left" w:pos="1560"/>
              </w:tabs>
              <w:spacing w:after="0" w:line="240" w:lineRule="auto"/>
              <w:ind w:left="1560" w:hanging="426"/>
              <w:contextualSpacing w:val="0"/>
              <w:jc w:val="both"/>
              <w:rPr>
                <w:rFonts w:ascii="Times New Roman" w:hAnsi="Times New Roman"/>
                <w:sz w:val="20"/>
                <w:szCs w:val="20"/>
              </w:rPr>
            </w:pPr>
            <w:r w:rsidRPr="003A0D7C">
              <w:rPr>
                <w:rFonts w:ascii="Times New Roman" w:hAnsi="Times New Roman"/>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3A0D7C">
              <w:rPr>
                <w:rFonts w:ascii="Times New Roman" w:eastAsia="Times New Roman" w:hAnsi="Times New Roman"/>
                <w:sz w:val="20"/>
                <w:szCs w:val="20"/>
                <w:lang w:eastAsia="ru-RU"/>
              </w:rPr>
              <w:t xml:space="preserve"> в дату передачи УК Д.У. ПИФ объекта аренды по акту приема-передачи</w:t>
            </w:r>
            <w:r w:rsidRPr="003A0D7C">
              <w:rPr>
                <w:rFonts w:ascii="Times New Roman" w:hAnsi="Times New Roman"/>
                <w:sz w:val="20"/>
                <w:szCs w:val="20"/>
              </w:rPr>
              <w:t>;</w:t>
            </w:r>
          </w:p>
          <w:p w:rsidR="001C2212" w:rsidRPr="003A0D7C" w:rsidP="004357A6" w14:paraId="1482FB40" w14:textId="77777777">
            <w:pPr>
              <w:pStyle w:val="ListParagraph"/>
              <w:numPr>
                <w:ilvl w:val="0"/>
                <w:numId w:val="131"/>
              </w:numPr>
              <w:tabs>
                <w:tab w:val="left" w:pos="1560"/>
              </w:tabs>
              <w:spacing w:after="0" w:line="240" w:lineRule="auto"/>
              <w:ind w:left="1560" w:hanging="426"/>
              <w:contextualSpacing w:val="0"/>
              <w:jc w:val="both"/>
              <w:rPr>
                <w:rFonts w:ascii="Times New Roman" w:eastAsia="Times New Roman" w:hAnsi="Times New Roman"/>
                <w:sz w:val="20"/>
                <w:szCs w:val="20"/>
                <w:lang w:eastAsia="ru-RU"/>
              </w:rPr>
            </w:pPr>
            <w:r w:rsidRPr="003A0D7C">
              <w:rPr>
                <w:rFonts w:ascii="Times New Roman" w:hAnsi="Times New Roman"/>
                <w:sz w:val="20"/>
                <w:szCs w:val="20"/>
              </w:rPr>
              <w:t xml:space="preserve">иначе – </w:t>
            </w:r>
            <w:r w:rsidRPr="003A0D7C">
              <w:rPr>
                <w:rFonts w:ascii="Times New Roman" w:eastAsia="Times New Roman" w:hAnsi="Times New Roman"/>
                <w:sz w:val="20"/>
                <w:szCs w:val="20"/>
                <w:lang w:eastAsia="ru-RU"/>
              </w:rPr>
              <w:t>в дату передачи УК Д.У. ПИФ объекта аренды по акту приема-передачи</w:t>
            </w:r>
            <w:r w:rsidRPr="003A0D7C">
              <w:rPr>
                <w:rFonts w:ascii="Times New Roman" w:hAnsi="Times New Roman"/>
                <w:sz w:val="20"/>
                <w:szCs w:val="20"/>
              </w:rPr>
              <w:t>;</w:t>
            </w:r>
          </w:p>
          <w:p w:rsidR="001C2212" w:rsidRPr="003A0D7C" w:rsidP="004357A6" w14:paraId="7FED70F5" w14:textId="77777777">
            <w:pPr>
              <w:tabs>
                <w:tab w:val="left" w:pos="601"/>
              </w:tabs>
              <w:spacing w:after="0" w:line="240" w:lineRule="auto"/>
              <w:ind w:left="567"/>
              <w:jc w:val="both"/>
              <w:rPr>
                <w:rFonts w:ascii="Times New Roman" w:hAnsi="Times New Roman"/>
                <w:sz w:val="20"/>
                <w:szCs w:val="20"/>
              </w:rPr>
            </w:pPr>
            <w:r w:rsidRPr="003A0D7C">
              <w:rPr>
                <w:rFonts w:ascii="Times New Roman" w:hAnsi="Times New Roman"/>
                <w:sz w:val="20"/>
                <w:szCs w:val="20"/>
              </w:rPr>
              <w:t>Д) в случаях пролонгации (увеличения) срока аренды по договору краткосрочной аренды:</w:t>
            </w:r>
          </w:p>
          <w:p w:rsidR="001C2212" w:rsidRPr="003A0D7C" w:rsidP="004357A6" w14:paraId="5313555F" w14:textId="77777777">
            <w:pPr>
              <w:pStyle w:val="ListParagraph"/>
              <w:numPr>
                <w:ilvl w:val="0"/>
                <w:numId w:val="132"/>
              </w:numPr>
              <w:spacing w:after="0" w:line="240" w:lineRule="auto"/>
              <w:ind w:left="1560" w:hanging="426"/>
              <w:contextualSpacing w:val="0"/>
              <w:jc w:val="both"/>
              <w:rPr>
                <w:rFonts w:ascii="Times New Roman" w:hAnsi="Times New Roman"/>
                <w:sz w:val="20"/>
                <w:szCs w:val="20"/>
              </w:rPr>
            </w:pPr>
            <w:r w:rsidRPr="003A0D7C">
              <w:rPr>
                <w:rFonts w:ascii="Times New Roman" w:hAnsi="Times New Roman"/>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rsidR="001C2212" w:rsidRPr="003A0D7C" w:rsidP="004357A6" w14:paraId="27BF0CC8" w14:textId="77777777">
            <w:pPr>
              <w:pStyle w:val="ListParagraph"/>
              <w:numPr>
                <w:ilvl w:val="0"/>
                <w:numId w:val="132"/>
              </w:numPr>
              <w:spacing w:after="0" w:line="240" w:lineRule="auto"/>
              <w:ind w:left="1560" w:hanging="426"/>
              <w:contextualSpacing w:val="0"/>
              <w:jc w:val="both"/>
              <w:rPr>
                <w:rFonts w:ascii="Times New Roman" w:hAnsi="Times New Roman"/>
                <w:sz w:val="20"/>
                <w:szCs w:val="20"/>
              </w:rPr>
            </w:pPr>
            <w:r w:rsidRPr="003A0D7C">
              <w:rPr>
                <w:rFonts w:ascii="Times New Roman" w:hAnsi="Times New Roman"/>
                <w:sz w:val="20"/>
                <w:szCs w:val="20"/>
              </w:rPr>
              <w:t>в случае изменения срока аренды</w:t>
            </w:r>
            <w:r w:rsidRPr="003A0D7C">
              <w:rPr>
                <w:rFonts w:ascii="Times New Roman" w:hAnsi="Times New Roman"/>
                <w:sz w:val="20"/>
                <w:szCs w:val="20"/>
              </w:rPr>
              <w:t xml:space="preserve"> без внесения изменений в условия договора аренды – в дату изменения срока аренды согласно условиям договора.</w:t>
            </w:r>
          </w:p>
          <w:p w:rsidR="001C2212" w:rsidRPr="003A0D7C" w:rsidP="004357A6" w14:paraId="675A2461" w14:textId="77777777">
            <w:pPr>
              <w:spacing w:after="120" w:line="240" w:lineRule="auto"/>
              <w:ind w:left="567"/>
              <w:jc w:val="both"/>
              <w:rPr>
                <w:rFonts w:ascii="Times New Roman" w:hAnsi="Times New Roman" w:eastAsiaTheme="minorHAnsi"/>
                <w:sz w:val="20"/>
                <w:szCs w:val="20"/>
              </w:rPr>
            </w:pPr>
            <w:r w:rsidRPr="003A0D7C">
              <w:rPr>
                <w:rFonts w:ascii="Times New Roman" w:hAnsi="Times New Roman" w:eastAsiaTheme="minorHAnsi"/>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3A0D7C">
              <w:rPr>
                <w:rFonts w:ascii="Times New Roman" w:hAnsi="Times New Roman"/>
                <w:sz w:val="20"/>
                <w:szCs w:val="20"/>
                <w:lang w:eastAsia="ru-RU"/>
              </w:rPr>
              <w:t>по основаниям предусмотренным в пункте 5 настоящего Приложения</w:t>
            </w:r>
            <w:r w:rsidRPr="003A0D7C">
              <w:rPr>
                <w:rFonts w:ascii="Times New Roman" w:hAnsi="Times New Roman" w:eastAsiaTheme="minorHAnsi"/>
                <w:sz w:val="20"/>
                <w:szCs w:val="20"/>
              </w:rPr>
              <w:t>.</w:t>
            </w:r>
          </w:p>
          <w:p w:rsidR="001C2212" w:rsidRPr="003A0D7C" w:rsidP="004357A6" w14:paraId="08328145" w14:textId="77777777">
            <w:pPr>
              <w:spacing w:after="120" w:line="240" w:lineRule="auto"/>
              <w:ind w:left="567"/>
              <w:jc w:val="both"/>
              <w:rPr>
                <w:rFonts w:ascii="Times New Roman" w:hAnsi="Times New Roman"/>
                <w:sz w:val="20"/>
                <w:szCs w:val="20"/>
              </w:rPr>
            </w:pPr>
          </w:p>
          <w:p w:rsidR="001C2212" w:rsidRPr="003A0D7C" w:rsidP="004357A6" w14:paraId="1495FA5A" w14:textId="77777777">
            <w:pPr>
              <w:spacing w:after="120" w:line="240" w:lineRule="auto"/>
              <w:ind w:firstLine="567"/>
              <w:jc w:val="both"/>
              <w:rPr>
                <w:rFonts w:ascii="Times New Roman" w:hAnsi="Times New Roman" w:eastAsiaTheme="minorHAnsi"/>
                <w:sz w:val="20"/>
                <w:szCs w:val="20"/>
              </w:rPr>
            </w:pPr>
            <w:r w:rsidRPr="003A0D7C">
              <w:rPr>
                <w:rFonts w:ascii="Times New Roman" w:hAnsi="Times New Roman" w:eastAsiaTheme="minorHAnsi"/>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rsidR="001C2212" w:rsidRPr="003A0D7C" w:rsidP="004357A6" w14:paraId="58B210B5" w14:textId="77777777">
            <w:pPr>
              <w:spacing w:after="120" w:line="240" w:lineRule="auto"/>
              <w:ind w:firstLine="567"/>
              <w:jc w:val="both"/>
              <w:rPr>
                <w:rFonts w:ascii="Times New Roman" w:hAnsi="Times New Roman"/>
                <w:sz w:val="20"/>
                <w:szCs w:val="20"/>
              </w:rPr>
            </w:pPr>
          </w:p>
          <w:p w:rsidR="001C2212" w:rsidRPr="003A0D7C" w:rsidP="004357A6" w14:paraId="4237CA91" w14:textId="77777777">
            <w:pPr>
              <w:spacing w:after="120" w:line="240" w:lineRule="auto"/>
              <w:ind w:left="567"/>
              <w:jc w:val="both"/>
              <w:rPr>
                <w:rFonts w:ascii="Times New Roman" w:hAnsi="Times New Roman"/>
                <w:b/>
                <w:sz w:val="20"/>
                <w:szCs w:val="20"/>
              </w:rPr>
            </w:pPr>
            <w:r w:rsidRPr="003A0D7C">
              <w:rPr>
                <w:rFonts w:ascii="Times New Roman" w:hAnsi="Times New Roman"/>
                <w:b/>
                <w:sz w:val="20"/>
                <w:szCs w:val="20"/>
              </w:rPr>
              <w:t>1.2. Определение срока аренды.</w:t>
            </w:r>
          </w:p>
          <w:p w:rsidR="001C2212" w:rsidRPr="003A0D7C" w:rsidP="004357A6" w14:paraId="7162FC35" w14:textId="77777777">
            <w:pPr>
              <w:spacing w:after="120" w:line="240" w:lineRule="auto"/>
              <w:ind w:firstLine="567"/>
              <w:jc w:val="both"/>
              <w:rPr>
                <w:rFonts w:ascii="Times New Roman" w:hAnsi="Times New Roman"/>
                <w:sz w:val="20"/>
                <w:szCs w:val="20"/>
              </w:rPr>
            </w:pPr>
            <w:r w:rsidRPr="003A0D7C">
              <w:rPr>
                <w:rFonts w:ascii="Times New Roman" w:hAnsi="Times New Roman"/>
                <w:sz w:val="20"/>
                <w:szCs w:val="20"/>
                <w:lang w:val="en-US"/>
              </w:rPr>
              <w:t>C</w:t>
            </w:r>
            <w:r w:rsidRPr="003A0D7C">
              <w:rPr>
                <w:rFonts w:ascii="Times New Roman" w:hAnsi="Times New Roman"/>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rsidR="001C2212" w:rsidRPr="003A0D7C" w:rsidP="004357A6" w14:paraId="7D726DCB" w14:textId="77777777">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rsidR="001C2212" w:rsidRPr="003A0D7C" w:rsidP="004357A6" w14:paraId="29EAFE5B" w14:textId="77777777">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При этом срок не должен превышать срок действия Правил ДУ ПИФ.</w:t>
            </w:r>
          </w:p>
          <w:p w:rsidR="001C2212" w:rsidRPr="003A0D7C" w:rsidP="004357A6" w14:paraId="372CBB68" w14:textId="77777777">
            <w:pPr>
              <w:pStyle w:val="ListParagraph"/>
              <w:spacing w:after="0" w:line="240" w:lineRule="auto"/>
              <w:ind w:left="34"/>
              <w:jc w:val="both"/>
              <w:rPr>
                <w:rFonts w:ascii="Times New Roman" w:eastAsia="Times New Roman" w:hAnsi="Times New Roman"/>
                <w:iCs/>
                <w:sz w:val="20"/>
                <w:szCs w:val="20"/>
                <w:lang w:eastAsia="ru-RU"/>
              </w:rPr>
            </w:pPr>
            <w:r w:rsidRPr="003A0D7C">
              <w:rPr>
                <w:rFonts w:ascii="Times New Roman" w:hAnsi="Times New Roman"/>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14:paraId="0EB15F6A" w14:textId="77777777" w:rsidTr="004357A6">
        <w:tblPrEx>
          <w:tblW w:w="9781" w:type="dxa"/>
          <w:tblInd w:w="108" w:type="dxa"/>
          <w:tblLayout w:type="fixed"/>
          <w:tblLook w:val="0600"/>
        </w:tblPrEx>
        <w:trPr>
          <w:trHeight w:val="595"/>
        </w:trPr>
        <w:tc>
          <w:tcPr>
            <w:tcW w:w="1843" w:type="dxa"/>
            <w:shd w:val="clear" w:color="auto" w:fill="A6A6A6"/>
          </w:tcPr>
          <w:p w:rsidR="001C2212" w:rsidRPr="003A0D7C" w:rsidP="004357A6" w14:paraId="07F60466" w14:textId="77777777">
            <w:pPr>
              <w:pStyle w:val="-1"/>
              <w:jc w:val="both"/>
              <w:rPr>
                <w:i/>
                <w:color w:val="auto"/>
                <w:sz w:val="20"/>
                <w:szCs w:val="20"/>
              </w:rPr>
            </w:pPr>
            <w:r w:rsidRPr="003A0D7C">
              <w:rPr>
                <w:rFonts w:eastAsia="Calibri"/>
                <w:bCs w:val="0"/>
                <w:i/>
                <w:color w:val="auto"/>
                <w:sz w:val="20"/>
                <w:szCs w:val="20"/>
                <w:lang w:eastAsia="en-US"/>
              </w:rPr>
              <w:t>Критерии признания</w:t>
            </w:r>
          </w:p>
        </w:tc>
        <w:tc>
          <w:tcPr>
            <w:tcW w:w="7938" w:type="dxa"/>
          </w:tcPr>
          <w:p w:rsidR="001C2212" w:rsidRPr="003A0D7C" w:rsidP="004357A6" w14:paraId="041365D2" w14:textId="77777777">
            <w:pPr>
              <w:spacing w:after="0" w:line="240" w:lineRule="auto"/>
              <w:ind w:firstLine="567"/>
              <w:jc w:val="both"/>
              <w:rPr>
                <w:rFonts w:ascii="Times New Roman" w:hAnsi="Times New Roman"/>
                <w:b/>
                <w:sz w:val="20"/>
                <w:szCs w:val="20"/>
              </w:rPr>
            </w:pPr>
            <w:r w:rsidRPr="003A0D7C">
              <w:rPr>
                <w:rFonts w:ascii="Times New Roman" w:hAnsi="Times New Roman"/>
                <w:b/>
                <w:sz w:val="20"/>
                <w:szCs w:val="20"/>
              </w:rPr>
              <w:t>2.1. Право аренды (актив в форме права пользования).</w:t>
            </w:r>
          </w:p>
          <w:p w:rsidR="001C2212" w:rsidRPr="003A0D7C" w:rsidP="004357A6" w14:paraId="7735D592" w14:textId="77777777">
            <w:pPr>
              <w:spacing w:after="0" w:line="240" w:lineRule="auto"/>
              <w:ind w:firstLine="567"/>
              <w:jc w:val="both"/>
              <w:rPr>
                <w:rFonts w:ascii="Times New Roman" w:hAnsi="Times New Roman"/>
                <w:sz w:val="20"/>
                <w:szCs w:val="20"/>
              </w:rPr>
            </w:pPr>
            <w:r w:rsidRPr="003A0D7C">
              <w:rPr>
                <w:rFonts w:ascii="Times New Roman" w:hAnsi="Times New Roman"/>
                <w:sz w:val="20"/>
                <w:szCs w:val="20"/>
              </w:rPr>
              <w:t>Признания актива в форме права пользования по аренде по договорам к</w:t>
            </w:r>
            <w:r w:rsidRPr="003A0D7C">
              <w:rPr>
                <w:rFonts w:ascii="Times New Roman" w:hAnsi="Times New Roman"/>
                <w:sz w:val="20"/>
                <w:szCs w:val="20"/>
              </w:rPr>
              <w:t>раткосрочн</w:t>
            </w:r>
            <w:r w:rsidRPr="003A0D7C">
              <w:rPr>
                <w:rFonts w:ascii="Times New Roman" w:hAnsi="Times New Roman"/>
                <w:sz w:val="20"/>
                <w:szCs w:val="20"/>
              </w:rPr>
              <w:t>ой</w:t>
            </w:r>
            <w:r w:rsidRPr="003A0D7C">
              <w:rPr>
                <w:rFonts w:ascii="Times New Roman" w:hAnsi="Times New Roman"/>
                <w:sz w:val="20"/>
                <w:szCs w:val="20"/>
              </w:rPr>
              <w:t xml:space="preserve"> аренд</w:t>
            </w:r>
            <w:r w:rsidRPr="003A0D7C">
              <w:rPr>
                <w:rFonts w:ascii="Times New Roman" w:hAnsi="Times New Roman"/>
                <w:sz w:val="20"/>
                <w:szCs w:val="20"/>
              </w:rPr>
              <w:t>ы,</w:t>
            </w:r>
            <w:r w:rsidRPr="003A0D7C">
              <w:rPr>
                <w:rFonts w:ascii="Times New Roman" w:hAnsi="Times New Roman"/>
                <w:sz w:val="20"/>
                <w:szCs w:val="20"/>
              </w:rPr>
              <w:t xml:space="preserve"> аренд</w:t>
            </w:r>
            <w:r w:rsidRPr="003A0D7C">
              <w:rPr>
                <w:rFonts w:ascii="Times New Roman" w:hAnsi="Times New Roman"/>
                <w:sz w:val="20"/>
                <w:szCs w:val="20"/>
              </w:rPr>
              <w:t>ы</w:t>
            </w:r>
            <w:r w:rsidRPr="003A0D7C">
              <w:rPr>
                <w:rFonts w:ascii="Times New Roman" w:hAnsi="Times New Roman"/>
                <w:sz w:val="20"/>
                <w:szCs w:val="20"/>
              </w:rPr>
              <w:t>, в которой базов</w:t>
            </w:r>
            <w:r w:rsidRPr="003A0D7C">
              <w:rPr>
                <w:rFonts w:ascii="Times New Roman" w:hAnsi="Times New Roman"/>
                <w:sz w:val="20"/>
                <w:szCs w:val="20"/>
              </w:rPr>
              <w:t xml:space="preserve">ый актив имеет низкую стоимость, не производится. </w:t>
            </w:r>
          </w:p>
          <w:p w:rsidR="001C2212" w:rsidRPr="003A0D7C" w:rsidP="004357A6" w14:paraId="674F294A" w14:textId="77777777">
            <w:pPr>
              <w:spacing w:after="0" w:line="240" w:lineRule="auto"/>
              <w:ind w:firstLine="567"/>
              <w:jc w:val="both"/>
              <w:rPr>
                <w:rFonts w:ascii="Times New Roman" w:hAnsi="Times New Roman"/>
                <w:sz w:val="20"/>
                <w:szCs w:val="20"/>
              </w:rPr>
            </w:pPr>
            <w:r w:rsidRPr="003A0D7C">
              <w:rPr>
                <w:rFonts w:ascii="Times New Roman" w:hAnsi="Times New Roman"/>
                <w:sz w:val="20"/>
                <w:szCs w:val="20"/>
              </w:rPr>
              <w:t xml:space="preserve">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w:t>
            </w:r>
            <w:r w:rsidRPr="003A0D7C">
              <w:rPr>
                <w:rFonts w:ascii="Times New Roman" w:hAnsi="Times New Roman"/>
                <w:sz w:val="20"/>
                <w:szCs w:val="20"/>
              </w:rPr>
              <w:t>котором расположено недвижимое имущество – актив ПИФ, удовлетворяющего одновременно двум условиям:</w:t>
            </w:r>
          </w:p>
          <w:p w:rsidR="001C2212" w:rsidRPr="003A0D7C" w:rsidP="004357A6" w14:paraId="62EFE169" w14:textId="77777777">
            <w:pPr>
              <w:pStyle w:val="ListParagraph"/>
              <w:numPr>
                <w:ilvl w:val="0"/>
                <w:numId w:val="135"/>
              </w:numPr>
              <w:spacing w:after="0" w:line="240" w:lineRule="auto"/>
              <w:ind w:left="1134" w:hanging="567"/>
              <w:contextualSpacing w:val="0"/>
              <w:jc w:val="both"/>
              <w:rPr>
                <w:rFonts w:ascii="Times New Roman" w:hAnsi="Times New Roman"/>
                <w:sz w:val="20"/>
                <w:szCs w:val="20"/>
              </w:rPr>
            </w:pPr>
            <w:r w:rsidRPr="003A0D7C">
              <w:rPr>
                <w:rFonts w:ascii="Times New Roman" w:hAnsi="Times New Roman"/>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rsidR="001C2212" w:rsidRPr="003A0D7C" w:rsidP="004357A6" w14:paraId="27A757B5" w14:textId="77777777">
            <w:pPr>
              <w:pStyle w:val="ListParagraph"/>
              <w:numPr>
                <w:ilvl w:val="0"/>
                <w:numId w:val="135"/>
              </w:numPr>
              <w:spacing w:after="120" w:line="240" w:lineRule="auto"/>
              <w:ind w:left="1134" w:hanging="567"/>
              <w:contextualSpacing w:val="0"/>
              <w:jc w:val="both"/>
              <w:rPr>
                <w:rFonts w:ascii="Times New Roman" w:hAnsi="Times New Roman"/>
                <w:sz w:val="20"/>
                <w:szCs w:val="20"/>
              </w:rPr>
            </w:pPr>
            <w:r w:rsidRPr="003A0D7C">
              <w:rPr>
                <w:rFonts w:ascii="Times New Roman" w:hAnsi="Times New Roman"/>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rsidR="001C2212" w:rsidRPr="003A0D7C" w:rsidP="004357A6" w14:paraId="59DC7712" w14:textId="77777777">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rsidR="001C2212" w:rsidRPr="003A0D7C" w:rsidP="004357A6" w14:paraId="79D0CFD7" w14:textId="77777777">
            <w:pPr>
              <w:spacing w:after="120" w:line="240" w:lineRule="auto"/>
              <w:ind w:firstLine="567"/>
              <w:jc w:val="both"/>
              <w:rPr>
                <w:rFonts w:ascii="Times New Roman" w:hAnsi="Times New Roman"/>
                <w:sz w:val="20"/>
                <w:szCs w:val="20"/>
              </w:rPr>
            </w:pPr>
            <w:r w:rsidRPr="003A0D7C">
              <w:rPr>
                <w:rFonts w:ascii="Times New Roman" w:hAnsi="Times New Roman"/>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rsidR="001C2212" w:rsidRPr="003A0D7C" w:rsidP="004357A6" w14:paraId="5AC2774C" w14:textId="77777777">
            <w:pPr>
              <w:spacing w:after="120" w:line="240" w:lineRule="auto"/>
              <w:ind w:firstLine="567"/>
              <w:jc w:val="both"/>
              <w:rPr>
                <w:rFonts w:ascii="Times New Roman" w:hAnsi="Times New Roman"/>
                <w:b/>
                <w:bCs/>
                <w:sz w:val="20"/>
                <w:szCs w:val="20"/>
              </w:rPr>
            </w:pPr>
            <w:r w:rsidRPr="003A0D7C">
              <w:rPr>
                <w:rFonts w:ascii="Times New Roman" w:hAnsi="Times New Roman"/>
                <w:b/>
                <w:bCs/>
                <w:sz w:val="20"/>
                <w:szCs w:val="20"/>
              </w:rPr>
              <w:t>2.2. Обязательство по аренде.</w:t>
            </w:r>
          </w:p>
          <w:p w:rsidR="001C2212" w:rsidRPr="003A0D7C" w:rsidP="004357A6" w14:paraId="716772C0" w14:textId="77777777">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Признания обязательства по аренде по договорам к</w:t>
            </w:r>
            <w:r w:rsidRPr="003A0D7C">
              <w:rPr>
                <w:rFonts w:ascii="Times New Roman" w:hAnsi="Times New Roman"/>
                <w:sz w:val="20"/>
                <w:szCs w:val="20"/>
              </w:rPr>
              <w:t>раткосрочн</w:t>
            </w:r>
            <w:r w:rsidRPr="003A0D7C">
              <w:rPr>
                <w:rFonts w:ascii="Times New Roman" w:hAnsi="Times New Roman"/>
                <w:sz w:val="20"/>
                <w:szCs w:val="20"/>
              </w:rPr>
              <w:t>ой</w:t>
            </w:r>
            <w:r w:rsidRPr="003A0D7C">
              <w:rPr>
                <w:rFonts w:ascii="Times New Roman" w:hAnsi="Times New Roman"/>
                <w:sz w:val="20"/>
                <w:szCs w:val="20"/>
              </w:rPr>
              <w:t xml:space="preserve"> аренд</w:t>
            </w:r>
            <w:r w:rsidRPr="003A0D7C">
              <w:rPr>
                <w:rFonts w:ascii="Times New Roman" w:hAnsi="Times New Roman"/>
                <w:sz w:val="20"/>
                <w:szCs w:val="20"/>
              </w:rPr>
              <w:t>ы,</w:t>
            </w:r>
            <w:r w:rsidRPr="003A0D7C">
              <w:rPr>
                <w:rFonts w:ascii="Times New Roman" w:hAnsi="Times New Roman"/>
                <w:sz w:val="20"/>
                <w:szCs w:val="20"/>
              </w:rPr>
              <w:t xml:space="preserve"> аренд</w:t>
            </w:r>
            <w:r w:rsidRPr="003A0D7C">
              <w:rPr>
                <w:rFonts w:ascii="Times New Roman" w:hAnsi="Times New Roman"/>
                <w:sz w:val="20"/>
                <w:szCs w:val="20"/>
              </w:rPr>
              <w:t>ы</w:t>
            </w:r>
            <w:r w:rsidRPr="003A0D7C">
              <w:rPr>
                <w:rFonts w:ascii="Times New Roman" w:hAnsi="Times New Roman"/>
                <w:sz w:val="20"/>
                <w:szCs w:val="20"/>
              </w:rPr>
              <w:t>, в которой базов</w:t>
            </w:r>
            <w:r w:rsidRPr="003A0D7C">
              <w:rPr>
                <w:rFonts w:ascii="Times New Roman" w:hAnsi="Times New Roman"/>
                <w:sz w:val="20"/>
                <w:szCs w:val="20"/>
              </w:rPr>
              <w:t xml:space="preserve">ый актив имеет низкую стоимость, не производится. </w:t>
            </w:r>
          </w:p>
          <w:p w:rsidR="001C2212" w:rsidRPr="003A0D7C" w:rsidP="004357A6" w14:paraId="28AA2F48" w14:textId="77777777">
            <w:pPr>
              <w:spacing w:after="120" w:line="240" w:lineRule="auto"/>
              <w:ind w:firstLine="567"/>
              <w:jc w:val="both"/>
              <w:rPr>
                <w:rFonts w:ascii="Times New Roman" w:hAnsi="Times New Roman"/>
                <w:sz w:val="20"/>
                <w:szCs w:val="20"/>
                <w:lang w:eastAsia="ru-RU"/>
              </w:rPr>
            </w:pPr>
            <w:r w:rsidRPr="003A0D7C">
              <w:rPr>
                <w:rFonts w:ascii="Times New Roman" w:hAnsi="Times New Roman"/>
                <w:bCs/>
                <w:sz w:val="20"/>
                <w:szCs w:val="20"/>
              </w:rPr>
              <w:t>Обязательство по аренде</w:t>
            </w:r>
            <w:r w:rsidRPr="003A0D7C">
              <w:rPr>
                <w:rFonts w:ascii="Times New Roman" w:eastAsia="Times New Roman" w:hAnsi="Times New Roman"/>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3A0D7C">
              <w:rPr>
                <w:rFonts w:ascii="Times New Roman" w:hAnsi="Times New Roman"/>
                <w:sz w:val="20"/>
                <w:szCs w:val="20"/>
                <w:lang w:eastAsia="ru-RU"/>
              </w:rPr>
              <w:t xml:space="preserve"> признается в дату признания права аренды (</w:t>
            </w:r>
            <w:r w:rsidRPr="003A0D7C">
              <w:rPr>
                <w:rFonts w:ascii="Times New Roman" w:hAnsi="Times New Roman"/>
                <w:bCs/>
                <w:sz w:val="20"/>
                <w:szCs w:val="20"/>
              </w:rPr>
              <w:t>актива в форме права пользования</w:t>
            </w:r>
            <w:r w:rsidRPr="003A0D7C">
              <w:rPr>
                <w:rFonts w:ascii="Times New Roman" w:hAnsi="Times New Roman"/>
                <w:sz w:val="20"/>
                <w:szCs w:val="20"/>
                <w:lang w:eastAsia="ru-RU"/>
              </w:rPr>
              <w:t xml:space="preserve">), если </w:t>
            </w:r>
            <w:r w:rsidRPr="003A0D7C">
              <w:rPr>
                <w:rFonts w:ascii="Times New Roman" w:hAnsi="Times New Roman"/>
                <w:sz w:val="20"/>
                <w:szCs w:val="20"/>
              </w:rPr>
              <w:t xml:space="preserve">из содержания отчета об оценке </w:t>
            </w:r>
            <w:r w:rsidRPr="003A0D7C">
              <w:rPr>
                <w:rFonts w:ascii="Times New Roman" w:hAnsi="Times New Roman"/>
                <w:bCs/>
                <w:sz w:val="20"/>
                <w:szCs w:val="20"/>
              </w:rPr>
              <w:t xml:space="preserve">права аренды (актива в форме права пользования) </w:t>
            </w:r>
            <w:r w:rsidRPr="003A0D7C">
              <w:rPr>
                <w:rFonts w:ascii="Times New Roman" w:hAnsi="Times New Roman"/>
                <w:sz w:val="20"/>
                <w:szCs w:val="20"/>
              </w:rPr>
              <w:t xml:space="preserve">в явном виде не следует, что </w:t>
            </w:r>
            <w:r w:rsidRPr="003A0D7C">
              <w:rPr>
                <w:rFonts w:ascii="Times New Roman" w:hAnsi="Times New Roman"/>
                <w:sz w:val="20"/>
                <w:szCs w:val="20"/>
                <w:lang w:eastAsia="ru-RU"/>
              </w:rPr>
              <w:t xml:space="preserve">справедливая стоимость </w:t>
            </w:r>
            <w:r w:rsidRPr="003A0D7C">
              <w:rPr>
                <w:rFonts w:ascii="Times New Roman" w:hAnsi="Times New Roman"/>
                <w:bCs/>
                <w:sz w:val="20"/>
                <w:szCs w:val="20"/>
              </w:rPr>
              <w:t>права аренды (актива в форме права пользования)</w:t>
            </w:r>
            <w:r w:rsidRPr="003A0D7C">
              <w:rPr>
                <w:rFonts w:ascii="Times New Roman" w:hAnsi="Times New Roman"/>
                <w:sz w:val="20"/>
                <w:szCs w:val="20"/>
                <w:lang w:eastAsia="ru-RU"/>
              </w:rPr>
              <w:t xml:space="preserve"> определена оценщиком за вычетом </w:t>
            </w:r>
            <w:r w:rsidRPr="003A0D7C">
              <w:rPr>
                <w:rFonts w:ascii="Times New Roman" w:hAnsi="Times New Roman"/>
                <w:bCs/>
                <w:sz w:val="20"/>
                <w:szCs w:val="20"/>
              </w:rPr>
              <w:t>обязательства по аренде</w:t>
            </w:r>
            <w:r w:rsidRPr="003A0D7C">
              <w:rPr>
                <w:rFonts w:ascii="Times New Roman" w:hAnsi="Times New Roman"/>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rsidR="001C2212" w:rsidRPr="003A0D7C" w:rsidP="004357A6" w14:paraId="23E496A1" w14:textId="77777777">
            <w:pPr>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3A0D7C">
              <w:rPr>
                <w:rFonts w:ascii="Times New Roman" w:eastAsia="Times New Roman" w:hAnsi="Times New Roman"/>
                <w:sz w:val="20"/>
                <w:szCs w:val="20"/>
                <w:lang w:eastAsia="ru-RU"/>
              </w:rPr>
              <w:t>пунктом 1.1 настоящего Приложения в качестве прочего договора аренды</w:t>
            </w:r>
            <w:r w:rsidRPr="003A0D7C">
              <w:rPr>
                <w:rFonts w:ascii="Times New Roman" w:hAnsi="Times New Roman"/>
                <w:bCs/>
                <w:sz w:val="20"/>
                <w:szCs w:val="20"/>
              </w:rPr>
              <w:t xml:space="preserve">) не признаются. Вместо обязательства по аренде </w:t>
            </w:r>
            <w:r w:rsidRPr="003A0D7C">
              <w:rPr>
                <w:rFonts w:ascii="Times New Roman" w:hAnsi="Times New Roman"/>
                <w:b/>
                <w:bCs/>
                <w:sz w:val="20"/>
                <w:szCs w:val="20"/>
              </w:rPr>
              <w:t>признается обязательство по уплате арендной платы</w:t>
            </w:r>
            <w:r w:rsidRPr="003A0D7C">
              <w:rPr>
                <w:rFonts w:ascii="Times New Roman" w:hAnsi="Times New Roman"/>
                <w:bCs/>
                <w:sz w:val="20"/>
                <w:szCs w:val="20"/>
              </w:rPr>
              <w:t>.</w:t>
            </w:r>
          </w:p>
          <w:p w:rsidR="001C2212" w:rsidRPr="003A0D7C" w:rsidP="004357A6" w14:paraId="13735E2E" w14:textId="77777777">
            <w:pPr>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rsidR="001C2212" w:rsidRPr="003A0D7C" w:rsidP="004357A6" w14:paraId="4BF0CD52" w14:textId="77777777">
            <w:pPr>
              <w:spacing w:after="120" w:line="240" w:lineRule="auto"/>
              <w:ind w:firstLine="567"/>
              <w:jc w:val="both"/>
              <w:rPr>
                <w:rFonts w:ascii="Times New Roman" w:hAnsi="Times New Roman"/>
                <w:b/>
                <w:bCs/>
                <w:sz w:val="20"/>
                <w:szCs w:val="20"/>
              </w:rPr>
            </w:pPr>
            <w:r w:rsidRPr="003A0D7C">
              <w:rPr>
                <w:rFonts w:ascii="Times New Roman" w:hAnsi="Times New Roman"/>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rsidR="001C2212" w:rsidRPr="003A0D7C" w:rsidP="004357A6" w14:paraId="7001AEFC" w14:textId="77777777">
            <w:pPr>
              <w:spacing w:after="0" w:line="240" w:lineRule="auto"/>
              <w:ind w:firstLine="567"/>
              <w:jc w:val="both"/>
              <w:rPr>
                <w:rFonts w:ascii="Times New Roman" w:hAnsi="Times New Roman"/>
                <w:bCs/>
                <w:sz w:val="20"/>
                <w:szCs w:val="20"/>
              </w:rPr>
            </w:pPr>
            <w:r w:rsidRPr="003A0D7C">
              <w:rPr>
                <w:rFonts w:ascii="Times New Roman" w:hAnsi="Times New Roman"/>
                <w:bCs/>
                <w:sz w:val="20"/>
                <w:szCs w:val="20"/>
              </w:rPr>
              <w:t>Применяется в отношении:</w:t>
            </w:r>
          </w:p>
          <w:p w:rsidR="001C2212" w:rsidRPr="003A0D7C" w:rsidP="004357A6" w14:paraId="0BA2DE7B" w14:textId="77777777">
            <w:pPr>
              <w:pStyle w:val="ListParagraph"/>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bCs/>
                <w:sz w:val="20"/>
                <w:szCs w:val="20"/>
              </w:rPr>
              <w:t>краткосрочной аренды;</w:t>
            </w:r>
          </w:p>
          <w:p w:rsidR="001C2212" w:rsidRPr="003A0D7C" w:rsidP="004357A6" w14:paraId="023DBB93" w14:textId="77777777">
            <w:pPr>
              <w:pStyle w:val="ListParagraph"/>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sz w:val="20"/>
                <w:szCs w:val="20"/>
              </w:rPr>
              <w:t>аренды, в которой объект аренды имеет низкую стоимость;</w:t>
            </w:r>
          </w:p>
          <w:p w:rsidR="001C2212" w:rsidRPr="003A0D7C" w:rsidP="004357A6" w14:paraId="1551B44C" w14:textId="77777777">
            <w:pPr>
              <w:pStyle w:val="ListParagraph"/>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w:t>
            </w:r>
            <w:r w:rsidRPr="003A0D7C">
              <w:rPr>
                <w:rFonts w:ascii="Times New Roman" w:hAnsi="Times New Roman"/>
                <w:sz w:val="20"/>
                <w:szCs w:val="20"/>
              </w:rPr>
              <w:t xml:space="preserve">стоимость </w:t>
            </w:r>
            <w:r w:rsidRPr="003A0D7C">
              <w:rPr>
                <w:rFonts w:ascii="Times New Roman" w:hAnsi="Times New Roman"/>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rsidR="001C2212" w:rsidRPr="003A0D7C" w:rsidP="004357A6" w14:paraId="7A7E7C6F" w14:textId="77777777">
            <w:pPr>
              <w:pStyle w:val="ListParagraph"/>
              <w:numPr>
                <w:ilvl w:val="0"/>
                <w:numId w:val="136"/>
              </w:numPr>
              <w:spacing w:after="120" w:line="240" w:lineRule="auto"/>
              <w:ind w:left="1134" w:hanging="567"/>
              <w:contextualSpacing w:val="0"/>
              <w:jc w:val="both"/>
              <w:rPr>
                <w:rFonts w:ascii="Times New Roman" w:hAnsi="Times New Roman"/>
                <w:bCs/>
                <w:sz w:val="20"/>
                <w:szCs w:val="20"/>
              </w:rPr>
            </w:pPr>
            <w:r w:rsidRPr="003A0D7C">
              <w:rPr>
                <w:rFonts w:ascii="Times New Roman" w:hAnsi="Times New Roman"/>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rsidR="001C2212" w:rsidRPr="003A0D7C" w:rsidP="004357A6" w14:paraId="6178A156" w14:textId="77777777">
            <w:pPr>
              <w:tabs>
                <w:tab w:val="left" w:pos="0"/>
              </w:tabs>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rsidR="001C2212" w:rsidRPr="003A0D7C" w:rsidP="004357A6" w14:paraId="6BD2598C" w14:textId="77777777">
            <w:pPr>
              <w:autoSpaceDE w:val="0"/>
              <w:autoSpaceDN w:val="0"/>
              <w:adjustRightInd w:val="0"/>
              <w:spacing w:after="0" w:line="240" w:lineRule="auto"/>
              <w:ind w:firstLine="567"/>
              <w:jc w:val="both"/>
              <w:rPr>
                <w:rFonts w:ascii="Times New Roman" w:hAnsi="Times New Roman"/>
                <w:bCs/>
                <w:sz w:val="20"/>
                <w:szCs w:val="20"/>
              </w:rPr>
            </w:pPr>
            <w:r w:rsidRPr="003A0D7C">
              <w:rPr>
                <w:rFonts w:ascii="Times New Roman" w:hAnsi="Times New Roman"/>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3A0D7C">
              <w:rPr>
                <w:rFonts w:ascii="Times New Roman" w:hAnsi="Times New Roman"/>
                <w:bCs/>
                <w:sz w:val="20"/>
                <w:szCs w:val="20"/>
              </w:rPr>
              <w:t>) в течение расчетного периода начисляется:</w:t>
            </w:r>
          </w:p>
          <w:p w:rsidR="001C2212" w:rsidRPr="003A0D7C" w:rsidP="004357A6" w14:paraId="7FC252FB" w14:textId="77777777">
            <w:pPr>
              <w:pStyle w:val="ListParagraph"/>
              <w:numPr>
                <w:ilvl w:val="0"/>
                <w:numId w:val="137"/>
              </w:numPr>
              <w:autoSpaceDE w:val="0"/>
              <w:autoSpaceDN w:val="0"/>
              <w:adjustRightInd w:val="0"/>
              <w:spacing w:after="0" w:line="240" w:lineRule="auto"/>
              <w:ind w:left="1134" w:hanging="567"/>
              <w:jc w:val="both"/>
              <w:rPr>
                <w:rFonts w:ascii="Times New Roman" w:hAnsi="Times New Roman" w:eastAsiaTheme="minorHAnsi"/>
                <w:sz w:val="20"/>
                <w:szCs w:val="20"/>
              </w:rPr>
            </w:pPr>
            <w:r w:rsidRPr="003A0D7C">
              <w:rPr>
                <w:rFonts w:ascii="Times New Roman" w:hAnsi="Times New Roman" w:eastAsiaTheme="minorHAnsi"/>
                <w:sz w:val="20"/>
                <w:szCs w:val="20"/>
              </w:rPr>
              <w:t>в каждую дату определения СЧА; и</w:t>
            </w:r>
          </w:p>
          <w:p w:rsidR="001C2212" w:rsidRPr="003A0D7C" w:rsidP="004357A6" w14:paraId="5CF66297" w14:textId="77777777">
            <w:pPr>
              <w:pStyle w:val="ListParagraph"/>
              <w:numPr>
                <w:ilvl w:val="0"/>
                <w:numId w:val="137"/>
              </w:numPr>
              <w:autoSpaceDE w:val="0"/>
              <w:autoSpaceDN w:val="0"/>
              <w:adjustRightInd w:val="0"/>
              <w:spacing w:after="0" w:line="240" w:lineRule="auto"/>
              <w:ind w:left="1134" w:hanging="567"/>
              <w:jc w:val="both"/>
              <w:rPr>
                <w:rFonts w:ascii="Times New Roman" w:hAnsi="Times New Roman" w:eastAsiaTheme="minorHAnsi"/>
                <w:sz w:val="20"/>
                <w:szCs w:val="20"/>
              </w:rPr>
            </w:pPr>
            <w:r w:rsidRPr="003A0D7C">
              <w:rPr>
                <w:rFonts w:ascii="Times New Roman" w:hAnsi="Times New Roman" w:eastAsiaTheme="minorHAnsi"/>
                <w:sz w:val="20"/>
                <w:szCs w:val="20"/>
              </w:rPr>
              <w:t>в дату возникновения обязательства по уплате постоянной части арендной платы согласно условиям договора аренды,</w:t>
            </w:r>
          </w:p>
          <w:p w:rsidR="001C2212" w:rsidRPr="003A0D7C" w:rsidP="004357A6" w14:paraId="73311AFC" w14:textId="77777777">
            <w:pPr>
              <w:autoSpaceDE w:val="0"/>
              <w:autoSpaceDN w:val="0"/>
              <w:adjustRightInd w:val="0"/>
              <w:spacing w:line="240" w:lineRule="auto"/>
              <w:jc w:val="both"/>
              <w:rPr>
                <w:rFonts w:ascii="Times New Roman" w:hAnsi="Times New Roman" w:eastAsiaTheme="minorHAnsi"/>
                <w:sz w:val="20"/>
                <w:szCs w:val="20"/>
              </w:rPr>
            </w:pPr>
            <w:r w:rsidRPr="003A0D7C">
              <w:rPr>
                <w:rFonts w:ascii="Times New Roman" w:hAnsi="Times New Roman" w:eastAsiaTheme="minorHAnsi"/>
                <w:sz w:val="20"/>
                <w:szCs w:val="20"/>
              </w:rPr>
              <w:t>исходя из расчета:</w:t>
            </w:r>
          </w:p>
          <w:p w:rsidR="001C2212" w:rsidRPr="003A0D7C" w:rsidP="004357A6" w14:paraId="3DE53779" w14:textId="77777777">
            <w:pPr>
              <w:pStyle w:val="ListParagraph"/>
              <w:tabs>
                <w:tab w:val="left" w:pos="0"/>
              </w:tabs>
              <w:spacing w:after="120" w:line="240" w:lineRule="auto"/>
              <w:ind w:left="0"/>
              <w:contextualSpacing w:val="0"/>
              <w:jc w:val="both"/>
              <w:rPr>
                <w:rFonts w:ascii="Times New Roman" w:eastAsia="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r>
                  <m:rPr>
                    <m:sty m:val="p"/>
                  </m:rPr>
                  <w:rPr>
                    <w:rFonts w:ascii="Cambria Math" w:hAnsi="Cambria Math"/>
                    <w:sz w:val="20"/>
                    <w:szCs w:val="20"/>
                  </w:rPr>
                  <m:t>=P*</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r>
                      <w:rPr>
                        <w:rFonts w:ascii="Cambria Math" w:hAnsi="Cambria Math"/>
                        <w:sz w:val="20"/>
                        <w:szCs w:val="20"/>
                      </w:rPr>
                      <m:t>+1</m:t>
                    </m:r>
                  </m:num>
                  <m:den>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r>
                      <w:rPr>
                        <w:rFonts w:ascii="Cambria Math" w:hAnsi="Cambria Math"/>
                        <w:sz w:val="20"/>
                        <w:szCs w:val="20"/>
                      </w:rPr>
                      <m:t>+1</m:t>
                    </m:r>
                  </m:den>
                </m:f>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r>
                  <m:rPr>
                    <m:sty m:val="p"/>
                  </m:rPr>
                  <w:rPr>
                    <w:rFonts w:ascii="Cambria Math" w:hAnsi="Cambria Math"/>
                    <w:sz w:val="20"/>
                    <w:szCs w:val="20"/>
                  </w:rPr>
                  <m:t>,</m:t>
                </m:r>
              </m:oMath>
            </m:oMathPara>
          </w:p>
          <w:p w:rsidR="001C2212" w:rsidRPr="003A0D7C" w:rsidP="004357A6" w14:paraId="1D8DF59A" w14:textId="77777777">
            <w:pPr>
              <w:pStyle w:val="ListParagraph"/>
              <w:tabs>
                <w:tab w:val="left" w:pos="0"/>
              </w:tabs>
              <w:spacing w:after="120" w:line="240" w:lineRule="auto"/>
              <w:ind w:left="0"/>
              <w:contextualSpacing w:val="0"/>
              <w:jc w:val="both"/>
              <w:rPr>
                <w:rFonts w:ascii="Times New Roman" w:eastAsia="Times New Roman" w:hAnsi="Times New Roman"/>
                <w:sz w:val="20"/>
                <w:szCs w:val="20"/>
              </w:rPr>
            </w:pPr>
            <w:r w:rsidRPr="003A0D7C">
              <w:rPr>
                <w:rFonts w:ascii="Times New Roman" w:eastAsia="Times New Roman" w:hAnsi="Times New Roman"/>
                <w:sz w:val="20"/>
                <w:szCs w:val="20"/>
              </w:rPr>
              <w:t>Где:</w:t>
            </w:r>
          </w:p>
          <w:p w:rsidR="001C2212" w:rsidRPr="007D3725" w:rsidP="004357A6" w14:paraId="6A13C3D9" w14:textId="77777777">
            <w:pPr>
              <w:pStyle w:val="ListParagraph"/>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Pr="007D3725">
              <w:rPr>
                <w:rFonts w:ascii="Times New Roman" w:eastAsia="Times New Roman" w:hAnsi="Times New Roman"/>
                <w:sz w:val="20"/>
                <w:szCs w:val="20"/>
              </w:rPr>
              <w:t xml:space="preserve"> – </w:t>
            </w:r>
            <w:r w:rsidRPr="007D3725">
              <w:rPr>
                <w:rFonts w:ascii="Times New Roman" w:hAnsi="Times New Roman"/>
                <w:sz w:val="20"/>
                <w:szCs w:val="20"/>
              </w:rPr>
              <w:t xml:space="preserve">арендный платеж по постоянной части арендной платы по состоянию на </w:t>
            </w:r>
            <w:r w:rsidRPr="007D3725">
              <w:rPr>
                <w:rFonts w:ascii="Times New Roman" w:hAnsi="Times New Roman"/>
                <w:sz w:val="20"/>
                <w:szCs w:val="20"/>
                <w:lang w:val="en-US"/>
              </w:rPr>
              <w:t>i</w:t>
            </w:r>
            <w:r w:rsidRPr="007D3725">
              <w:rPr>
                <w:rFonts w:ascii="Times New Roman" w:hAnsi="Times New Roman"/>
                <w:sz w:val="20"/>
                <w:szCs w:val="20"/>
              </w:rPr>
              <w:t>-тую дату начисления в текущем расчетном периоде;</w:t>
            </w:r>
          </w:p>
          <w:p w:rsidR="001C2212" w:rsidRPr="007D3725" w:rsidP="004357A6" w14:paraId="134D50CC" w14:textId="77777777">
            <w:pPr>
              <w:pStyle w:val="ListParagraph"/>
              <w:tabs>
                <w:tab w:val="left" w:pos="0"/>
              </w:tabs>
              <w:spacing w:after="120" w:line="240" w:lineRule="auto"/>
              <w:ind w:left="0"/>
              <w:contextualSpacing w:val="0"/>
              <w:jc w:val="both"/>
              <w:rPr>
                <w:rFonts w:ascii="Times New Roman" w:eastAsia="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Pr="007D3725">
              <w:rPr>
                <w:rFonts w:ascii="Times New Roman" w:eastAsia="Times New Roman" w:hAnsi="Times New Roman"/>
                <w:sz w:val="20"/>
                <w:szCs w:val="20"/>
              </w:rPr>
              <w:t xml:space="preserve"> – </w:t>
            </w:r>
            <w:r w:rsidRPr="007D3725">
              <w:rPr>
                <w:rFonts w:ascii="Times New Roman" w:hAnsi="Times New Roman"/>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rsidR="001C2212" w:rsidRPr="007D3725" w:rsidP="004357A6" w14:paraId="18216A58" w14:textId="77777777">
            <w:pPr>
              <w:pStyle w:val="ListParagraph"/>
              <w:tabs>
                <w:tab w:val="left" w:pos="0"/>
              </w:tabs>
              <w:spacing w:after="120" w:line="240" w:lineRule="auto"/>
              <w:ind w:left="0"/>
              <w:contextualSpacing w:val="0"/>
              <w:jc w:val="both"/>
              <w:rPr>
                <w:rFonts w:ascii="Times New Roman" w:eastAsia="Times New Roman" w:hAnsi="Times New Roman"/>
                <w:sz w:val="20"/>
                <w:szCs w:val="20"/>
              </w:rPr>
            </w:pPr>
            <m:oMath>
              <m:r>
                <m:rPr>
                  <m:sty m:val="p"/>
                </m:rPr>
                <w:rPr>
                  <w:rFonts w:ascii="Cambria Math" w:hAnsi="Cambria Math"/>
                  <w:sz w:val="20"/>
                  <w:szCs w:val="20"/>
                  <w:lang w:val="en-US"/>
                </w:rPr>
                <m:t>P</m:t>
              </m:r>
            </m:oMath>
            <w:r w:rsidRPr="007D3725">
              <w:rPr>
                <w:rFonts w:ascii="Times New Roman" w:hAnsi="Times New Roman"/>
                <w:sz w:val="20"/>
                <w:szCs w:val="20"/>
              </w:rPr>
              <w:t xml:space="preserve"> </w:t>
            </w:r>
            <w:r w:rsidRPr="007D3725">
              <w:rPr>
                <w:rFonts w:ascii="Times New Roman" w:eastAsia="Times New Roman" w:hAnsi="Times New Roman"/>
                <w:sz w:val="20"/>
                <w:szCs w:val="20"/>
              </w:rPr>
              <w:t>–</w:t>
            </w:r>
            <w:r w:rsidRPr="007D3725">
              <w:rPr>
                <w:rFonts w:ascii="Times New Roman" w:hAnsi="Times New Roman"/>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rsidR="001C2212" w:rsidRPr="007D3725" w:rsidP="004357A6" w14:paraId="54F96957" w14:textId="77777777">
            <w:pPr>
              <w:pStyle w:val="ListParagraph"/>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Pr="007D3725">
              <w:rPr>
                <w:rFonts w:ascii="Times New Roman" w:hAnsi="Times New Roman"/>
                <w:sz w:val="20"/>
                <w:szCs w:val="20"/>
              </w:rPr>
              <w:t xml:space="preserve"> </w:t>
            </w:r>
            <w:r w:rsidRPr="007D3725">
              <w:rPr>
                <w:rFonts w:ascii="Times New Roman" w:eastAsia="Times New Roman" w:hAnsi="Times New Roman"/>
                <w:sz w:val="20"/>
                <w:szCs w:val="20"/>
              </w:rPr>
              <w:t>–</w:t>
            </w:r>
            <w:r w:rsidRPr="007D3725">
              <w:rPr>
                <w:rFonts w:ascii="Times New Roman" w:hAnsi="Times New Roman"/>
                <w:sz w:val="20"/>
                <w:szCs w:val="20"/>
              </w:rPr>
              <w:t xml:space="preserve"> дата окончания расчетного периода;</w:t>
            </w:r>
          </w:p>
          <w:p w:rsidR="001C2212" w:rsidRPr="003A0D7C" w:rsidP="004357A6" w14:paraId="7F4B115B" w14:textId="77777777">
            <w:pPr>
              <w:pStyle w:val="ListParagraph"/>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Pr="003A0D7C">
              <w:rPr>
                <w:rFonts w:ascii="Times New Roman" w:hAnsi="Times New Roman"/>
                <w:sz w:val="20"/>
                <w:szCs w:val="20"/>
              </w:rPr>
              <w:t xml:space="preserve"> </w:t>
            </w:r>
            <w:r w:rsidRPr="003A0D7C">
              <w:rPr>
                <w:rFonts w:ascii="Times New Roman" w:eastAsia="Times New Roman" w:hAnsi="Times New Roman"/>
                <w:sz w:val="20"/>
                <w:szCs w:val="20"/>
              </w:rPr>
              <w:t>–</w:t>
            </w:r>
            <w:r w:rsidRPr="003A0D7C">
              <w:rPr>
                <w:rFonts w:ascii="Times New Roman" w:hAnsi="Times New Roman"/>
                <w:sz w:val="20"/>
                <w:szCs w:val="20"/>
              </w:rPr>
              <w:t xml:space="preserve"> дата начала расчетного периода;</w:t>
            </w:r>
          </w:p>
          <w:p w:rsidR="001C2212" w:rsidRPr="003A0D7C" w:rsidP="004357A6" w14:paraId="7DE5DFB1" w14:textId="77777777">
            <w:pPr>
              <w:pStyle w:val="ListParagraph"/>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Pr="003A0D7C">
              <w:rPr>
                <w:rFonts w:ascii="Times New Roman" w:hAnsi="Times New Roman"/>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Pr="003A0D7C">
              <w:rPr>
                <w:rFonts w:ascii="Times New Roman" w:hAnsi="Times New Roman"/>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Pr="003A0D7C">
              <w:rPr>
                <w:rFonts w:ascii="Times New Roman" w:hAnsi="Times New Roman"/>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Pr="003A0D7C">
              <w:rPr>
                <w:rFonts w:ascii="Times New Roman" w:hAnsi="Times New Roman"/>
                <w:sz w:val="20"/>
                <w:szCs w:val="20"/>
              </w:rPr>
              <w:t>).</w:t>
            </w:r>
          </w:p>
          <w:p w:rsidR="001C2212" w:rsidRPr="003A0D7C" w:rsidP="004357A6" w14:paraId="76C39171" w14:textId="77777777">
            <w:pPr>
              <w:pStyle w:val="ListParagraph"/>
              <w:tabs>
                <w:tab w:val="left" w:pos="0"/>
              </w:tabs>
              <w:spacing w:after="0" w:line="240" w:lineRule="auto"/>
              <w:ind w:left="0" w:firstLine="567"/>
              <w:jc w:val="both"/>
              <w:rPr>
                <w:rFonts w:ascii="Times New Roman" w:hAnsi="Times New Roman"/>
                <w:sz w:val="20"/>
                <w:szCs w:val="20"/>
              </w:rPr>
            </w:pPr>
            <w:r w:rsidRPr="003A0D7C">
              <w:rPr>
                <w:rFonts w:ascii="Times New Roman" w:hAnsi="Times New Roman"/>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3A0D7C">
              <w:rPr>
                <w:rFonts w:ascii="Times New Roman" w:hAnsi="Times New Roman"/>
                <w:sz w:val="20"/>
                <w:szCs w:val="20"/>
              </w:rPr>
              <w:t>), а также в каждую из дат:</w:t>
            </w:r>
          </w:p>
          <w:p w:rsidR="001C2212" w:rsidRPr="003A0D7C" w:rsidP="004357A6" w14:paraId="47AF9DE7" w14:textId="77777777">
            <w:pPr>
              <w:pStyle w:val="ListParagraph"/>
              <w:numPr>
                <w:ilvl w:val="0"/>
                <w:numId w:val="123"/>
              </w:numPr>
              <w:tabs>
                <w:tab w:val="left" w:pos="0"/>
              </w:tabs>
              <w:spacing w:before="120" w:line="240" w:lineRule="auto"/>
              <w:ind w:left="1134" w:hanging="567"/>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дату оплаты (в том числе частичной оплаты) постоянной части арендной платы за соответствующий расчетный период;</w:t>
            </w:r>
          </w:p>
          <w:p w:rsidR="001C2212" w:rsidRPr="003A0D7C" w:rsidP="004357A6" w14:paraId="37497884" w14:textId="77777777">
            <w:pPr>
              <w:pStyle w:val="ListParagraph"/>
              <w:numPr>
                <w:ilvl w:val="0"/>
                <w:numId w:val="123"/>
              </w:numPr>
              <w:tabs>
                <w:tab w:val="left" w:pos="0"/>
              </w:tabs>
              <w:spacing w:before="120" w:after="0" w:line="240" w:lineRule="auto"/>
              <w:ind w:left="1134" w:hanging="567"/>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возникновения переплаты постоянной части арендной платы за соответствующий расчетный период по иным основаниям,</w:t>
            </w:r>
          </w:p>
          <w:p w:rsidR="001C2212" w:rsidRPr="003A0D7C" w:rsidP="004357A6" w14:paraId="18A13261" w14:textId="77777777">
            <w:pPr>
              <w:tabs>
                <w:tab w:val="left" w:pos="0"/>
              </w:tabs>
              <w:spacing w:line="240" w:lineRule="auto"/>
              <w:jc w:val="both"/>
              <w:rPr>
                <w:rFonts w:ascii="Times New Roman" w:hAnsi="Times New Roman"/>
                <w:sz w:val="20"/>
                <w:szCs w:val="20"/>
              </w:rPr>
            </w:pPr>
            <w:r w:rsidRPr="003A0D7C">
              <w:rPr>
                <w:rFonts w:ascii="Times New Roman" w:hAnsi="Times New Roman"/>
                <w:sz w:val="20"/>
                <w:szCs w:val="20"/>
              </w:rPr>
              <w:t>определяется сальдо задолженности по уплате постоянной части арендной платы за соответствующий расчетный период по формуле:</w:t>
            </w:r>
          </w:p>
          <w:p w:rsidR="001C2212" w:rsidRPr="003A0D7C" w:rsidP="004357A6" w14:paraId="7B165F38" w14:textId="77777777">
            <w:pPr>
              <w:pStyle w:val="ListParagraph"/>
              <w:tabs>
                <w:tab w:val="left" w:pos="0"/>
              </w:tabs>
              <w:spacing w:after="120" w:line="240" w:lineRule="auto"/>
              <w:contextualSpacing w:val="0"/>
              <w:jc w:val="both"/>
              <w:rPr>
                <w:rFonts w:ascii="Times New Roman" w:hAnsi="Times New Roman"/>
                <w:sz w:val="20"/>
                <w:szCs w:val="20"/>
              </w:rPr>
            </w:pPr>
            <m:oMathPara>
              <m:oMath>
                <m:r>
                  <m:rPr>
                    <m:sty m:val="p"/>
                  </m:rPr>
                  <w:rPr>
                    <w:rFonts w:ascii="Cambria Math" w:hAnsi="Cambria Math"/>
                    <w:sz w:val="20"/>
                    <w:szCs w:val="20"/>
                  </w:rPr>
                  <m:t>Задолженность за расчетный период=Оплата-АП,</m:t>
                </m:r>
              </m:oMath>
            </m:oMathPara>
          </w:p>
          <w:p w:rsidR="001C2212" w:rsidRPr="003A0D7C" w:rsidP="004357A6" w14:paraId="244FD916" w14:textId="77777777">
            <w:pPr>
              <w:tabs>
                <w:tab w:val="left" w:pos="0"/>
              </w:tabs>
              <w:spacing w:after="120" w:line="240" w:lineRule="auto"/>
              <w:jc w:val="both"/>
              <w:rPr>
                <w:rFonts w:ascii="Times New Roman" w:hAnsi="Times New Roman"/>
                <w:sz w:val="20"/>
                <w:szCs w:val="20"/>
              </w:rPr>
            </w:pPr>
            <w:r w:rsidRPr="003A0D7C">
              <w:rPr>
                <w:rFonts w:ascii="Times New Roman" w:hAnsi="Times New Roman"/>
                <w:sz w:val="20"/>
                <w:szCs w:val="20"/>
              </w:rPr>
              <w:t>Где:</w:t>
            </w:r>
          </w:p>
          <w:p w:rsidR="001C2212" w:rsidRPr="003A0D7C" w:rsidP="004357A6" w14:paraId="2647F0A5" w14:textId="77777777">
            <w:pPr>
              <w:tabs>
                <w:tab w:val="left" w:pos="0"/>
              </w:tabs>
              <w:spacing w:after="120" w:line="240" w:lineRule="auto"/>
              <w:jc w:val="both"/>
              <w:rPr>
                <w:rFonts w:ascii="Times New Roman" w:hAnsi="Times New Roman"/>
                <w:sz w:val="20"/>
                <w:szCs w:val="20"/>
              </w:rPr>
            </w:pPr>
            <w:r w:rsidRPr="003A0D7C">
              <w:rPr>
                <w:rFonts w:ascii="Times New Roman" w:eastAsia="Times New Roman" w:hAnsi="Times New Roman"/>
                <w:b/>
                <w:sz w:val="20"/>
                <w:szCs w:val="20"/>
                <w:lang w:eastAsia="ru-RU"/>
              </w:rPr>
              <w:t>Задолженность за расчетный период</w:t>
            </w:r>
            <w:r w:rsidRPr="003A0D7C">
              <w:rPr>
                <w:rFonts w:ascii="Times New Roman" w:eastAsia="Times New Roman" w:hAnsi="Times New Roman"/>
                <w:sz w:val="20"/>
                <w:szCs w:val="20"/>
                <w:lang w:eastAsia="ru-RU"/>
              </w:rPr>
              <w:t xml:space="preserve"> </w:t>
            </w:r>
            <w:r w:rsidRPr="003A0D7C">
              <w:rPr>
                <w:rFonts w:ascii="Times New Roman" w:hAnsi="Times New Roman"/>
                <w:sz w:val="20"/>
                <w:szCs w:val="20"/>
              </w:rPr>
              <w:t>– сальдо задолженности по уплате постоянной части арендной платы за соответствующий расчетный период;</w:t>
            </w:r>
          </w:p>
          <w:p w:rsidR="001C2212" w:rsidRPr="007D3725" w:rsidP="004357A6" w14:paraId="30E7A0A4" w14:textId="77777777">
            <w:pPr>
              <w:pStyle w:val="ListParagraph"/>
              <w:tabs>
                <w:tab w:val="left" w:pos="0"/>
              </w:tabs>
              <w:spacing w:after="120" w:line="240" w:lineRule="auto"/>
              <w:ind w:left="0"/>
              <w:contextualSpacing w:val="0"/>
              <w:jc w:val="both"/>
              <w:rPr>
                <w:rFonts w:ascii="Times New Roman" w:eastAsia="Times New Roman" w:hAnsi="Times New Roman"/>
                <w:sz w:val="20"/>
                <w:szCs w:val="20"/>
                <w:lang w:eastAsia="ru-RU"/>
              </w:rPr>
            </w:pPr>
            <w:r w:rsidRPr="003A0D7C">
              <w:rPr>
                <w:rFonts w:ascii="Times New Roman" w:hAnsi="Times New Roman"/>
                <w:b/>
                <w:sz w:val="20"/>
                <w:szCs w:val="20"/>
              </w:rPr>
              <w:t>Оплата</w:t>
            </w:r>
            <w:r w:rsidRPr="003A0D7C">
              <w:rPr>
                <w:rFonts w:ascii="Times New Roman" w:hAnsi="Times New Roman"/>
                <w:sz w:val="20"/>
                <w:szCs w:val="20"/>
              </w:rPr>
              <w:t xml:space="preserve"> – </w:t>
            </w:r>
            <w:r w:rsidRPr="003A0D7C">
              <w:rPr>
                <w:rFonts w:ascii="Times New Roman" w:eastAsia="Times New Roman" w:hAnsi="Times New Roman"/>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3A0D7C">
              <w:rPr>
                <w:rFonts w:ascii="Times New Roman" w:hAnsi="Times New Roman"/>
                <w:sz w:val="20"/>
                <w:szCs w:val="20"/>
              </w:rPr>
              <w:t>(</w:t>
            </w:r>
            <m:oMath>
              <m:r>
                <m:rPr>
                  <m:sty m:val="p"/>
                </m:rPr>
                <w:rPr>
                  <w:rFonts w:ascii="Cambria Math" w:hAnsi="Cambria Math"/>
                  <w:sz w:val="20"/>
                  <w:szCs w:val="20"/>
                </w:rPr>
                <m:t>АП</m:t>
              </m:r>
            </m:oMath>
            <w:r w:rsidRPr="007D3725">
              <w:rPr>
                <w:rFonts w:ascii="Times New Roman" w:hAnsi="Times New Roman"/>
                <w:sz w:val="20"/>
                <w:szCs w:val="20"/>
              </w:rPr>
              <w:t>)</w:t>
            </w:r>
            <w:r w:rsidRPr="007D3725">
              <w:rPr>
                <w:rFonts w:ascii="Times New Roman" w:eastAsia="Times New Roman" w:hAnsi="Times New Roman"/>
                <w:sz w:val="20"/>
                <w:szCs w:val="20"/>
                <w:lang w:eastAsia="ru-RU"/>
              </w:rPr>
              <w:t xml:space="preserve"> за соответствующий расчетный период.</w:t>
            </w:r>
          </w:p>
          <w:p w:rsidR="001C2212" w:rsidRPr="007D3725" w:rsidP="004357A6" w14:paraId="410A7DFB" w14:textId="77777777">
            <w:pPr>
              <w:pStyle w:val="ListParagraph"/>
              <w:tabs>
                <w:tab w:val="left" w:pos="0"/>
              </w:tabs>
              <w:spacing w:after="120" w:line="240" w:lineRule="auto"/>
              <w:ind w:left="0" w:firstLine="567"/>
              <w:contextualSpacing w:val="0"/>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 xml:space="preserve">В том случае если Задолженность за расчетный период принимает положительное значение, </w:t>
            </w:r>
            <w:r w:rsidRPr="007D3725">
              <w:rPr>
                <w:rFonts w:ascii="Times New Roman" w:eastAsia="Times New Roman" w:hAnsi="Times New Roman"/>
                <w:b/>
                <w:sz w:val="20"/>
                <w:szCs w:val="20"/>
                <w:lang w:eastAsia="ru-RU"/>
              </w:rPr>
              <w:t xml:space="preserve">признается дебиторская задолженность по авансам по постоянной части </w:t>
            </w:r>
            <w:r w:rsidRPr="007D3725">
              <w:rPr>
                <w:rFonts w:ascii="Times New Roman" w:eastAsia="Times New Roman" w:hAnsi="Times New Roman"/>
                <w:b/>
                <w:sz w:val="20"/>
                <w:szCs w:val="20"/>
                <w:lang w:eastAsia="ru-RU"/>
              </w:rPr>
              <w:t>арендной платы</w:t>
            </w:r>
            <w:r w:rsidRPr="007D3725">
              <w:rPr>
                <w:rFonts w:ascii="Times New Roman" w:eastAsia="Times New Roman" w:hAnsi="Times New Roman"/>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7D3725">
              <w:rPr>
                <w:rFonts w:ascii="Times New Roman" w:eastAsia="Times New Roman" w:hAnsi="Times New Roman"/>
                <w:b/>
                <w:sz w:val="20"/>
                <w:szCs w:val="20"/>
                <w:lang w:eastAsia="ru-RU"/>
              </w:rPr>
              <w:t>признается кредиторская задолженность по уплате постоянной части арендной платы</w:t>
            </w:r>
            <w:r w:rsidRPr="007D3725">
              <w:rPr>
                <w:rFonts w:ascii="Times New Roman" w:eastAsia="Times New Roman" w:hAnsi="Times New Roman"/>
                <w:sz w:val="20"/>
                <w:szCs w:val="20"/>
                <w:lang w:eastAsia="ru-RU"/>
              </w:rPr>
              <w:t xml:space="preserve"> за соответствующий расчетный период (в абсолютном значении).</w:t>
            </w:r>
          </w:p>
          <w:p w:rsidR="001C2212" w:rsidRPr="007D3725" w:rsidP="004357A6" w14:paraId="4A8FEE2F" w14:textId="77777777">
            <w:pPr>
              <w:pStyle w:val="ListParagraph"/>
              <w:keepNext/>
              <w:keepLines/>
              <w:spacing w:before="200" w:after="0" w:line="240" w:lineRule="auto"/>
              <w:ind w:left="34" w:firstLine="567"/>
              <w:jc w:val="both"/>
              <w:rPr>
                <w:rFonts w:ascii="Times New Roman" w:hAnsi="Times New Roman"/>
                <w:sz w:val="20"/>
                <w:szCs w:val="20"/>
              </w:rPr>
            </w:pPr>
            <w:r w:rsidRPr="007D3725">
              <w:rPr>
                <w:rFonts w:ascii="Times New Roman" w:eastAsia="Times New Roman" w:hAnsi="Times New Roman"/>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7D3725">
              <w:rPr>
                <w:rFonts w:ascii="Times New Roman" w:eastAsia="Times New Roman" w:hAnsi="Times New Roman"/>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7D3725">
              <w:rPr>
                <w:rFonts w:ascii="Times New Roman" w:eastAsia="Times New Roman" w:hAnsi="Times New Roman"/>
                <w:sz w:val="20"/>
                <w:szCs w:val="20"/>
                <w:lang w:eastAsia="ru-RU"/>
              </w:rPr>
              <w:t>) допустимо применять методы аппроксимации.</w:t>
            </w:r>
          </w:p>
        </w:tc>
      </w:tr>
      <w:tr w14:paraId="27534EEF" w14:textId="77777777" w:rsidTr="004357A6">
        <w:tblPrEx>
          <w:tblW w:w="9781" w:type="dxa"/>
          <w:tblInd w:w="108" w:type="dxa"/>
          <w:tblLayout w:type="fixed"/>
          <w:tblLook w:val="0600"/>
        </w:tblPrEx>
        <w:trPr>
          <w:trHeight w:val="420"/>
        </w:trPr>
        <w:tc>
          <w:tcPr>
            <w:tcW w:w="1843" w:type="dxa"/>
            <w:shd w:val="clear" w:color="auto" w:fill="A6A6A6"/>
          </w:tcPr>
          <w:p w:rsidR="001C2212" w:rsidRPr="007D3725" w:rsidP="004357A6" w14:paraId="45A60CEC" w14:textId="77777777">
            <w:pPr>
              <w:pStyle w:val="-1"/>
              <w:jc w:val="both"/>
              <w:rPr>
                <w:rFonts w:eastAsia="Calibri"/>
                <w:bCs w:val="0"/>
                <w:i/>
                <w:color w:val="auto"/>
                <w:sz w:val="20"/>
                <w:szCs w:val="20"/>
                <w:lang w:eastAsia="en-US"/>
              </w:rPr>
            </w:pPr>
            <w:r w:rsidRPr="007D3725">
              <w:rPr>
                <w:rFonts w:eastAsia="Calibri"/>
                <w:bCs w:val="0"/>
                <w:i/>
                <w:color w:val="auto"/>
                <w:sz w:val="20"/>
                <w:szCs w:val="20"/>
                <w:lang w:eastAsia="en-US"/>
              </w:rPr>
              <w:t>Критерии прекращения признания</w:t>
            </w:r>
          </w:p>
        </w:tc>
        <w:tc>
          <w:tcPr>
            <w:tcW w:w="7938" w:type="dxa"/>
          </w:tcPr>
          <w:p w:rsidR="001C2212" w:rsidRPr="007D3725" w:rsidP="004357A6" w14:paraId="0E4A820B" w14:textId="77777777">
            <w:pPr>
              <w:pStyle w:val="ListParagraph"/>
              <w:spacing w:after="0" w:line="240" w:lineRule="auto"/>
              <w:ind w:left="0" w:firstLine="567"/>
              <w:jc w:val="both"/>
              <w:rPr>
                <w:rFonts w:ascii="Times New Roman" w:hAnsi="Times New Roman"/>
                <w:sz w:val="20"/>
                <w:szCs w:val="20"/>
                <w:lang w:eastAsia="ru-RU"/>
              </w:rPr>
            </w:pPr>
            <w:r w:rsidRPr="007D3725">
              <w:rPr>
                <w:rFonts w:ascii="Times New Roman" w:hAnsi="Times New Roman"/>
                <w:b/>
                <w:bCs/>
                <w:sz w:val="20"/>
                <w:szCs w:val="20"/>
              </w:rPr>
              <w:t>3.1. Право аренды (актив в форме права пользования)</w:t>
            </w:r>
            <w:r w:rsidRPr="007D3725">
              <w:rPr>
                <w:rFonts w:ascii="Times New Roman" w:hAnsi="Times New Roman"/>
                <w:sz w:val="20"/>
                <w:szCs w:val="20"/>
                <w:lang w:eastAsia="ru-RU"/>
              </w:rPr>
              <w:t xml:space="preserve"> прекращает признаваться в наиболее раннюю из дат:</w:t>
            </w:r>
          </w:p>
          <w:p w:rsidR="001C2212" w:rsidRPr="007D3725" w:rsidP="004357A6" w14:paraId="5B6B9E56" w14:textId="77777777">
            <w:pPr>
              <w:pStyle w:val="ListParagraph"/>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lang w:eastAsia="ru-RU"/>
              </w:rPr>
              <w:t>в дату возврата арендодателю объекта аренды;</w:t>
            </w:r>
          </w:p>
          <w:p w:rsidR="001C2212" w:rsidRPr="007D3725" w:rsidP="004357A6" w14:paraId="4AA627E0" w14:textId="77777777">
            <w:pPr>
              <w:pStyle w:val="ListParagraph"/>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rsidR="001C2212" w:rsidRPr="007D3725" w:rsidP="004357A6" w14:paraId="6354A606" w14:textId="77777777">
            <w:pPr>
              <w:pStyle w:val="ListParagraph"/>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lang w:eastAsia="ru-RU"/>
              </w:rPr>
              <w:t>в дату передачи (перехода) прав и обязательств по договору аренды третьему лицу;</w:t>
            </w:r>
          </w:p>
          <w:p w:rsidR="001C2212" w:rsidRPr="007D3725" w:rsidP="004357A6" w14:paraId="4172125D" w14:textId="77777777">
            <w:pPr>
              <w:pStyle w:val="ListParagraph"/>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1C2212" w:rsidRPr="007D3725" w:rsidP="004357A6" w14:paraId="50375FFD" w14:textId="77777777">
            <w:pPr>
              <w:pStyle w:val="ListParagraph"/>
              <w:numPr>
                <w:ilvl w:val="0"/>
                <w:numId w:val="138"/>
              </w:numPr>
              <w:spacing w:after="120" w:line="240" w:lineRule="auto"/>
              <w:ind w:left="1145" w:hanging="579"/>
              <w:jc w:val="both"/>
              <w:rPr>
                <w:rFonts w:ascii="Times New Roman" w:hAnsi="Times New Roman"/>
                <w:sz w:val="20"/>
                <w:szCs w:val="20"/>
                <w:lang w:eastAsia="ru-RU"/>
              </w:rPr>
            </w:pPr>
            <w:r w:rsidRPr="007D3725">
              <w:rPr>
                <w:rFonts w:ascii="Times New Roman" w:hAnsi="Times New Roman"/>
                <w:sz w:val="20"/>
                <w:szCs w:val="20"/>
                <w:lang w:eastAsia="ru-RU"/>
              </w:rPr>
              <w:t>в дату прекращения договора аренды по иным основаниям предусмотренным законом или на основании договора;</w:t>
            </w:r>
          </w:p>
          <w:p w:rsidR="001C2212" w:rsidRPr="007D3725" w:rsidP="004357A6" w14:paraId="776A3D74" w14:textId="77777777">
            <w:pPr>
              <w:pStyle w:val="ListParagraph"/>
              <w:numPr>
                <w:ilvl w:val="0"/>
                <w:numId w:val="138"/>
              </w:numPr>
              <w:spacing w:after="120" w:line="240" w:lineRule="auto"/>
              <w:ind w:left="1145" w:hanging="579"/>
              <w:jc w:val="both"/>
              <w:rPr>
                <w:rFonts w:ascii="Times New Roman" w:hAnsi="Times New Roman"/>
                <w:sz w:val="20"/>
                <w:szCs w:val="20"/>
                <w:lang w:eastAsia="ru-RU"/>
              </w:rPr>
            </w:pPr>
            <w:r w:rsidRPr="007D3725">
              <w:rPr>
                <w:rFonts w:ascii="Times New Roman" w:hAnsi="Times New Roman" w:eastAsiaTheme="minorHAnsi"/>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hAnsi="Times New Roman"/>
                <w:sz w:val="20"/>
                <w:szCs w:val="20"/>
                <w:lang w:eastAsia="ru-RU"/>
              </w:rPr>
              <w:t xml:space="preserve"> – по основаниям предусмотренным в пункте 5 настоящего Приложения.</w:t>
            </w:r>
          </w:p>
          <w:p w:rsidR="001C2212" w:rsidRPr="007D3725" w:rsidP="004357A6" w14:paraId="41C49575" w14:textId="77777777">
            <w:pPr>
              <w:spacing w:after="0" w:line="240" w:lineRule="auto"/>
              <w:ind w:firstLine="567"/>
              <w:jc w:val="both"/>
              <w:rPr>
                <w:rFonts w:ascii="Times New Roman" w:hAnsi="Times New Roman"/>
                <w:sz w:val="20"/>
                <w:szCs w:val="20"/>
              </w:rPr>
            </w:pPr>
            <w:r w:rsidRPr="007D3725">
              <w:rPr>
                <w:rFonts w:ascii="Times New Roman" w:hAnsi="Times New Roman"/>
                <w:b/>
                <w:sz w:val="20"/>
                <w:szCs w:val="20"/>
                <w:lang w:eastAsia="ru-RU"/>
              </w:rPr>
              <w:t xml:space="preserve">3.2. </w:t>
            </w:r>
            <w:r w:rsidRPr="007D3725">
              <w:rPr>
                <w:rFonts w:ascii="Times New Roman" w:hAnsi="Times New Roman"/>
                <w:b/>
                <w:bCs/>
                <w:sz w:val="20"/>
                <w:szCs w:val="20"/>
              </w:rPr>
              <w:t>Обязательство по аренде</w:t>
            </w:r>
            <w:r w:rsidRPr="007D3725">
              <w:rPr>
                <w:rFonts w:ascii="Times New Roman" w:hAnsi="Times New Roman"/>
                <w:b/>
                <w:sz w:val="20"/>
                <w:szCs w:val="20"/>
              </w:rPr>
              <w:t xml:space="preserve"> прекращает признаваться:</w:t>
            </w:r>
          </w:p>
          <w:p w:rsidR="001C2212" w:rsidRPr="007D3725" w:rsidP="004357A6" w14:paraId="2DA68F55" w14:textId="77777777">
            <w:pPr>
              <w:pStyle w:val="ListParagraph"/>
              <w:numPr>
                <w:ilvl w:val="0"/>
                <w:numId w:val="139"/>
              </w:numPr>
              <w:spacing w:after="0" w:line="240" w:lineRule="auto"/>
              <w:ind w:left="1134" w:hanging="567"/>
              <w:jc w:val="both"/>
              <w:rPr>
                <w:rFonts w:ascii="Times New Roman" w:hAnsi="Times New Roman"/>
                <w:sz w:val="20"/>
                <w:szCs w:val="20"/>
                <w:lang w:eastAsia="ru-RU"/>
              </w:rPr>
            </w:pPr>
            <w:r w:rsidRPr="007D3725">
              <w:rPr>
                <w:rFonts w:ascii="Times New Roman" w:hAnsi="Times New Roman"/>
                <w:sz w:val="20"/>
                <w:szCs w:val="20"/>
                <w:lang w:eastAsia="ru-RU"/>
              </w:rPr>
              <w:t>в дату погашения всех арендных платежей по договору аренды, арендатором по которому является УК Д.У. ПИФ,</w:t>
            </w:r>
          </w:p>
          <w:p w:rsidR="001C2212" w:rsidRPr="007D3725" w:rsidP="004357A6" w14:paraId="69D583F2" w14:textId="77777777">
            <w:pPr>
              <w:pStyle w:val="ListParagraph"/>
              <w:numPr>
                <w:ilvl w:val="0"/>
                <w:numId w:val="139"/>
              </w:numPr>
              <w:spacing w:line="240" w:lineRule="auto"/>
              <w:ind w:left="1134" w:hanging="567"/>
              <w:jc w:val="both"/>
              <w:rPr>
                <w:rFonts w:ascii="Times New Roman" w:hAnsi="Times New Roman"/>
                <w:sz w:val="20"/>
                <w:szCs w:val="20"/>
              </w:rPr>
            </w:pPr>
            <w:r w:rsidRPr="007D3725">
              <w:rPr>
                <w:rFonts w:ascii="Times New Roman" w:hAnsi="Times New Roman"/>
                <w:sz w:val="20"/>
                <w:szCs w:val="20"/>
                <w:lang w:eastAsia="ru-RU"/>
              </w:rPr>
              <w:t>при условии погашения арендных платежей в соответствующей части – в наиболее раннюю из дат:</w:t>
            </w:r>
          </w:p>
          <w:p w:rsidR="001C2212" w:rsidRPr="007D3725" w:rsidP="004357A6" w14:paraId="3F33D379" w14:textId="77777777">
            <w:pPr>
              <w:pStyle w:val="ListParagraph"/>
              <w:numPr>
                <w:ilvl w:val="0"/>
                <w:numId w:val="140"/>
              </w:numPr>
              <w:spacing w:line="240" w:lineRule="auto"/>
              <w:ind w:left="1701" w:hanging="567"/>
              <w:jc w:val="both"/>
              <w:rPr>
                <w:rFonts w:ascii="Times New Roman" w:hAnsi="Times New Roman"/>
                <w:sz w:val="20"/>
                <w:szCs w:val="20"/>
                <w:lang w:eastAsia="ru-RU"/>
              </w:rPr>
            </w:pPr>
            <w:r w:rsidRPr="007D3725">
              <w:rPr>
                <w:rFonts w:ascii="Times New Roman" w:hAnsi="Times New Roman"/>
                <w:sz w:val="20"/>
                <w:szCs w:val="20"/>
                <w:lang w:eastAsia="ru-RU"/>
              </w:rPr>
              <w:t>в дату возврата арендодателю объекта аренды;</w:t>
            </w:r>
          </w:p>
          <w:p w:rsidR="001C2212" w:rsidRPr="007D3725" w:rsidP="004357A6" w14:paraId="4244ACC3" w14:textId="77777777">
            <w:pPr>
              <w:pStyle w:val="ListParagraph"/>
              <w:numPr>
                <w:ilvl w:val="0"/>
                <w:numId w:val="140"/>
              </w:numPr>
              <w:spacing w:before="120" w:after="0" w:line="240" w:lineRule="auto"/>
              <w:ind w:left="1701" w:hanging="567"/>
              <w:jc w:val="both"/>
              <w:rPr>
                <w:rFonts w:ascii="Times New Roman" w:hAnsi="Times New Roman"/>
                <w:sz w:val="20"/>
                <w:szCs w:val="20"/>
                <w:lang w:eastAsia="ru-RU"/>
              </w:rPr>
            </w:pPr>
            <w:r w:rsidRPr="007D3725">
              <w:rPr>
                <w:rFonts w:ascii="Times New Roman" w:hAnsi="Times New Roman"/>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rsidR="001C2212" w:rsidRPr="007D3725" w:rsidP="004357A6" w14:paraId="5FA48C94" w14:textId="77777777">
            <w:pPr>
              <w:pStyle w:val="ListParagraph"/>
              <w:numPr>
                <w:ilvl w:val="0"/>
                <w:numId w:val="140"/>
              </w:numPr>
              <w:spacing w:after="0" w:line="240" w:lineRule="auto"/>
              <w:ind w:left="1701" w:hanging="567"/>
              <w:jc w:val="both"/>
              <w:rPr>
                <w:rFonts w:ascii="Times New Roman" w:hAnsi="Times New Roman"/>
                <w:sz w:val="20"/>
                <w:szCs w:val="20"/>
                <w:lang w:eastAsia="ru-RU"/>
              </w:rPr>
            </w:pPr>
            <w:r w:rsidRPr="007D3725">
              <w:rPr>
                <w:rFonts w:ascii="Times New Roman" w:hAnsi="Times New Roman"/>
                <w:sz w:val="20"/>
                <w:szCs w:val="20"/>
                <w:lang w:eastAsia="ru-RU"/>
              </w:rPr>
              <w:t>в дату передачи (перехода) прав и обязательств по договору аренды третьему лицу,</w:t>
            </w:r>
          </w:p>
          <w:p w:rsidR="001C2212" w:rsidRPr="007D3725" w:rsidP="004357A6" w14:paraId="46B1FE81" w14:textId="77777777">
            <w:pPr>
              <w:pStyle w:val="ListParagraph"/>
              <w:numPr>
                <w:ilvl w:val="0"/>
                <w:numId w:val="141"/>
              </w:numPr>
              <w:spacing w:line="240" w:lineRule="auto"/>
              <w:ind w:left="1134" w:hanging="567"/>
              <w:jc w:val="both"/>
              <w:rPr>
                <w:rFonts w:ascii="Times New Roman" w:hAnsi="Times New Roman"/>
                <w:sz w:val="20"/>
                <w:szCs w:val="20"/>
              </w:rPr>
            </w:pPr>
            <w:r w:rsidRPr="007D3725">
              <w:rPr>
                <w:rFonts w:ascii="Times New Roman" w:hAnsi="Times New Roman"/>
                <w:sz w:val="20"/>
                <w:szCs w:val="20"/>
              </w:rPr>
              <w:t>а также независимо от остатка задолженности по уплате арендных платежей:</w:t>
            </w:r>
          </w:p>
          <w:p w:rsidR="001C2212" w:rsidRPr="007D3725" w:rsidP="004357A6" w14:paraId="357D748E" w14:textId="77777777">
            <w:pPr>
              <w:pStyle w:val="ListParagraph"/>
              <w:numPr>
                <w:ilvl w:val="0"/>
                <w:numId w:val="142"/>
              </w:numPr>
              <w:spacing w:line="240" w:lineRule="auto"/>
              <w:ind w:left="1701" w:hanging="567"/>
              <w:jc w:val="both"/>
              <w:rPr>
                <w:rFonts w:ascii="Times New Roman" w:hAnsi="Times New Roman"/>
                <w:sz w:val="20"/>
                <w:szCs w:val="20"/>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1C2212" w:rsidRPr="007D3725" w:rsidP="004357A6" w14:paraId="28ED2F53" w14:textId="77777777">
            <w:pPr>
              <w:pStyle w:val="ListParagraph"/>
              <w:numPr>
                <w:ilvl w:val="0"/>
                <w:numId w:val="142"/>
              </w:numPr>
              <w:spacing w:after="0" w:line="240" w:lineRule="auto"/>
              <w:ind w:left="1701" w:hanging="567"/>
              <w:contextualSpacing w:val="0"/>
              <w:jc w:val="both"/>
              <w:rPr>
                <w:rFonts w:ascii="Times New Roman" w:hAnsi="Times New Roman"/>
                <w:b/>
                <w:sz w:val="20"/>
                <w:szCs w:val="20"/>
                <w:lang w:eastAsia="ru-RU"/>
              </w:rPr>
            </w:pPr>
            <w:r w:rsidRPr="007D3725">
              <w:rPr>
                <w:rFonts w:ascii="Times New Roman" w:hAnsi="Times New Roman"/>
                <w:sz w:val="20"/>
                <w:szCs w:val="20"/>
                <w:lang w:eastAsia="ru-RU"/>
              </w:rPr>
              <w:t>в дату полного прекращения обязательств по договору аренды по иным основаниям.</w:t>
            </w:r>
          </w:p>
          <w:p w:rsidR="001C2212" w:rsidRPr="007D3725" w:rsidP="004357A6" w14:paraId="2E3D3E6C" w14:textId="77777777">
            <w:pPr>
              <w:pStyle w:val="ListParagraph"/>
              <w:numPr>
                <w:ilvl w:val="0"/>
                <w:numId w:val="141"/>
              </w:numPr>
              <w:spacing w:after="120" w:line="240" w:lineRule="auto"/>
              <w:ind w:left="1168" w:hanging="567"/>
              <w:contextualSpacing w:val="0"/>
              <w:jc w:val="both"/>
              <w:rPr>
                <w:rFonts w:ascii="Times New Roman" w:hAnsi="Times New Roman"/>
                <w:b/>
                <w:sz w:val="20"/>
                <w:szCs w:val="20"/>
                <w:lang w:eastAsia="ru-RU"/>
              </w:rPr>
            </w:pPr>
            <w:r w:rsidRPr="007D3725">
              <w:rPr>
                <w:rFonts w:ascii="Times New Roman" w:hAnsi="Times New Roman" w:eastAsiaTheme="minorHAnsi"/>
                <w:sz w:val="20"/>
                <w:szCs w:val="20"/>
              </w:rPr>
              <w:t>в дату начала применения Правил определения СЧА с внесенными изменениями и дополнениями,</w:t>
            </w:r>
            <w:r w:rsidRPr="007D3725">
              <w:rPr>
                <w:rFonts w:ascii="Times New Roman" w:hAnsi="Times New Roman"/>
                <w:sz w:val="20"/>
                <w:szCs w:val="20"/>
              </w:rPr>
              <w:t xml:space="preserve"> </w:t>
            </w:r>
            <w:r w:rsidRPr="007D3725">
              <w:rPr>
                <w:rFonts w:ascii="Times New Roman" w:hAnsi="Times New Roman" w:eastAsiaTheme="minorHAnsi"/>
                <w:sz w:val="20"/>
                <w:szCs w:val="20"/>
              </w:rPr>
              <w:t>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hAnsi="Times New Roman"/>
                <w:sz w:val="20"/>
                <w:szCs w:val="20"/>
                <w:lang w:eastAsia="ru-RU"/>
              </w:rPr>
              <w:t xml:space="preserve"> – по основаниям предусмотренным в пункте 5 настоящего Приложения.</w:t>
            </w:r>
            <w:r w:rsidRPr="007D3725">
              <w:rPr>
                <w:rFonts w:ascii="Times New Roman" w:hAnsi="Times New Roman"/>
                <w:sz w:val="20"/>
                <w:szCs w:val="20"/>
              </w:rPr>
              <w:t xml:space="preserve"> </w:t>
            </w:r>
          </w:p>
          <w:p w:rsidR="001C2212" w:rsidRPr="007D3725" w:rsidP="004357A6" w14:paraId="7E9082B5" w14:textId="77777777">
            <w:pPr>
              <w:pStyle w:val="ListParagraph"/>
              <w:tabs>
                <w:tab w:val="left" w:pos="0"/>
              </w:tabs>
              <w:spacing w:after="120" w:line="240" w:lineRule="auto"/>
              <w:ind w:left="0" w:firstLine="567"/>
              <w:jc w:val="both"/>
              <w:rPr>
                <w:rFonts w:ascii="Times New Roman" w:hAnsi="Times New Roman"/>
                <w:sz w:val="20"/>
                <w:szCs w:val="20"/>
              </w:rPr>
            </w:pPr>
            <w:r w:rsidRPr="007D3725">
              <w:rPr>
                <w:rFonts w:ascii="Times New Roman" w:hAnsi="Times New Roman"/>
                <w:b/>
                <w:sz w:val="20"/>
                <w:szCs w:val="20"/>
              </w:rPr>
              <w:t xml:space="preserve">3.3. </w:t>
            </w:r>
            <w:r w:rsidRPr="007D3725">
              <w:rPr>
                <w:rFonts w:ascii="Times New Roman" w:hAnsi="Times New Roman"/>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7D3725">
              <w:rPr>
                <w:rFonts w:ascii="Times New Roman" w:hAnsi="Times New Roman"/>
                <w:bCs/>
                <w:sz w:val="20"/>
                <w:szCs w:val="20"/>
              </w:rPr>
              <w:t xml:space="preserve">прекращает признаваться: </w:t>
            </w:r>
          </w:p>
          <w:p w:rsidR="001C2212" w:rsidRPr="007D3725" w:rsidP="004357A6" w14:paraId="08F352EB" w14:textId="77777777">
            <w:pPr>
              <w:pStyle w:val="ListParagraph"/>
              <w:numPr>
                <w:ilvl w:val="0"/>
                <w:numId w:val="143"/>
              </w:numPr>
              <w:tabs>
                <w:tab w:val="left" w:pos="1134"/>
              </w:tabs>
              <w:spacing w:after="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полного списания Задолженности за расчетный период (до нуля);</w:t>
            </w:r>
          </w:p>
          <w:p w:rsidR="001C2212" w:rsidRPr="007D3725" w:rsidP="004357A6" w14:paraId="79C0A9E7" w14:textId="77777777">
            <w:pPr>
              <w:pStyle w:val="ListParagraph"/>
              <w:numPr>
                <w:ilvl w:val="0"/>
                <w:numId w:val="143"/>
              </w:numPr>
              <w:tabs>
                <w:tab w:val="left" w:pos="1134"/>
              </w:tabs>
              <w:spacing w:after="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rsidR="001C2212" w:rsidRPr="007D3725" w:rsidP="004357A6" w14:paraId="6F430D62" w14:textId="77777777">
            <w:pPr>
              <w:pStyle w:val="ListParagraph"/>
              <w:numPr>
                <w:ilvl w:val="0"/>
                <w:numId w:val="143"/>
              </w:numPr>
              <w:tabs>
                <w:tab w:val="left" w:pos="1134"/>
              </w:tabs>
              <w:spacing w:before="12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1C2212" w:rsidRPr="007D3725" w:rsidP="004357A6" w14:paraId="7A655C36" w14:textId="77777777">
            <w:pPr>
              <w:pStyle w:val="ListParagraph"/>
              <w:numPr>
                <w:ilvl w:val="0"/>
                <w:numId w:val="143"/>
              </w:numPr>
              <w:tabs>
                <w:tab w:val="left" w:pos="1134"/>
              </w:tabs>
              <w:spacing w:after="120" w:line="240" w:lineRule="auto"/>
              <w:ind w:left="1134" w:hanging="567"/>
              <w:jc w:val="both"/>
              <w:rPr>
                <w:rFonts w:ascii="Times New Roman" w:hAnsi="Times New Roman"/>
                <w:sz w:val="20"/>
                <w:szCs w:val="20"/>
              </w:rPr>
            </w:pPr>
            <w:r w:rsidRPr="007D3725">
              <w:rPr>
                <w:rFonts w:ascii="Times New Roman" w:eastAsia="Times New Roman" w:hAnsi="Times New Roman"/>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rsidR="001C2212" w:rsidRPr="007D3725" w:rsidP="004357A6" w14:paraId="1D8F8E50" w14:textId="77777777">
            <w:pPr>
              <w:pStyle w:val="ListParagraph"/>
              <w:spacing w:after="0" w:line="240" w:lineRule="auto"/>
              <w:ind w:left="312"/>
              <w:jc w:val="both"/>
              <w:rPr>
                <w:rFonts w:ascii="Times New Roman" w:eastAsia="Times New Roman" w:hAnsi="Times New Roman"/>
                <w:bCs/>
                <w:color w:val="000000"/>
                <w:sz w:val="20"/>
                <w:szCs w:val="20"/>
                <w:lang w:eastAsia="ru-RU"/>
              </w:rPr>
            </w:pPr>
          </w:p>
        </w:tc>
      </w:tr>
      <w:tr w14:paraId="78CC4EB4" w14:textId="77777777" w:rsidTr="004357A6">
        <w:tblPrEx>
          <w:tblW w:w="9781" w:type="dxa"/>
          <w:tblInd w:w="108" w:type="dxa"/>
          <w:tblLayout w:type="fixed"/>
          <w:tblLook w:val="0600"/>
        </w:tblPrEx>
        <w:trPr>
          <w:trHeight w:val="90"/>
        </w:trPr>
        <w:tc>
          <w:tcPr>
            <w:tcW w:w="1843" w:type="dxa"/>
            <w:shd w:val="clear" w:color="auto" w:fill="A6A6A6"/>
          </w:tcPr>
          <w:p w:rsidR="001C2212" w:rsidRPr="007D3725" w:rsidP="004357A6" w14:paraId="4207DF52" w14:textId="77777777">
            <w:pPr>
              <w:pStyle w:val="-1"/>
              <w:jc w:val="both"/>
              <w:rPr>
                <w:rFonts w:eastAsia="Calibri"/>
                <w:bCs w:val="0"/>
                <w:i/>
                <w:color w:val="auto"/>
                <w:sz w:val="20"/>
                <w:szCs w:val="20"/>
                <w:lang w:eastAsia="en-US"/>
              </w:rPr>
            </w:pPr>
            <w:r w:rsidRPr="007D3725">
              <w:rPr>
                <w:rFonts w:eastAsia="Calibri"/>
                <w:bCs w:val="0"/>
                <w:i/>
                <w:color w:val="auto"/>
                <w:sz w:val="20"/>
                <w:szCs w:val="20"/>
                <w:lang w:eastAsia="en-US"/>
              </w:rPr>
              <w:t>Справедливая стоимость</w:t>
            </w:r>
          </w:p>
        </w:tc>
        <w:tc>
          <w:tcPr>
            <w:tcW w:w="7938" w:type="dxa"/>
          </w:tcPr>
          <w:p w:rsidR="001C2212" w:rsidRPr="007D3725" w:rsidP="004357A6" w14:paraId="430F24FB" w14:textId="77777777">
            <w:pPr>
              <w:spacing w:after="120" w:line="240" w:lineRule="auto"/>
              <w:ind w:firstLine="567"/>
              <w:jc w:val="both"/>
              <w:rPr>
                <w:rFonts w:ascii="Times New Roman" w:hAnsi="Times New Roman"/>
                <w:sz w:val="20"/>
                <w:szCs w:val="20"/>
              </w:rPr>
            </w:pPr>
            <w:r w:rsidRPr="007D3725">
              <w:rPr>
                <w:rFonts w:ascii="Times New Roman" w:hAnsi="Times New Roman"/>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rsidR="001C2212" w:rsidRPr="007D3725" w:rsidP="004357A6" w14:paraId="370A8302" w14:textId="77777777">
            <w:pPr>
              <w:spacing w:after="120" w:line="240" w:lineRule="auto"/>
              <w:ind w:firstLine="567"/>
              <w:jc w:val="both"/>
              <w:rPr>
                <w:rFonts w:ascii="Times New Roman" w:hAnsi="Times New Roman"/>
                <w:sz w:val="20"/>
                <w:szCs w:val="20"/>
              </w:rPr>
            </w:pPr>
            <w:r w:rsidRPr="007D3725">
              <w:rPr>
                <w:rFonts w:ascii="Times New Roman" w:hAnsi="Times New Roman"/>
                <w:sz w:val="20"/>
                <w:szCs w:val="20"/>
              </w:rPr>
              <w:t>Справедливая стоимость права аренды (актива в форме права пользования) определяется независимым оценщиком в соответствии с законодательными требованиями.</w:t>
            </w:r>
          </w:p>
          <w:p w:rsidR="001C2212" w:rsidRPr="007D3725" w:rsidP="004357A6" w14:paraId="2950A4B1" w14:textId="77777777">
            <w:pPr>
              <w:spacing w:after="120" w:line="240" w:lineRule="auto"/>
              <w:ind w:firstLine="567"/>
              <w:jc w:val="both"/>
              <w:rPr>
                <w:rFonts w:ascii="Times New Roman" w:hAnsi="Times New Roman"/>
                <w:sz w:val="20"/>
                <w:szCs w:val="20"/>
              </w:rPr>
            </w:pPr>
            <w:r w:rsidRPr="007D3725">
              <w:rPr>
                <w:rFonts w:ascii="Times New Roman" w:hAnsi="Times New Roman"/>
                <w:bCs/>
                <w:color w:val="000000"/>
                <w:sz w:val="20"/>
                <w:szCs w:val="20"/>
              </w:rPr>
              <w:t xml:space="preserve">Справедливая стоимость </w:t>
            </w:r>
            <w:r w:rsidRPr="007D3725">
              <w:rPr>
                <w:rFonts w:ascii="Times New Roman" w:hAnsi="Times New Roman"/>
                <w:sz w:val="20"/>
                <w:szCs w:val="20"/>
              </w:rPr>
              <w:t>права аренды (актива в форме права пользования)</w:t>
            </w:r>
            <w:r w:rsidRPr="007D3725">
              <w:rPr>
                <w:rFonts w:ascii="Times New Roman" w:hAnsi="Times New Roman"/>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7D3725">
                <w:rPr>
                  <w:rStyle w:val="Hyperlink"/>
                  <w:rFonts w:ascii="Times New Roman" w:hAnsi="Times New Roman"/>
                  <w:bCs/>
                  <w:sz w:val="20"/>
                  <w:szCs w:val="20"/>
                </w:rPr>
                <w:t>Приложение 5</w:t>
              </w:r>
            </w:hyperlink>
            <w:r w:rsidRPr="007D3725">
              <w:rPr>
                <w:rFonts w:ascii="Times New Roman" w:hAnsi="Times New Roman"/>
                <w:bCs/>
                <w:color w:val="000000"/>
                <w:sz w:val="20"/>
                <w:szCs w:val="20"/>
              </w:rPr>
              <w:t>)</w:t>
            </w:r>
          </w:p>
          <w:p w:rsidR="001C2212" w:rsidRPr="007D3725" w:rsidP="004357A6" w14:paraId="15CAE049" w14:textId="77777777">
            <w:pPr>
              <w:spacing w:after="120" w:line="240" w:lineRule="auto"/>
              <w:ind w:firstLine="601"/>
              <w:jc w:val="both"/>
              <w:rPr>
                <w:rFonts w:ascii="Times New Roman" w:hAnsi="Times New Roman"/>
                <w:b/>
                <w:sz w:val="20"/>
                <w:szCs w:val="20"/>
              </w:rPr>
            </w:pPr>
            <w:r w:rsidRPr="007D3725">
              <w:rPr>
                <w:rFonts w:ascii="Times New Roman" w:hAnsi="Times New Roman"/>
                <w:b/>
                <w:sz w:val="20"/>
                <w:szCs w:val="20"/>
              </w:rPr>
              <w:t xml:space="preserve">4.2. </w:t>
            </w:r>
            <w:r w:rsidRPr="007D3725">
              <w:rPr>
                <w:rFonts w:ascii="Times New Roman" w:hAnsi="Times New Roman"/>
                <w:b/>
                <w:bCs/>
                <w:sz w:val="20"/>
                <w:szCs w:val="20"/>
              </w:rPr>
              <w:t xml:space="preserve">Обязательство по аренде </w:t>
            </w:r>
            <w:r w:rsidRPr="007D3725">
              <w:rPr>
                <w:rFonts w:ascii="Times New Roman" w:hAnsi="Times New Roman"/>
                <w:b/>
                <w:sz w:val="20"/>
                <w:szCs w:val="20"/>
              </w:rPr>
              <w:t>по прочим договорам аренды, в случае признания обязательства по аренде в соответствии с настоящим Приложением.</w:t>
            </w:r>
          </w:p>
          <w:p w:rsidR="001C2212" w:rsidRPr="007D3725" w:rsidP="004357A6" w14:paraId="230B1D06" w14:textId="77777777">
            <w:pPr>
              <w:spacing w:after="120" w:line="240" w:lineRule="auto"/>
              <w:ind w:firstLine="567"/>
              <w:jc w:val="both"/>
              <w:rPr>
                <w:rFonts w:ascii="Times New Roman" w:hAnsi="Times New Roman"/>
                <w:sz w:val="20"/>
                <w:szCs w:val="20"/>
              </w:rPr>
            </w:pPr>
            <w:r w:rsidRPr="007D3725">
              <w:rPr>
                <w:rFonts w:ascii="Times New Roman" w:hAnsi="Times New Roman"/>
                <w:sz w:val="20"/>
                <w:szCs w:val="20"/>
              </w:rPr>
              <w:t xml:space="preserve">Справедливая стоимость </w:t>
            </w:r>
            <w:r w:rsidRPr="007D3725">
              <w:rPr>
                <w:rFonts w:ascii="Times New Roman" w:hAnsi="Times New Roman"/>
                <w:bCs/>
                <w:sz w:val="20"/>
                <w:szCs w:val="20"/>
              </w:rPr>
              <w:t>обязательства по аренде</w:t>
            </w:r>
            <w:r w:rsidRPr="007D3725">
              <w:rPr>
                <w:rFonts w:ascii="Times New Roman" w:hAnsi="Times New Roman"/>
                <w:sz w:val="20"/>
                <w:szCs w:val="20"/>
              </w:rPr>
              <w:t xml:space="preserve"> определяется по формуле:</w:t>
            </w:r>
          </w:p>
          <w:p w:rsidR="001C2212" w:rsidRPr="007D3725" w:rsidP="004357A6" w14:paraId="7C65341C" w14:textId="77777777">
            <w:pPr>
              <w:autoSpaceDN w:val="0"/>
              <w:adjustRightInd w:val="0"/>
              <w:spacing w:after="120" w:line="240" w:lineRule="auto"/>
              <w:jc w:val="both"/>
              <w:rPr>
                <w:rFonts w:ascii="Times New Roman" w:hAnsi="Times New Roman"/>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rsidR="001C2212" w:rsidRPr="007D3725" w:rsidP="004357A6" w14:paraId="518D1A92" w14:textId="77777777">
            <w:pPr>
              <w:spacing w:after="120" w:line="240" w:lineRule="auto"/>
              <w:jc w:val="both"/>
              <w:rPr>
                <w:rFonts w:ascii="Times New Roman" w:hAnsi="Times New Roman"/>
                <w:sz w:val="20"/>
                <w:szCs w:val="20"/>
              </w:rPr>
            </w:pPr>
            <w:r w:rsidRPr="007D3725">
              <w:rPr>
                <w:rFonts w:ascii="Times New Roman" w:hAnsi="Times New Roman"/>
                <w:sz w:val="20"/>
                <w:szCs w:val="20"/>
              </w:rPr>
              <w:t>Где:</w:t>
            </w:r>
          </w:p>
          <w:p w:rsidR="001C2212" w:rsidRPr="007D3725" w:rsidP="004357A6" w14:paraId="2D412B62" w14:textId="77777777">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rPr>
                <m:t>N</m:t>
              </m:r>
            </m:oMath>
            <w:r w:rsidRPr="007D3725">
              <w:rPr>
                <w:rFonts w:ascii="Times New Roman" w:hAnsi="Times New Roman"/>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rsidR="001C2212" w:rsidRPr="007D3725" w:rsidP="004357A6" w14:paraId="382A07FF" w14:textId="77777777">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7D3725">
              <w:rPr>
                <w:rFonts w:ascii="Times New Roman" w:hAnsi="Times New Roman"/>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rsidR="001C2212" w:rsidRPr="007D3725" w:rsidP="004357A6" w14:paraId="3F81A0B9" w14:textId="77777777">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rPr>
                <m:t>n</m:t>
              </m:r>
            </m:oMath>
            <w:r w:rsidRPr="007D3725">
              <w:rPr>
                <w:rFonts w:ascii="Times New Roman" w:hAnsi="Times New Roman"/>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rsidR="001C2212" w:rsidRPr="007D3725" w:rsidP="004357A6" w14:paraId="6AFF9FF0" w14:textId="77777777">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Pr="007D3725">
              <w:rPr>
                <w:rFonts w:ascii="Times New Roman" w:hAnsi="Times New Roman"/>
                <w:color w:val="000000" w:themeColor="text1"/>
                <w:sz w:val="20"/>
                <w:szCs w:val="20"/>
              </w:rPr>
              <w:t xml:space="preserve"> – количество дней от даты определения СЧА до даты n-ого денежного потока;</w:t>
            </w:r>
          </w:p>
          <w:p w:rsidR="001C2212" w:rsidRPr="007D3725" w:rsidP="004357A6" w14:paraId="6BA7A602" w14:textId="77777777">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Pr="007D3725">
              <w:rPr>
                <w:rFonts w:ascii="Times New Roman" w:hAnsi="Times New Roman"/>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rsidR="001C2212" w:rsidRPr="007D3725" w:rsidP="004357A6" w14:paraId="19988341" w14:textId="77777777">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Pr="007D3725">
              <w:rPr>
                <w:rFonts w:ascii="Times New Roman" w:hAnsi="Times New Roman"/>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rsidR="001C2212" w:rsidRPr="007D3725" w:rsidP="004357A6" w14:paraId="0AF01714" w14:textId="77777777">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lang w:val="en-US"/>
                </w:rPr>
                <m:t>M</m:t>
              </m:r>
            </m:oMath>
            <w:r w:rsidRPr="007D3725">
              <w:rPr>
                <w:rFonts w:ascii="Times New Roman" w:hAnsi="Times New Roman"/>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rsidR="001C2212" w:rsidRPr="007D3725" w:rsidP="004357A6" w14:paraId="37B2122A" w14:textId="77777777">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lang w:val="en-US"/>
                </w:rPr>
                <m:t>m</m:t>
              </m:r>
            </m:oMath>
            <w:r w:rsidRPr="007D3725">
              <w:rPr>
                <w:rFonts w:ascii="Times New Roman" w:hAnsi="Times New Roman"/>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rsidR="001C2212" w:rsidRPr="007D3725" w:rsidP="004357A6" w14:paraId="456F9C11" w14:textId="77777777">
            <w:pPr>
              <w:spacing w:after="120" w:line="240" w:lineRule="auto"/>
              <w:ind w:firstLine="567"/>
              <w:jc w:val="both"/>
              <w:rPr>
                <w:rFonts w:ascii="Times New Roman" w:hAnsi="Times New Roman"/>
                <w:sz w:val="20"/>
                <w:szCs w:val="20"/>
              </w:rPr>
            </w:pPr>
            <w:r w:rsidRPr="007D3725">
              <w:rPr>
                <w:rFonts w:ascii="Times New Roman" w:hAnsi="Times New Roman"/>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7D3725">
              <w:rPr>
                <w:rFonts w:ascii="Times New Roman" w:hAnsi="Times New Roman"/>
                <w:bCs/>
                <w:sz w:val="20"/>
                <w:szCs w:val="20"/>
              </w:rPr>
              <w:t>обязательства по аренде</w:t>
            </w:r>
            <w:r w:rsidRPr="007D3725">
              <w:rPr>
                <w:rFonts w:ascii="Times New Roman" w:hAnsi="Times New Roman"/>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rsidR="001C2212" w:rsidRPr="007D3725" w:rsidP="004357A6" w14:paraId="65C3049A" w14:textId="77777777">
            <w:pPr>
              <w:spacing w:after="0" w:line="240" w:lineRule="auto"/>
              <w:ind w:firstLine="567"/>
              <w:jc w:val="both"/>
              <w:rPr>
                <w:rFonts w:ascii="Times New Roman" w:hAnsi="Times New Roman"/>
                <w:sz w:val="20"/>
                <w:szCs w:val="20"/>
              </w:rPr>
            </w:pPr>
            <w:r w:rsidRPr="007D3725">
              <w:rPr>
                <w:rFonts w:ascii="Times New Roman" w:hAnsi="Times New Roman"/>
                <w:sz w:val="20"/>
                <w:szCs w:val="20"/>
              </w:rPr>
              <w:t>К арендным платежам относятся:</w:t>
            </w:r>
          </w:p>
          <w:p w:rsidR="001C2212" w:rsidRPr="007D3725" w:rsidP="004357A6" w14:paraId="05946C47" w14:textId="77777777">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а) арендные платежи по постоянной части арендной платы;</w:t>
            </w:r>
          </w:p>
          <w:p w:rsidR="001C2212" w:rsidRPr="007D3725" w:rsidP="004357A6" w14:paraId="2A0A9B96" w14:textId="77777777">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б) переменные арендные платежи, которые зависят от индекса или ставки;</w:t>
            </w:r>
          </w:p>
          <w:p w:rsidR="001C2212" w:rsidRPr="007D3725" w:rsidP="004357A6" w14:paraId="73FFA161" w14:textId="77777777">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в) суммы, которые, как ожидается, будут уплачены арендатором по гарантиям ликвидационной стоимости;</w:t>
            </w:r>
          </w:p>
          <w:p w:rsidR="001C2212" w:rsidRPr="007D3725" w:rsidP="004357A6" w14:paraId="30DF08EA" w14:textId="77777777">
            <w:pPr>
              <w:autoSpaceDE w:val="0"/>
              <w:autoSpaceDN w:val="0"/>
              <w:adjustRightInd w:val="0"/>
              <w:spacing w:after="120" w:line="240" w:lineRule="auto"/>
              <w:ind w:left="567"/>
              <w:jc w:val="both"/>
              <w:rPr>
                <w:rFonts w:ascii="Times New Roman" w:hAnsi="Times New Roman"/>
                <w:sz w:val="20"/>
                <w:szCs w:val="20"/>
              </w:rPr>
            </w:pPr>
            <w:r w:rsidRPr="007D3725">
              <w:rPr>
                <w:rFonts w:ascii="Times New Roman" w:hAnsi="Times New Roman"/>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rsidR="001C2212" w:rsidRPr="007D3725" w:rsidP="004357A6" w14:paraId="7765CA74" w14:textId="77777777">
            <w:pPr>
              <w:spacing w:after="120" w:line="240" w:lineRule="auto"/>
              <w:ind w:firstLine="567"/>
              <w:jc w:val="both"/>
              <w:rPr>
                <w:rFonts w:ascii="Times New Roman" w:hAnsi="Times New Roman"/>
                <w:color w:val="000000" w:themeColor="text1"/>
                <w:sz w:val="20"/>
                <w:szCs w:val="20"/>
              </w:rPr>
            </w:pPr>
            <w:r w:rsidRPr="007D3725">
              <w:rPr>
                <w:rFonts w:ascii="Times New Roman" w:hAnsi="Times New Roman"/>
                <w:sz w:val="20"/>
                <w:szCs w:val="20"/>
              </w:rPr>
              <w:t xml:space="preserve">Если в соответствии с условиями договора аренды величина арендных платежей предусмотрена в виде </w:t>
            </w:r>
            <w:r w:rsidRPr="007D3725">
              <w:rPr>
                <w:rFonts w:ascii="Times New Roman" w:hAnsi="Times New Roman"/>
                <w:b/>
                <w:bCs/>
                <w:sz w:val="20"/>
                <w:szCs w:val="20"/>
              </w:rPr>
              <w:t>постоянной</w:t>
            </w:r>
            <w:r w:rsidRPr="007D3725">
              <w:rPr>
                <w:rFonts w:ascii="Times New Roman" w:hAnsi="Times New Roman"/>
                <w:sz w:val="20"/>
                <w:szCs w:val="20"/>
              </w:rPr>
              <w:t xml:space="preserve"> части арендной платы и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7D3725">
              <w:rPr>
                <w:rFonts w:ascii="Times New Roman" w:hAnsi="Times New Roman"/>
                <w:color w:val="000000" w:themeColor="text1"/>
                <w:sz w:val="20"/>
                <w:szCs w:val="20"/>
              </w:rPr>
              <w:t xml:space="preserve">) методы прогнозирования арендных платежей не применяются. В указанном случае величина (сумма) </w:t>
            </w:r>
            <w:r w:rsidRPr="007D3725">
              <w:rPr>
                <w:rFonts w:ascii="Times New Roman" w:hAnsi="Times New Roman"/>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7D3725">
              <w:rPr>
                <w:rFonts w:ascii="Times New Roman" w:hAnsi="Times New Roman"/>
                <w:color w:val="000000" w:themeColor="text1"/>
                <w:sz w:val="20"/>
                <w:szCs w:val="20"/>
              </w:rPr>
              <w:t>) определяется исходя из действующих условий договора аренды на момент расчета.</w:t>
            </w:r>
          </w:p>
          <w:p w:rsidR="001C2212" w:rsidRPr="007D3725" w:rsidP="004357A6" w14:paraId="1714AEFE" w14:textId="77777777">
            <w:pPr>
              <w:spacing w:after="120" w:line="240" w:lineRule="auto"/>
              <w:ind w:firstLine="567"/>
              <w:jc w:val="both"/>
              <w:rPr>
                <w:rFonts w:ascii="Times New Roman" w:hAnsi="Times New Roman"/>
                <w:sz w:val="20"/>
                <w:szCs w:val="20"/>
              </w:rPr>
            </w:pPr>
            <w:r w:rsidRPr="007D3725">
              <w:rPr>
                <w:rFonts w:ascii="Times New Roman" w:hAnsi="Times New Roman"/>
                <w:sz w:val="20"/>
                <w:szCs w:val="20"/>
              </w:rPr>
              <w:t>В том случае если условиями договора аренды предусмотрены переменные арендные платежи, которые зависят от индекса или ставки и фактическая величина которых неизвестна на дату определения СЧА, то в целях прогнозирования переменных арендных платежей применяется метод аппроксимации. Величина переменных арендных платежей определяется на основании прогнозных значений (аппроксимации), определенных как среднеарифметическое значение таких платежей за последние 12 (двенадцать) календарных месяцев или 4 (четыре) календарных квартала (применяется в зависимости от периодичности платежей предусмотренной условиями договора)  пропорционально количеству дней в расчетном периоде в соответствии с условиями договора. При этом при расчете на последний рабочий день расчетного периода арендный платеж определяется с учетом нерабочих дней после даты расчета.</w:t>
            </w:r>
          </w:p>
          <w:p w:rsidR="001C2212" w:rsidRPr="007D3725" w:rsidP="004357A6" w14:paraId="0F89FAA7" w14:textId="77777777">
            <w:pPr>
              <w:spacing w:after="120" w:line="240" w:lineRule="auto"/>
              <w:ind w:firstLine="567"/>
              <w:jc w:val="both"/>
              <w:rPr>
                <w:rFonts w:ascii="Times New Roman" w:hAnsi="Times New Roman"/>
                <w:sz w:val="20"/>
                <w:szCs w:val="20"/>
              </w:rPr>
            </w:pPr>
            <w:r w:rsidRPr="007D3725">
              <w:rPr>
                <w:rFonts w:ascii="Times New Roman" w:hAnsi="Times New Roman"/>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7D3725">
              <w:rPr>
                <w:rFonts w:ascii="Times New Roman" w:hAnsi="Times New Roman"/>
                <w:sz w:val="20"/>
                <w:szCs w:val="20"/>
              </w:rPr>
              <w:t>) обязательства по аренде.</w:t>
            </w:r>
          </w:p>
          <w:p w:rsidR="001C2212" w:rsidRPr="007D3725" w:rsidP="004357A6" w14:paraId="3B618ADF" w14:textId="77777777">
            <w:pPr>
              <w:autoSpaceDN w:val="0"/>
              <w:adjustRightInd w:val="0"/>
              <w:spacing w:after="120" w:line="240" w:lineRule="auto"/>
              <w:ind w:firstLine="567"/>
              <w:jc w:val="both"/>
              <w:rPr>
                <w:rFonts w:ascii="Times New Roman" w:hAnsi="Times New Roman"/>
                <w:sz w:val="20"/>
                <w:szCs w:val="20"/>
              </w:rPr>
            </w:pPr>
            <w:r w:rsidRPr="007D3725">
              <w:rPr>
                <w:rFonts w:ascii="Times New Roman" w:hAnsi="Times New Roman"/>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4.6 </w:t>
            </w:r>
            <w:hyperlink w:anchor="_Приложение_5._Метод" w:history="1">
              <w:r w:rsidRPr="007D3725">
                <w:rPr>
                  <w:rStyle w:val="Hyperlink"/>
                  <w:rFonts w:ascii="Times New Roman" w:hAnsi="Times New Roman"/>
                  <w:sz w:val="20"/>
                  <w:szCs w:val="20"/>
                </w:rPr>
                <w:t>Приложения 4</w:t>
              </w:r>
            </w:hyperlink>
            <w:r w:rsidRPr="007D3725">
              <w:rPr>
                <w:rFonts w:ascii="Times New Roman" w:hAnsi="Times New Roman"/>
                <w:sz w:val="20"/>
                <w:szCs w:val="20"/>
              </w:rPr>
              <w:t>.</w:t>
            </w:r>
          </w:p>
          <w:p w:rsidR="001C2212" w:rsidRPr="007D3725" w:rsidP="004357A6" w14:paraId="28195B50" w14:textId="77777777">
            <w:pPr>
              <w:spacing w:after="120" w:line="240" w:lineRule="auto"/>
              <w:ind w:firstLine="567"/>
              <w:jc w:val="both"/>
              <w:rPr>
                <w:rFonts w:ascii="Times New Roman" w:hAnsi="Times New Roman"/>
                <w:b/>
                <w:bCs/>
                <w:sz w:val="20"/>
                <w:szCs w:val="20"/>
              </w:rPr>
            </w:pPr>
            <w:r w:rsidRPr="007D3725">
              <w:rPr>
                <w:rFonts w:ascii="Times New Roman" w:hAnsi="Times New Roman"/>
                <w:b/>
                <w:bCs/>
                <w:sz w:val="20"/>
                <w:szCs w:val="20"/>
              </w:rPr>
              <w:t>4.3.</w:t>
            </w:r>
            <w:r w:rsidRPr="007D3725">
              <w:rPr>
                <w:rFonts w:ascii="Times New Roman" w:hAnsi="Times New Roman"/>
                <w:b/>
                <w:sz w:val="20"/>
                <w:szCs w:val="20"/>
              </w:rPr>
              <w:t xml:space="preserve"> </w:t>
            </w:r>
            <w:r w:rsidRPr="007D3725">
              <w:rPr>
                <w:rFonts w:ascii="Times New Roman" w:hAnsi="Times New Roman"/>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rsidR="001C2212" w:rsidRPr="007D3725" w:rsidP="004357A6" w14:paraId="6FD0DEC8" w14:textId="77777777">
            <w:pPr>
              <w:pStyle w:val="ListParagraph"/>
              <w:spacing w:after="120" w:line="240" w:lineRule="auto"/>
              <w:ind w:left="34" w:firstLine="567"/>
              <w:contextualSpacing w:val="0"/>
              <w:jc w:val="both"/>
              <w:rPr>
                <w:rFonts w:ascii="Times New Roman" w:hAnsi="Times New Roman"/>
                <w:sz w:val="20"/>
                <w:szCs w:val="20"/>
              </w:rPr>
            </w:pPr>
            <w:r w:rsidRPr="007D3725">
              <w:rPr>
                <w:rFonts w:ascii="Times New Roman" w:hAnsi="Times New Roman"/>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7D3725">
              <w:rPr>
                <w:rFonts w:ascii="Times New Roman" w:hAnsi="Times New Roman"/>
                <w:bCs/>
                <w:sz w:val="20"/>
                <w:szCs w:val="20"/>
              </w:rPr>
              <w:t>обязательства по уплате арендной платы</w:t>
            </w:r>
            <w:r w:rsidRPr="007D3725">
              <w:rPr>
                <w:rFonts w:ascii="Times New Roman" w:hAnsi="Times New Roman"/>
                <w:sz w:val="20"/>
                <w:szCs w:val="20"/>
              </w:rPr>
              <w:t>) за соответствующий расчетный период оценивается в сумме остатка (в абсолютном значении) на текущую дату определения СЧА.</w:t>
            </w:r>
          </w:p>
          <w:p w:rsidR="001C2212" w:rsidRPr="007D3725" w:rsidP="004357A6" w14:paraId="3AFF8CE0" w14:textId="77777777">
            <w:pPr>
              <w:pStyle w:val="ListParagraph"/>
              <w:spacing w:after="0" w:line="240" w:lineRule="auto"/>
              <w:ind w:left="34" w:firstLine="567"/>
              <w:jc w:val="both"/>
              <w:rPr>
                <w:rFonts w:ascii="Times New Roman" w:eastAsia="Times New Roman" w:hAnsi="Times New Roman"/>
                <w:bCs/>
                <w:color w:val="000000"/>
                <w:sz w:val="20"/>
                <w:szCs w:val="20"/>
                <w:lang w:eastAsia="ru-RU"/>
              </w:rPr>
            </w:pPr>
            <w:r w:rsidRPr="007D3725">
              <w:rPr>
                <w:rFonts w:ascii="Times New Roman" w:hAnsi="Times New Roman"/>
                <w:bCs/>
                <w:color w:val="000000"/>
                <w:sz w:val="20"/>
                <w:szCs w:val="20"/>
              </w:rPr>
              <w:t>Справедливая стоимость д</w:t>
            </w:r>
            <w:r w:rsidRPr="007D3725">
              <w:rPr>
                <w:rFonts w:ascii="Times New Roman" w:hAnsi="Times New Roman"/>
                <w:sz w:val="20"/>
                <w:szCs w:val="20"/>
              </w:rPr>
              <w:t>ебиторской задолженности по авансам по постоянной части аренды</w:t>
            </w:r>
            <w:r w:rsidRPr="007D3725">
              <w:rPr>
                <w:rFonts w:ascii="Times New Roman" w:hAnsi="Times New Roman"/>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7D3725">
                <w:rPr>
                  <w:rStyle w:val="Hyperlink"/>
                  <w:rFonts w:ascii="Times New Roman" w:hAnsi="Times New Roman"/>
                  <w:bCs/>
                  <w:sz w:val="20"/>
                  <w:szCs w:val="20"/>
                </w:rPr>
                <w:t>Приложение 5</w:t>
              </w:r>
            </w:hyperlink>
            <w:r w:rsidRPr="007D3725">
              <w:rPr>
                <w:rFonts w:ascii="Times New Roman" w:hAnsi="Times New Roman"/>
                <w:bCs/>
                <w:color w:val="000000"/>
                <w:sz w:val="20"/>
                <w:szCs w:val="20"/>
              </w:rPr>
              <w:t>).</w:t>
            </w:r>
          </w:p>
        </w:tc>
      </w:tr>
      <w:tr w14:paraId="282C3A1C" w14:textId="77777777" w:rsidTr="004357A6">
        <w:tblPrEx>
          <w:tblW w:w="9781" w:type="dxa"/>
          <w:tblInd w:w="108" w:type="dxa"/>
          <w:tblLayout w:type="fixed"/>
          <w:tblLook w:val="0600"/>
        </w:tblPrEx>
        <w:trPr>
          <w:trHeight w:val="150"/>
        </w:trPr>
        <w:tc>
          <w:tcPr>
            <w:tcW w:w="1843" w:type="dxa"/>
            <w:shd w:val="clear" w:color="auto" w:fill="A6A6A6"/>
          </w:tcPr>
          <w:p w:rsidR="001C2212" w:rsidRPr="007D3725" w:rsidP="004357A6" w14:paraId="50F44DB8" w14:textId="77777777">
            <w:pPr>
              <w:pStyle w:val="-1"/>
              <w:jc w:val="both"/>
              <w:rPr>
                <w:rFonts w:eastAsia="Calibri"/>
                <w:bCs w:val="0"/>
                <w:i/>
                <w:color w:val="auto"/>
                <w:sz w:val="20"/>
                <w:szCs w:val="20"/>
                <w:lang w:eastAsia="en-US"/>
              </w:rPr>
            </w:pPr>
            <w:r w:rsidRPr="007D3725">
              <w:rPr>
                <w:i/>
                <w:color w:val="auto"/>
                <w:sz w:val="20"/>
                <w:szCs w:val="20"/>
              </w:rPr>
              <w:t>Переходные положения</w:t>
            </w:r>
          </w:p>
        </w:tc>
        <w:tc>
          <w:tcPr>
            <w:tcW w:w="7938" w:type="dxa"/>
          </w:tcPr>
          <w:p w:rsidR="001C2212" w:rsidRPr="007D3725" w:rsidP="004357A6" w14:paraId="47566F46" w14:textId="77777777">
            <w:pPr>
              <w:spacing w:after="120" w:line="240" w:lineRule="auto"/>
              <w:ind w:firstLine="567"/>
              <w:jc w:val="both"/>
              <w:rPr>
                <w:rFonts w:ascii="Times New Roman" w:hAnsi="Times New Roman" w:eastAsiaTheme="minorHAnsi"/>
                <w:b/>
                <w:sz w:val="20"/>
                <w:szCs w:val="20"/>
              </w:rPr>
            </w:pPr>
            <w:r w:rsidRPr="007D3725">
              <w:rPr>
                <w:rFonts w:ascii="Times New Roman" w:hAnsi="Times New Roman" w:eastAsiaTheme="minorHAnsi"/>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rsidR="001C2212" w:rsidRPr="007D3725" w:rsidP="004357A6" w14:paraId="59F7ABB1" w14:textId="77777777">
            <w:pPr>
              <w:spacing w:after="0" w:line="240" w:lineRule="auto"/>
              <w:ind w:firstLine="567"/>
              <w:jc w:val="both"/>
              <w:rPr>
                <w:rFonts w:ascii="Times New Roman" w:hAnsi="Times New Roman"/>
                <w:sz w:val="20"/>
                <w:szCs w:val="20"/>
                <w:lang w:eastAsia="ru-RU"/>
              </w:rPr>
            </w:pPr>
            <w:r w:rsidRPr="007D3725">
              <w:rPr>
                <w:rFonts w:ascii="Times New Roman" w:hAnsi="Times New Roman" w:eastAsiaTheme="minorHAnsi"/>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7D3725">
              <w:rPr>
                <w:rFonts w:ascii="Times New Roman" w:hAnsi="Times New Roman"/>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rsidR="001C2212" w:rsidRPr="007D3725" w:rsidP="004357A6" w14:paraId="0D828849" w14:textId="77777777">
            <w:pPr>
              <w:pStyle w:val="ListParagraph"/>
              <w:numPr>
                <w:ilvl w:val="0"/>
                <w:numId w:val="144"/>
              </w:numPr>
              <w:spacing w:after="0" w:line="240" w:lineRule="auto"/>
              <w:ind w:left="1134" w:hanging="567"/>
              <w:jc w:val="both"/>
              <w:rPr>
                <w:rFonts w:ascii="Times New Roman" w:hAnsi="Times New Roman"/>
                <w:sz w:val="20"/>
                <w:szCs w:val="20"/>
              </w:rPr>
            </w:pPr>
            <w:r w:rsidRPr="007D3725">
              <w:rPr>
                <w:rFonts w:ascii="Times New Roman" w:hAnsi="Times New Roman"/>
                <w:sz w:val="20"/>
                <w:szCs w:val="20"/>
                <w:lang w:eastAsia="ru-RU"/>
              </w:rPr>
              <w:t>дату начала срока аренды;</w:t>
            </w:r>
          </w:p>
          <w:p w:rsidR="001C2212" w:rsidRPr="007D3725" w:rsidP="004357A6" w14:paraId="63B309F8" w14:textId="77777777">
            <w:pPr>
              <w:pStyle w:val="ListParagraph"/>
              <w:numPr>
                <w:ilvl w:val="0"/>
                <w:numId w:val="144"/>
              </w:numPr>
              <w:spacing w:after="120" w:line="240" w:lineRule="auto"/>
              <w:ind w:left="1134" w:hanging="567"/>
              <w:contextualSpacing w:val="0"/>
              <w:jc w:val="both"/>
              <w:rPr>
                <w:rFonts w:ascii="Times New Roman" w:hAnsi="Times New Roman"/>
                <w:sz w:val="20"/>
                <w:szCs w:val="20"/>
              </w:rPr>
            </w:pPr>
            <w:r w:rsidRPr="007D3725">
              <w:rPr>
                <w:rFonts w:ascii="Times New Roman" w:hAnsi="Times New Roman"/>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rsidR="001C2212" w:rsidRPr="007D3725" w:rsidP="004357A6" w14:paraId="66926ACC" w14:textId="77777777">
            <w:pPr>
              <w:tabs>
                <w:tab w:val="left" w:pos="1935"/>
              </w:tabs>
              <w:spacing w:after="120" w:line="240" w:lineRule="auto"/>
              <w:ind w:firstLine="567"/>
              <w:jc w:val="both"/>
              <w:rPr>
                <w:rFonts w:ascii="Times New Roman" w:hAnsi="Times New Roman" w:eastAsiaTheme="minorHAnsi"/>
                <w:sz w:val="20"/>
                <w:szCs w:val="20"/>
              </w:rPr>
            </w:pPr>
            <w:r w:rsidRPr="007D3725">
              <w:rPr>
                <w:rFonts w:ascii="Times New Roman" w:hAnsi="Times New Roman"/>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7D3725">
              <w:rPr>
                <w:rFonts w:ascii="Times New Roman" w:hAnsi="Times New Roman" w:eastAsiaTheme="minorHAnsi"/>
                <w:sz w:val="20"/>
                <w:szCs w:val="20"/>
              </w:rPr>
              <w:t xml:space="preserve">в дату начала применения Правил определения СЧА с внесенными изменениями и дополнениями, </w:t>
            </w:r>
            <w:r w:rsidRPr="007D3725">
              <w:rPr>
                <w:rFonts w:ascii="Times New Roman" w:hAnsi="Times New Roman"/>
                <w:sz w:val="20"/>
                <w:szCs w:val="20"/>
                <w:lang w:eastAsia="ru-RU"/>
              </w:rPr>
              <w:t>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hAnsi="Times New Roman" w:eastAsiaTheme="minorHAnsi"/>
                <w:sz w:val="20"/>
                <w:szCs w:val="20"/>
              </w:rPr>
              <w:t>.</w:t>
            </w:r>
          </w:p>
          <w:p w:rsidR="001C2212" w:rsidRPr="007D3725" w:rsidP="004357A6" w14:paraId="1A18100B" w14:textId="77777777">
            <w:pPr>
              <w:pStyle w:val="ListParagraph"/>
              <w:spacing w:after="0" w:line="240" w:lineRule="auto"/>
              <w:ind w:left="0" w:firstLine="601"/>
              <w:jc w:val="both"/>
              <w:rPr>
                <w:rFonts w:ascii="Times New Roman" w:eastAsia="Times New Roman" w:hAnsi="Times New Roman"/>
                <w:bCs/>
                <w:sz w:val="20"/>
                <w:szCs w:val="20"/>
                <w:lang w:eastAsia="ru-RU"/>
              </w:rPr>
            </w:pPr>
            <w:r w:rsidRPr="007D3725">
              <w:rPr>
                <w:rFonts w:ascii="Times New Roman" w:hAnsi="Times New Roman"/>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14:paraId="56591FFA" w14:textId="77777777" w:rsidTr="004357A6">
        <w:tblPrEx>
          <w:tblW w:w="9781" w:type="dxa"/>
          <w:tblInd w:w="108" w:type="dxa"/>
          <w:tblLayout w:type="fixed"/>
          <w:tblLook w:val="0600"/>
        </w:tblPrEx>
        <w:trPr>
          <w:trHeight w:val="110"/>
        </w:trPr>
        <w:tc>
          <w:tcPr>
            <w:tcW w:w="1843" w:type="dxa"/>
            <w:shd w:val="clear" w:color="auto" w:fill="A6A6A6"/>
          </w:tcPr>
          <w:p w:rsidR="001C2212" w:rsidRPr="007D3725" w:rsidP="004357A6" w14:paraId="43BDFBEB" w14:textId="77777777">
            <w:pPr>
              <w:pStyle w:val="-1"/>
              <w:jc w:val="both"/>
              <w:rPr>
                <w:rFonts w:eastAsia="Calibri"/>
                <w:bCs w:val="0"/>
                <w:i/>
                <w:color w:val="auto"/>
                <w:sz w:val="20"/>
                <w:szCs w:val="20"/>
                <w:lang w:eastAsia="en-US"/>
              </w:rPr>
            </w:pPr>
            <w:r w:rsidRPr="007D3725">
              <w:rPr>
                <w:rFonts w:eastAsia="Calibri"/>
                <w:bCs w:val="0"/>
                <w:i/>
                <w:color w:val="auto"/>
                <w:sz w:val="20"/>
                <w:szCs w:val="20"/>
                <w:lang w:eastAsia="en-US"/>
              </w:rPr>
              <w:t>Дата и события, приводящие к обесценению</w:t>
            </w:r>
          </w:p>
        </w:tc>
        <w:tc>
          <w:tcPr>
            <w:tcW w:w="7938" w:type="dxa"/>
          </w:tcPr>
          <w:p w:rsidR="001C2212" w:rsidRPr="007D3725" w:rsidP="004357A6" w14:paraId="6A76459A" w14:textId="77777777">
            <w:pPr>
              <w:spacing w:after="0" w:line="240" w:lineRule="auto"/>
              <w:jc w:val="both"/>
              <w:rPr>
                <w:rFonts w:ascii="Times New Roman" w:eastAsia="Times New Roman" w:hAnsi="Times New Roman"/>
                <w:bCs/>
                <w:sz w:val="20"/>
                <w:szCs w:val="20"/>
                <w:lang w:eastAsia="ru-RU"/>
              </w:rPr>
            </w:pPr>
            <w:r w:rsidRPr="007D3725">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7D3725">
                <w:rPr>
                  <w:rStyle w:val="Hyperlink"/>
                  <w:rFonts w:ascii="Times New Roman" w:hAnsi="Times New Roman"/>
                  <w:sz w:val="20"/>
                  <w:szCs w:val="20"/>
                </w:rPr>
                <w:t>Приложении 5</w:t>
              </w:r>
            </w:hyperlink>
          </w:p>
        </w:tc>
      </w:tr>
      <w:bookmarkEnd w:id="87"/>
    </w:tbl>
    <w:p w:rsidR="001C2212" w:rsidP="001C2212" w14:paraId="342C9D67" w14:textId="77777777">
      <w:pPr>
        <w:spacing w:before="120" w:after="0" w:line="360" w:lineRule="auto"/>
        <w:ind w:firstLine="567"/>
        <w:jc w:val="both"/>
        <w:rPr>
          <w:rFonts w:ascii="Verdana" w:hAnsi="Verdana"/>
        </w:rPr>
      </w:pPr>
    </w:p>
    <w:bookmarkEnd w:id="88"/>
    <w:p w:rsidR="001C2212" w:rsidRPr="00E4443C" w:rsidP="001C2212" w14:paraId="2E9F3B41" w14:textId="77777777">
      <w:pPr>
        <w:pStyle w:val="ListParagraph"/>
        <w:autoSpaceDE w:val="0"/>
        <w:autoSpaceDN w:val="0"/>
        <w:adjustRightInd w:val="0"/>
        <w:spacing w:after="0" w:line="360" w:lineRule="auto"/>
        <w:ind w:left="0"/>
        <w:jc w:val="both"/>
        <w:rPr>
          <w:rFonts w:ascii="Times New Roman" w:hAnsi="Times New Roman"/>
        </w:rPr>
      </w:pPr>
    </w:p>
    <w:p w:rsidR="001C2212" w:rsidP="00896DFB" w14:paraId="39C4D2E9" w14:textId="77777777">
      <w:pPr>
        <w:rPr>
          <w:lang w:eastAsia="ru-RU"/>
        </w:rPr>
      </w:pPr>
    </w:p>
    <w:p w:rsidR="00896DFB" w:rsidP="00896DFB" w14:paraId="3B658C92" w14:textId="41CE8F16">
      <w:pPr>
        <w:rPr>
          <w:lang w:eastAsia="ru-RU"/>
        </w:rPr>
      </w:pPr>
    </w:p>
    <w:bookmarkEnd w:id="86"/>
    <w:p w:rsidR="00442737" w:rsidRPr="00411758" w:rsidP="00CB389B" w14:paraId="40B01AAC" w14:textId="77777777">
      <w:pPr>
        <w:pStyle w:val="ListParagraph"/>
        <w:autoSpaceDE w:val="0"/>
        <w:autoSpaceDN w:val="0"/>
        <w:adjustRightInd w:val="0"/>
        <w:spacing w:after="0" w:line="360" w:lineRule="auto"/>
        <w:ind w:left="0"/>
        <w:jc w:val="both"/>
        <w:rPr>
          <w:rFonts w:ascii="Times New Roman" w:hAnsi="Times New Roman"/>
        </w:rPr>
      </w:pPr>
    </w:p>
    <w:sectPr w:rsidSect="00941BD3">
      <w:headerReference w:type="even" r:id="rId78"/>
      <w:headerReference w:type="default" r:id="rId79"/>
      <w:headerReference w:type="first" r:id="rId80"/>
      <w:type w:val="continuous"/>
      <w:pgSz w:w="12240" w:h="15840"/>
      <w:pgMar w:top="1134" w:right="709" w:bottom="992" w:left="1701"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4C" w:rsidRPr="0069031E" w:rsidP="0069031E" w14:paraId="6194830F" w14:textId="795C8A0D">
    <w:pPr>
      <w:pStyle w:val="Footer"/>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156</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2D8E" w:rsidP="0095677F" w14:paraId="5B754BB2" w14:textId="77777777">
      <w:pPr>
        <w:spacing w:after="0" w:line="240" w:lineRule="auto"/>
      </w:pPr>
      <w:r>
        <w:separator/>
      </w:r>
    </w:p>
  </w:footnote>
  <w:footnote w:type="continuationSeparator" w:id="1">
    <w:p w:rsidR="00352D8E" w:rsidP="0095677F" w14:paraId="3790E117" w14:textId="77777777">
      <w:pPr>
        <w:spacing w:after="0" w:line="240" w:lineRule="auto"/>
      </w:pPr>
      <w:r>
        <w:continuationSeparator/>
      </w:r>
    </w:p>
  </w:footnote>
  <w:footnote w:id="2">
    <w:p w:rsidR="0002344C" w:rsidRPr="00B10F27" w:rsidP="00AA2AF1" w14:paraId="28D35231" w14:textId="77777777">
      <w:pPr>
        <w:pStyle w:val="FootnoteText"/>
        <w:rPr>
          <w:rFonts w:ascii="Times New Roman" w:hAnsi="Times New Roman"/>
          <w:sz w:val="18"/>
          <w:szCs w:val="18"/>
        </w:rPr>
      </w:pPr>
      <w:r w:rsidRPr="00B10F27">
        <w:rPr>
          <w:rStyle w:val="FootnoteReference"/>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Hyperlink"/>
            <w:rFonts w:ascii="Times New Roman" w:hAnsi="Times New Roman"/>
            <w:sz w:val="18"/>
            <w:szCs w:val="18"/>
          </w:rPr>
          <w:t>https://www.moex.com/ru/marketdata/indices/state/g-curve/archive/</w:t>
        </w:r>
      </w:hyperlink>
    </w:p>
    <w:p w:rsidR="0002344C" w:rsidRPr="00B10F27" w:rsidP="00AA2AF1" w14:paraId="4E04E1F0" w14:textId="77777777">
      <w:pPr>
        <w:pStyle w:val="FootnoteText"/>
        <w:rPr>
          <w:rFonts w:ascii="Times New Roman" w:hAnsi="Times New Roman"/>
          <w:sz w:val="18"/>
          <w:szCs w:val="18"/>
        </w:rPr>
      </w:pPr>
    </w:p>
  </w:footnote>
  <w:footnote w:id="3">
    <w:p w:rsidR="0002344C" w:rsidRPr="00B10F27" w:rsidP="00AA2AF1" w14:paraId="2C5CA09C" w14:textId="77777777">
      <w:pPr>
        <w:pStyle w:val="FootnoteText"/>
        <w:rPr>
          <w:rFonts w:ascii="Times New Roman" w:hAnsi="Times New Roman"/>
        </w:rPr>
      </w:pPr>
      <w:r w:rsidRPr="00B10F27">
        <w:rPr>
          <w:rStyle w:val="FootnoteReference"/>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Hyperlink"/>
            <w:rFonts w:ascii="Times New Roman" w:hAnsi="Times New Roman"/>
            <w:sz w:val="18"/>
            <w:szCs w:val="18"/>
          </w:rPr>
          <w:t>https://www.treasury.gov/resource-center/data-chart-center/interest-rates/pages/TextView.aspx?data=yield</w:t>
        </w:r>
      </w:hyperlink>
    </w:p>
  </w:footnote>
  <w:footnote w:id="4">
    <w:p w:rsidR="0002344C" w:rsidP="00AA2AF1" w14:paraId="788A5424" w14:textId="77777777">
      <w:pPr>
        <w:pStyle w:val="FootnoteText"/>
      </w:pPr>
      <w:r w:rsidRPr="00B10F27">
        <w:rPr>
          <w:rStyle w:val="FootnoteReference"/>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Hyperlink"/>
            <w:rFonts w:ascii="Times New Roman" w:hAnsi="Times New Roman"/>
            <w:sz w:val="18"/>
            <w:szCs w:val="18"/>
          </w:rPr>
          <w:t>https://www.ecb.europa.eu/stats/financial_markets_and_interest_rates/euro_area_yield_curves/html/index.en.html</w:t>
        </w:r>
      </w:hyperlink>
    </w:p>
  </w:footnote>
  <w:footnote w:id="5">
    <w:p w:rsidR="0002344C" w:rsidRPr="006D3B08" w14:paraId="6DCAD040" w14:textId="77777777">
      <w:pPr>
        <w:pStyle w:val="FootnoteText"/>
        <w:rPr>
          <w:rFonts w:ascii="Times New Roman" w:hAnsi="Times New Roman"/>
        </w:rPr>
      </w:pPr>
      <w:r>
        <w:rPr>
          <w:rStyle w:val="FootnoteReference"/>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6">
    <w:p w:rsidR="0002344C" w:rsidRPr="009A6A15" w:rsidP="00690624" w14:paraId="18A42C1A" w14:textId="77777777">
      <w:pPr>
        <w:pStyle w:val="FootnoteText"/>
        <w:spacing w:line="360" w:lineRule="auto"/>
        <w:jc w:val="both"/>
        <w:rPr>
          <w:rFonts w:ascii="Times New Roman" w:eastAsia="Batang" w:hAnsi="Times New Roman"/>
          <w:i/>
          <w:color w:val="000000"/>
          <w:sz w:val="16"/>
          <w:szCs w:val="16"/>
          <w:lang w:eastAsia="ru-RU"/>
        </w:rPr>
      </w:pPr>
      <w:r w:rsidRPr="009A6A15">
        <w:rPr>
          <w:rStyle w:val="FootnoteReference"/>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Hyperlink"/>
            <w:rFonts w:ascii="Times New Roman" w:hAnsi="Times New Roman"/>
          </w:rPr>
          <w:t>https://www.cbr.ru/statistics/bank_sector/int_rat/</w:t>
        </w:r>
      </w:hyperlink>
    </w:p>
  </w:footnote>
  <w:footnote w:id="7">
    <w:p w:rsidR="0002344C" w:rsidRPr="006D3B08" w14:paraId="4874B00B" w14:textId="77777777">
      <w:pPr>
        <w:pStyle w:val="FootnoteText"/>
        <w:rPr>
          <w:rFonts w:ascii="Times New Roman" w:hAnsi="Times New Roman"/>
          <w:sz w:val="16"/>
          <w:szCs w:val="16"/>
        </w:rPr>
      </w:pPr>
      <w:r w:rsidRPr="006D3B08">
        <w:rPr>
          <w:rStyle w:val="FootnoteReference"/>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8">
    <w:p w:rsidR="0002344C" w:rsidRPr="009A6A15" w14:paraId="3F927754" w14:textId="77777777">
      <w:pPr>
        <w:pStyle w:val="FootnoteText"/>
        <w:rPr>
          <w:rFonts w:ascii="Times New Roman" w:hAnsi="Times New Roman"/>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5" w:history="1">
        <w:r w:rsidRPr="009A6A15">
          <w:rPr>
            <w:rStyle w:val="Hyperlink"/>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9">
    <w:p w:rsidR="0002344C" w:rsidRPr="00DD7530" w14:paraId="70F8A97B" w14:textId="77777777">
      <w:pPr>
        <w:pStyle w:val="FootnoteText"/>
        <w:rPr>
          <w:sz w:val="18"/>
          <w:highlight w:val="yellow"/>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6" w:history="1">
        <w:r w:rsidRPr="009A6A15">
          <w:rPr>
            <w:rStyle w:val="Hyperlink"/>
            <w:rFonts w:ascii="Times New Roman" w:hAnsi="Times New Roman"/>
            <w:sz w:val="18"/>
          </w:rPr>
          <w:t>https://www.moex.com/s2532</w:t>
        </w:r>
      </w:hyperlink>
    </w:p>
  </w:footnote>
  <w:footnote w:id="10">
    <w:p w:rsidR="0002344C" w:rsidRPr="009A6A15" w14:paraId="0E8AB6F8" w14:textId="77777777">
      <w:pPr>
        <w:pStyle w:val="FootnoteText"/>
        <w:rPr>
          <w:rFonts w:ascii="Times New Roman" w:hAnsi="Times New Roman"/>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7" w:history="1">
        <w:r w:rsidRPr="009A6A15">
          <w:rPr>
            <w:rStyle w:val="Hyperlink"/>
            <w:rFonts w:ascii="Times New Roman" w:hAnsi="Times New Roman"/>
            <w:sz w:val="18"/>
          </w:rPr>
          <w:t>https://www.sofrrate.com/</w:t>
        </w:r>
      </w:hyperlink>
    </w:p>
  </w:footnote>
  <w:footnote w:id="11">
    <w:p w:rsidR="0002344C" w:rsidRPr="009A6A15" w:rsidP="006857BB" w14:paraId="7A99EF21" w14:textId="77777777">
      <w:pPr>
        <w:pStyle w:val="FootnoteText"/>
        <w:rPr>
          <w:rFonts w:ascii="Times New Roman" w:hAnsi="Times New Roman"/>
          <w:sz w:val="18"/>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2" w:history="1">
        <w:r w:rsidRPr="009A6A15">
          <w:rPr>
            <w:rStyle w:val="Hyperlink"/>
            <w:rFonts w:ascii="Times New Roman" w:hAnsi="Times New Roman"/>
            <w:sz w:val="18"/>
          </w:rPr>
          <w:t>https://www.treasury.gov/resource-center/data-chart-center/interest-rates/pages/TextView.aspx?data=yield</w:t>
        </w:r>
      </w:hyperlink>
    </w:p>
  </w:footnote>
  <w:footnote w:id="12">
    <w:p w:rsidR="0002344C" w:rsidRPr="009A6A15" w14:paraId="7E77B72D" w14:textId="77777777">
      <w:pPr>
        <w:pStyle w:val="FootnoteText"/>
        <w:rPr>
          <w:rFonts w:ascii="Times New Roman" w:hAnsi="Times New Roman"/>
        </w:rPr>
      </w:pPr>
      <w:r w:rsidRPr="009A6A15">
        <w:rPr>
          <w:rStyle w:val="FootnoteReference"/>
          <w:rFonts w:ascii="Times New Roman" w:hAnsi="Times New Roman"/>
        </w:rPr>
        <w:footnoteRef/>
      </w:r>
      <w:r w:rsidRPr="009A6A15">
        <w:rPr>
          <w:rFonts w:ascii="Times New Roman" w:hAnsi="Times New Roman"/>
        </w:rPr>
        <w:t xml:space="preserve"> </w:t>
      </w:r>
      <w:hyperlink r:id="rId8" w:history="1">
        <w:r w:rsidRPr="009A6A15">
          <w:rPr>
            <w:rStyle w:val="Hyperlink"/>
            <w:rFonts w:ascii="Times New Roman" w:hAnsi="Times New Roman"/>
            <w:sz w:val="18"/>
          </w:rPr>
          <w:t>https://www.ecb.europa.eu/stats/financial_markets_and_interest_rates/euro_short-term_rate/html/index.en.html</w:t>
        </w:r>
      </w:hyperlink>
    </w:p>
  </w:footnote>
  <w:footnote w:id="13">
    <w:p w:rsidR="0002344C" w:rsidP="006857BB" w14:paraId="51BB32A8" w14:textId="77777777">
      <w:pPr>
        <w:pStyle w:val="FootnoteText"/>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3" w:history="1">
        <w:r w:rsidRPr="009A6A15">
          <w:rPr>
            <w:rStyle w:val="Hyperlink"/>
            <w:rFonts w:ascii="Times New Roman" w:hAnsi="Times New Roman"/>
            <w:sz w:val="18"/>
          </w:rPr>
          <w:t>https://www.ecb.europa.eu/stats/financial_markets_and_interest_rates/euro_area_yield_curves/html/index.en.html</w:t>
        </w:r>
      </w:hyperlink>
    </w:p>
  </w:footnote>
  <w:footnote w:id="14">
    <w:p w:rsidR="0002344C" w:rsidRPr="00CB141D" w:rsidP="006857BB" w14:paraId="159333DF" w14:textId="77777777">
      <w:pPr>
        <w:pStyle w:val="FootnoteText"/>
        <w:rPr>
          <w:rFonts w:ascii="Times New Roman" w:hAnsi="Times New Roman"/>
          <w:sz w:val="16"/>
        </w:rPr>
      </w:pPr>
      <w:r w:rsidRPr="00CB141D">
        <w:rPr>
          <w:rStyle w:val="FootnoteReference"/>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5">
    <w:p w:rsidR="0002344C" w:rsidRPr="00341704" w:rsidP="006857BB" w14:paraId="4B39A783" w14:textId="33DAD5FE">
      <w:pPr>
        <w:pStyle w:val="FootnoteText"/>
        <w:rPr>
          <w:sz w:val="18"/>
        </w:rPr>
      </w:pPr>
      <w:r w:rsidRPr="00CB141D">
        <w:rPr>
          <w:rStyle w:val="FootnoteReference"/>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6">
    <w:p w:rsidR="0002344C" w:rsidRPr="00F47F23" w:rsidP="006857BB" w14:paraId="7DDC1A96" w14:textId="77777777">
      <w:pPr>
        <w:pStyle w:val="FootnoteText"/>
        <w:rPr>
          <w:rFonts w:ascii="Times New Roman" w:hAnsi="Times New Roman"/>
        </w:rPr>
      </w:pPr>
      <w:r w:rsidRPr="00F47F23">
        <w:rPr>
          <w:rStyle w:val="FootnoteReference"/>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7">
    <w:p w:rsidR="0002344C" w:rsidRPr="00F47F23" w:rsidP="006857BB" w14:paraId="7FF4F010" w14:textId="77777777">
      <w:pPr>
        <w:pStyle w:val="FootnoteText"/>
        <w:rPr>
          <w:rFonts w:ascii="Times New Roman" w:hAnsi="Times New Roman"/>
          <w:sz w:val="16"/>
        </w:rPr>
      </w:pPr>
      <w:r w:rsidRPr="00F47F23">
        <w:rPr>
          <w:rStyle w:val="FootnoteReference"/>
          <w:rFonts w:ascii="Times New Roman" w:hAnsi="Times New Roman"/>
          <w:sz w:val="16"/>
        </w:rPr>
        <w:footnoteRef/>
      </w:r>
      <w:r w:rsidRPr="00F47F23">
        <w:rPr>
          <w:rFonts w:ascii="Times New Roman" w:hAnsi="Times New Roman"/>
          <w:sz w:val="16"/>
        </w:rPr>
        <w:t xml:space="preserve"> Кроме случаев </w:t>
      </w:r>
    </w:p>
    <w:p w:rsidR="0002344C" w:rsidRPr="00F47F23" w:rsidP="00A76072" w14:paraId="72AA9483" w14:textId="77777777">
      <w:pPr>
        <w:pStyle w:val="FootnoteText"/>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rsidR="0002344C" w:rsidRPr="00E2653F" w:rsidP="00A76072" w14:paraId="15106BCA" w14:textId="77777777">
      <w:pPr>
        <w:pStyle w:val="FootnoteText"/>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8">
    <w:p w:rsidR="0002344C" w:rsidRPr="00F47F23" w:rsidP="006857BB" w14:paraId="3203E426" w14:textId="77777777">
      <w:pPr>
        <w:pStyle w:val="FootnoteText"/>
        <w:rPr>
          <w:rFonts w:ascii="Times New Roman" w:hAnsi="Times New Roman"/>
        </w:rPr>
      </w:pPr>
      <w:r w:rsidRPr="00F47F23">
        <w:rPr>
          <w:rStyle w:val="FootnoteReference"/>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9">
    <w:p w:rsidR="0002344C" w:rsidP="006857BB" w14:paraId="5A544F62" w14:textId="77777777">
      <w:pPr>
        <w:pStyle w:val="FootnoteText"/>
      </w:pPr>
      <w:r w:rsidRPr="00F47F23">
        <w:rPr>
          <w:rStyle w:val="FootnoteReference"/>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0">
    <w:p w:rsidR="0002344C" w:rsidRPr="009225A1" w:rsidP="006857BB" w14:paraId="6F764AAD" w14:textId="77777777">
      <w:pPr>
        <w:pStyle w:val="FootnoteText"/>
        <w:rPr>
          <w:rFonts w:ascii="Times New Roman" w:hAnsi="Times New Roman"/>
          <w:sz w:val="16"/>
        </w:rPr>
      </w:pPr>
      <w:r w:rsidRPr="009225A1">
        <w:rPr>
          <w:rStyle w:val="FootnoteReference"/>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1">
    <w:p w:rsidR="0002344C" w:rsidP="006857BB" w14:paraId="281BB427" w14:textId="77777777">
      <w:pPr>
        <w:pStyle w:val="FootnoteText"/>
      </w:pPr>
      <w:r w:rsidRPr="009225A1">
        <w:rPr>
          <w:rStyle w:val="FootnoteReference"/>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2">
    <w:p w:rsidR="0002344C" w:rsidRPr="009225A1" w:rsidP="006857BB" w14:paraId="49DB05D2" w14:textId="77777777">
      <w:pPr>
        <w:pStyle w:val="FootnoteText"/>
        <w:rPr>
          <w:rFonts w:ascii="Times New Roman" w:hAnsi="Times New Roman"/>
        </w:rPr>
      </w:pPr>
      <w:r w:rsidRPr="009225A1">
        <w:rPr>
          <w:rStyle w:val="FootnoteReference"/>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3">
    <w:p w:rsidR="0002344C" w:rsidRPr="00CA4C23" w14:paraId="727B3854" w14:textId="77777777">
      <w:pPr>
        <w:pStyle w:val="FootnoteText"/>
        <w:rPr>
          <w:rFonts w:ascii="Times New Roman" w:hAnsi="Times New Roman"/>
        </w:rPr>
      </w:pPr>
      <w:r w:rsidRPr="00CA4C23">
        <w:rPr>
          <w:rStyle w:val="FootnoteReference"/>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4">
    <w:p w:rsidR="0002344C" w:rsidRPr="006B1AB3" w:rsidP="00A05F45" w14:paraId="7C2CF60F" w14:textId="77777777">
      <w:pPr>
        <w:pStyle w:val="FootnoteText"/>
        <w:rPr>
          <w:rFonts w:ascii="Times New Roman" w:hAnsi="Times New Roman"/>
          <w:sz w:val="18"/>
        </w:rPr>
      </w:pPr>
      <w:r w:rsidRPr="006B1AB3">
        <w:rPr>
          <w:rStyle w:val="FootnoteReference"/>
          <w:rFonts w:ascii="Times New Roman" w:hAnsi="Times New Roman"/>
        </w:rPr>
        <w:footnoteRef/>
      </w:r>
      <w:r w:rsidRPr="006B1AB3">
        <w:rPr>
          <w:rFonts w:ascii="Times New Roman" w:hAnsi="Times New Roman"/>
        </w:rPr>
        <w:t xml:space="preserve"> </w:t>
      </w:r>
      <w:hyperlink r:id="rId9" w:history="1">
        <w:r w:rsidRPr="006B1AB3">
          <w:rPr>
            <w:rStyle w:val="Hyperlink"/>
            <w:rFonts w:ascii="Times New Roman" w:hAnsi="Times New Roman"/>
            <w:sz w:val="18"/>
          </w:rPr>
          <w:t>https://rmsp.nalog.ru/</w:t>
        </w:r>
      </w:hyperlink>
    </w:p>
  </w:footnote>
  <w:footnote w:id="25">
    <w:p w:rsidR="0002344C" w:rsidRPr="00CA4C23" w:rsidP="00A05F45" w14:paraId="63E88DEA" w14:textId="77777777">
      <w:pPr>
        <w:pStyle w:val="FootnoteText"/>
        <w:rPr>
          <w:rFonts w:ascii="Times New Roman" w:hAnsi="Times New Roman"/>
        </w:rPr>
      </w:pPr>
      <w:r w:rsidRPr="002652A6">
        <w:rPr>
          <w:rStyle w:val="FootnoteReference"/>
        </w:rPr>
        <w:t xml:space="preserve"> </w:t>
      </w:r>
      <w:r w:rsidRPr="00CA4C23">
        <w:rPr>
          <w:rStyle w:val="FootnoteReference"/>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6">
    <w:p w:rsidR="0002344C" w:rsidRPr="006B1AB3" w:rsidP="00A05F45" w14:paraId="6B993C92" w14:textId="77777777">
      <w:pPr>
        <w:pStyle w:val="FootnoteText"/>
        <w:rPr>
          <w:rFonts w:ascii="Times New Roman" w:hAnsi="Times New Roman"/>
        </w:rPr>
      </w:pPr>
      <w:r w:rsidRPr="006B1AB3">
        <w:rPr>
          <w:rStyle w:val="FootnoteReference"/>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rsidR="0002344C" w:rsidRPr="00A56FE6" w:rsidP="00E03216" w14:paraId="70B5A2D3" w14:textId="77777777">
      <w:pPr>
        <w:pStyle w:val="FootnoteText"/>
        <w:rPr>
          <w:rFonts w:ascii="Times New Roman" w:hAnsi="Times New Roman"/>
          <w:sz w:val="16"/>
        </w:rPr>
      </w:pPr>
      <w:r w:rsidRPr="00A56FE6">
        <w:rPr>
          <w:rStyle w:val="FootnoteReference"/>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rsidR="0002344C" w:rsidRPr="00A56FE6" w:rsidP="00E03216" w14:paraId="0334672D" w14:textId="77777777">
      <w:pPr>
        <w:pStyle w:val="FootnoteText"/>
        <w:rPr>
          <w:rFonts w:ascii="Times New Roman" w:hAnsi="Times New Roman"/>
          <w:sz w:val="16"/>
        </w:rPr>
      </w:pPr>
      <w:r w:rsidRPr="00A56FE6">
        <w:rPr>
          <w:rFonts w:ascii="Times New Roman" w:hAnsi="Times New Roman"/>
          <w:sz w:val="16"/>
        </w:rPr>
        <w:t>LGD=1-RR,</w:t>
      </w:r>
    </w:p>
    <w:p w:rsidR="0002344C" w:rsidRPr="00A56FE6" w:rsidP="00E03216" w14:paraId="0C66D9D4" w14:textId="77777777">
      <w:pPr>
        <w:pStyle w:val="FootnoteText"/>
        <w:rPr>
          <w:rFonts w:ascii="Times New Roman" w:hAnsi="Times New Roman"/>
          <w:sz w:val="16"/>
        </w:rPr>
      </w:pPr>
      <w:r w:rsidRPr="00A56FE6">
        <w:rPr>
          <w:rFonts w:ascii="Times New Roman" w:hAnsi="Times New Roman"/>
          <w:sz w:val="16"/>
        </w:rPr>
        <w:t>где:</w:t>
      </w:r>
    </w:p>
    <w:p w:rsidR="0002344C" w:rsidP="00E03216" w14:paraId="60BF617F" w14:textId="77777777">
      <w:pPr>
        <w:pStyle w:val="FootnoteText"/>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rsidR="0002344C" w:rsidRPr="00A56FE6" w:rsidP="00846B0F" w14:paraId="290C40E9" w14:textId="77777777">
      <w:pPr>
        <w:pStyle w:val="FootnoteText"/>
        <w:rPr>
          <w:rFonts w:ascii="Times New Roman" w:hAnsi="Times New Roman"/>
        </w:rPr>
      </w:pPr>
      <w:r w:rsidRPr="00A56FE6">
        <w:rPr>
          <w:rStyle w:val="FootnoteReference"/>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9">
    <w:p w:rsidR="0002344C" w:rsidRPr="00502274" w:rsidP="00846B0F" w14:paraId="5622F7E5" w14:textId="77777777">
      <w:pPr>
        <w:pStyle w:val="FootnoteText"/>
        <w:rPr>
          <w:rFonts w:ascii="Times New Roman" w:hAnsi="Times New Roman"/>
        </w:rPr>
      </w:pPr>
      <w:r w:rsidRPr="00502274">
        <w:rPr>
          <w:rStyle w:val="FootnoteReference"/>
          <w:rFonts w:ascii="Times New Roman" w:hAnsi="Times New Roman"/>
        </w:rPr>
        <w:footnoteRef/>
      </w:r>
      <w:r w:rsidRPr="00502274">
        <w:rPr>
          <w:rFonts w:ascii="Times New Roman" w:hAnsi="Times New Roman"/>
        </w:rPr>
        <w:t xml:space="preserve"> Например, гостиницы, хостелы и т.п.</w:t>
      </w:r>
    </w:p>
  </w:footnote>
  <w:footnote w:id="30">
    <w:p w:rsidR="0002344C" w:rsidRPr="002F330C" w14:paraId="168CF073" w14:textId="77777777">
      <w:pPr>
        <w:pStyle w:val="FootnoteText"/>
        <w:rPr>
          <w:rFonts w:ascii="Times New Roman" w:hAnsi="Times New Roman"/>
          <w:sz w:val="16"/>
          <w:szCs w:val="16"/>
        </w:rPr>
      </w:pPr>
      <w:r w:rsidRPr="002F330C">
        <w:rPr>
          <w:rStyle w:val="FootnoteReference"/>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1">
    <w:p w:rsidR="0002344C" w:rsidRPr="0016216C" w:rsidP="00D94BA7" w14:paraId="5D5825BB" w14:textId="77777777">
      <w:pPr>
        <w:pStyle w:val="FootnoteText"/>
        <w:jc w:val="both"/>
        <w:rPr>
          <w:rFonts w:ascii="Times New Roman" w:hAnsi="Times New Roman"/>
          <w:sz w:val="18"/>
        </w:rPr>
      </w:pPr>
      <w:r w:rsidRPr="0016216C">
        <w:rPr>
          <w:rStyle w:val="FootnoteReference"/>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rsidR="0002344C" w:rsidRPr="0016216C" w:rsidP="00D94BA7" w14:paraId="19AC6F59" w14:textId="473E0969">
      <w:pPr>
        <w:pStyle w:val="FootnoteText"/>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rsidR="0002344C" w:rsidRPr="00987453" w:rsidP="00D94BA7" w14:paraId="073858D7" w14:textId="77777777">
      <w:pPr>
        <w:pStyle w:val="FootnoteText"/>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rsidR="0002344C" w:rsidRPr="007C2849" w:rsidP="001F5653" w14:paraId="583E4385" w14:textId="77777777">
      <w:pPr>
        <w:pStyle w:val="FootnoteText"/>
        <w:jc w:val="both"/>
        <w:rPr>
          <w:rFonts w:ascii="Times New Roman" w:hAnsi="Times New Roman"/>
          <w:sz w:val="18"/>
          <w:szCs w:val="16"/>
        </w:rPr>
      </w:pPr>
      <w:r w:rsidRPr="007C2849">
        <w:rPr>
          <w:rStyle w:val="FootnoteReference"/>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rsidR="0002344C" w:rsidRPr="007C2849" w:rsidP="001F5653" w14:paraId="67B11E67" w14:textId="6F8DF85F">
      <w:pPr>
        <w:pStyle w:val="FootnoteText"/>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rsidR="0002344C" w:rsidP="001F5653" w14:paraId="10E85480" w14:textId="77777777">
      <w:pPr>
        <w:pStyle w:val="FootnoteText"/>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3">
    <w:p w:rsidR="0002344C" w:rsidP="003E3AE4" w14:paraId="3BFE6860"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Например – для облигаций с ипотечным покрытием.</w:t>
      </w:r>
    </w:p>
  </w:footnote>
  <w:footnote w:id="34">
    <w:p w:rsidR="0002344C" w:rsidP="003E3AE4" w14:paraId="29F6F55B" w14:textId="7777777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5">
    <w:p w:rsidR="0002344C" w:rsidP="003E3AE4" w14:paraId="022F6CAB" w14:textId="77777777">
      <w:pPr>
        <w:pStyle w:val="FootnoteText"/>
        <w:jc w:val="both"/>
        <w:rPr>
          <w:rFonts w:ascii="Times New Roman" w:hAnsi="Times New Roman"/>
        </w:rPr>
      </w:pPr>
      <w:r>
        <w:rPr>
          <w:rStyle w:val="FootnoteReference"/>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6">
    <w:p w:rsidR="0002344C" w:rsidP="003E3AE4" w14:paraId="70688FF8" w14:textId="77777777">
      <w:pPr>
        <w:pStyle w:val="FootnoteText"/>
        <w:jc w:val="both"/>
        <w:rPr>
          <w:rFonts w:ascii="Times New Roman" w:hAnsi="Times New Roman"/>
        </w:rPr>
      </w:pPr>
      <w:r>
        <w:rPr>
          <w:rStyle w:val="FootnoteReference"/>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7">
    <w:p w:rsidR="0002344C" w:rsidP="003E3AE4" w14:paraId="7668119B" w14:textId="77777777">
      <w:pPr>
        <w:pStyle w:val="FootnoteText"/>
        <w:rPr>
          <w:rFonts w:ascii="Times New Roman" w:hAnsi="Times New Roman"/>
        </w:rPr>
      </w:pPr>
      <w:r>
        <w:rPr>
          <w:rStyle w:val="FootnoteReference"/>
        </w:rPr>
        <w:footnoteRef/>
      </w:r>
      <w:r>
        <w:rPr>
          <w:rFonts w:ascii="Times New Roman" w:hAnsi="Times New Roman"/>
        </w:rPr>
        <w:t xml:space="preserve"> Например, MAX (инфляция; ключевая ставка)</w:t>
      </w:r>
    </w:p>
  </w:footnote>
  <w:footnote w:id="38">
    <w:p w:rsidR="0002344C" w:rsidP="003E3AE4" w14:paraId="11786976" w14:textId="77777777">
      <w:pPr>
        <w:pStyle w:val="FootnoteText"/>
      </w:pPr>
      <w:r>
        <w:rPr>
          <w:rStyle w:val="FootnoteReference"/>
        </w:rPr>
        <w:footnoteRef/>
      </w:r>
      <w:r>
        <w:t xml:space="preserve"> </w:t>
      </w:r>
      <w:r>
        <w:rPr>
          <w:rFonts w:ascii="Times New Roman" w:hAnsi="Times New Roman"/>
        </w:rPr>
        <w:t>https://www.economy.gov.ru/material/directions/makroec/prognozy_socialno_ekonomicheskogo_razvitiya</w:t>
      </w:r>
    </w:p>
  </w:footnote>
  <w:footnote w:id="39">
    <w:p w:rsidR="0002344C" w:rsidRPr="00F41F0D" w:rsidP="003E3AE4" w14:paraId="53729AF9"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40">
    <w:p w:rsidR="0002344C" w:rsidRPr="00F41F0D" w:rsidP="003E3AE4" w14:paraId="6EB02AC1"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1">
    <w:p w:rsidR="0002344C" w:rsidRPr="00F41F0D" w:rsidP="003E3AE4" w14:paraId="77652851"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2">
    <w:p w:rsidR="0002344C" w:rsidRPr="00F41F0D" w:rsidP="003E3AE4" w14:paraId="7EC8B584"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3">
    <w:p w:rsidR="0002344C" w:rsidRPr="00F41F0D" w:rsidP="003E3AE4" w14:paraId="74E88029"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4">
    <w:p w:rsidR="0002344C" w:rsidRPr="00F41F0D" w:rsidP="003E3AE4" w14:paraId="1689A4CD" w14:textId="77777777">
      <w:pPr>
        <w:pStyle w:val="FootnoteText"/>
        <w:rPr>
          <w:rFonts w:ascii="Times New Roman" w:hAnsi="Times New Roman"/>
          <w:sz w:val="16"/>
          <w:szCs w:val="16"/>
        </w:rPr>
      </w:pPr>
      <w:r w:rsidRPr="00F41F0D">
        <w:rPr>
          <w:rStyle w:val="FootnoteReference"/>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5">
    <w:p w:rsidR="0002344C" w:rsidRPr="00F41F0D" w:rsidP="003E3AE4" w14:paraId="39840259" w14:textId="77777777">
      <w:pPr>
        <w:pStyle w:val="FootnoteText"/>
        <w:rPr>
          <w:rFonts w:ascii="Times New Roman" w:hAnsi="Times New Roman"/>
          <w:sz w:val="16"/>
          <w:szCs w:val="16"/>
        </w:rPr>
      </w:pPr>
      <w:r w:rsidRPr="00F41F0D">
        <w:rPr>
          <w:rStyle w:val="FootnoteReference"/>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rsidR="0002344C" w:rsidP="003E3AE4" w14:paraId="185ADAD0" w14:textId="77777777">
      <w:pPr>
        <w:pStyle w:val="FootnoteText"/>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3" style="width:202.5pt;height:52pt;margin-top:676.22pt;margin-left:296.1pt;position:absolute;z-index:25166233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54" style="width:202.5pt;height:52pt;margin-top:676.22pt;margin-left:79.43pt;position:absolute;z-index:25166336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1" style="width:202.5pt;height:52pt;margin-top:676.22pt;margin-left:296.1pt;position:absolute;z-index:25168076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72" style="width:202.5pt;height:52pt;margin-top:676.22pt;margin-left:79.43pt;position:absolute;z-index:25168179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7" style="width:202.5pt;height:52pt;margin-top:676.22pt;margin-left:296.1pt;position:absolute;z-index:25167667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68" style="width:202.5pt;height:52pt;margin-top:676.22pt;margin-left:79.43pt;position:absolute;z-index:25167769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9" style="width:202.5pt;height:52pt;margin-top:676.22pt;margin-left:296.1pt;position:absolute;z-index:25167872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70" style="width:202.5pt;height:52pt;margin-top:676.22pt;margin-left:79.43pt;position:absolute;z-index:25167974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7" style="width:202.5pt;height:52pt;margin-top:676.22pt;margin-left:296.1pt;position:absolute;z-index:25168691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78" style="width:202.5pt;height:52pt;margin-top:676.22pt;margin-left:79.43pt;position:absolute;z-index:25168793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3" style="width:202.5pt;height:52pt;margin-top:676.22pt;margin-left:296.1pt;position:absolute;z-index:25168281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74" style="width:202.5pt;height:52pt;margin-top:676.22pt;margin-left:79.43pt;position:absolute;z-index:25168384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5" style="width:202.5pt;height:52pt;margin-top:676.22pt;margin-left:296.1pt;position:absolute;z-index:25168486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76" style="width:202.5pt;height:52pt;margin-top:676.22pt;margin-left:79.43pt;position:absolute;z-index:25168588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3" style="width:202.5pt;height:52pt;margin-top:496.22pt;margin-left:511.55pt;position:absolute;z-index:25169305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84" style="width:202.5pt;height:52pt;margin-top:496.22pt;margin-left:294.88pt;position:absolute;z-index:25169408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9" style="width:202.5pt;height:52pt;margin-top:496.22pt;margin-left:511.55pt;position:absolute;z-index:25168896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80" style="width:202.5pt;height:52pt;margin-top:496.22pt;margin-left:294.88pt;position:absolute;z-index:25168998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1" style="width:202.5pt;height:52pt;margin-top:496.22pt;margin-left:511.55pt;position:absolute;z-index:25169100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82" style="width:202.5pt;height:52pt;margin-top:496.22pt;margin-left:294.88pt;position:absolute;z-index:25169203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9" style="width:202.5pt;height:52pt;margin-top:676.22pt;margin-left:296.1pt;position:absolute;z-index:25169920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90" style="width:202.5pt;height:52pt;margin-top:676.22pt;margin-left:79.43pt;position:absolute;z-index:25170022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49" style="width:202.5pt;height:52pt;margin-top:676.22pt;margin-left:296.1pt;position:absolute;z-index:25165824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50" style="width:202.5pt;height:52pt;margin-top:676.22pt;margin-left:79.43pt;position:absolute;z-index:25165926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5" style="width:202.5pt;height:52pt;margin-top:676.22pt;margin-left:296.1pt;position:absolute;z-index:25169510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86" style="width:202.5pt;height:52pt;margin-top:676.22pt;margin-left:79.43pt;position:absolute;z-index:25169612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7" style="width:202.5pt;height:52pt;margin-top:676.22pt;margin-left:296.1pt;position:absolute;z-index:25169715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88" style="width:202.5pt;height:52pt;margin-top:676.22pt;margin-left:79.43pt;position:absolute;z-index:25169817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5" style="width:202.5pt;height:52pt;margin-top:676.22pt;margin-left:296.1pt;position:absolute;z-index:25170534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96" style="width:202.5pt;height:52pt;margin-top:676.22pt;margin-left:79.43pt;position:absolute;z-index:25170636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1" style="width:202.5pt;height:52pt;margin-top:676.22pt;margin-left:296.1pt;position:absolute;z-index:25170124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92" style="width:202.5pt;height:52pt;margin-top:676.22pt;margin-left:79.43pt;position:absolute;z-index:25170227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3" style="width:202.5pt;height:52pt;margin-top:676.22pt;margin-left:296.1pt;position:absolute;z-index:25170329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94" style="width:202.5pt;height:52pt;margin-top:676.22pt;margin-left:79.43pt;position:absolute;z-index:25170432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1" style="width:202.5pt;height:52pt;margin-top:676.22pt;margin-left:296.1pt;position:absolute;z-index:25171148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02" style="width:202.5pt;height:52pt;margin-top:676.22pt;margin-left:79.43pt;position:absolute;z-index:25171251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7" style="width:202.5pt;height:52pt;margin-top:676.22pt;margin-left:296.1pt;position:absolute;z-index:25170739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98" style="width:202.5pt;height:52pt;margin-top:676.22pt;margin-left:79.43pt;position:absolute;z-index:25170841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9" style="width:202.5pt;height:52pt;margin-top:676.22pt;margin-left:296.1pt;position:absolute;z-index:25170944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00" style="width:202.5pt;height:52pt;margin-top:676.22pt;margin-left:79.43pt;position:absolute;z-index:25171046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7" style="width:202.5pt;height:52pt;margin-top:676.22pt;margin-left:296.1pt;position:absolute;z-index:25171763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08" style="width:202.5pt;height:52pt;margin-top:676.22pt;margin-left:79.43pt;position:absolute;z-index:25171865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3" style="width:202.5pt;height:52pt;margin-top:676.22pt;margin-left:296.1pt;position:absolute;z-index:25171353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04" style="width:202.5pt;height:52pt;margin-top:676.22pt;margin-left:79.43pt;position:absolute;z-index:25171456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1" style="width:202.5pt;height:52pt;margin-top:676.22pt;margin-left:296.1pt;position:absolute;z-index:25166028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52" style="width:202.5pt;height:52pt;margin-top:676.22pt;margin-left:79.43pt;position:absolute;z-index:25166131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5" style="width:202.5pt;height:52pt;margin-top:676.22pt;margin-left:296.1pt;position:absolute;z-index:25171558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06" style="width:202.5pt;height:52pt;margin-top:676.22pt;margin-left:79.43pt;position:absolute;z-index:25171660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3" style="width:202.5pt;height:52pt;margin-top:676.22pt;margin-left:296.1pt;position:absolute;z-index:25172377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14" style="width:202.5pt;height:52pt;margin-top:676.22pt;margin-left:79.43pt;position:absolute;z-index:25172480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9" style="width:202.5pt;height:52pt;margin-top:676.22pt;margin-left:296.1pt;position:absolute;z-index:25171968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10" style="width:202.5pt;height:52pt;margin-top:676.22pt;margin-left:79.43pt;position:absolute;z-index:25172070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1" style="width:202.5pt;height:52pt;margin-top:676.22pt;margin-left:296.1pt;position:absolute;z-index:25172172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12" style="width:202.5pt;height:52pt;margin-top:676.22pt;margin-left:79.43pt;position:absolute;z-index:25172275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9" style="width:202.5pt;height:52pt;margin-top:676.22pt;margin-left:296.1pt;position:absolute;z-index:25172992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20" style="width:202.5pt;height:52pt;margin-top:676.22pt;margin-left:79.43pt;position:absolute;z-index:25173094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5" style="width:202.5pt;height:52pt;margin-top:676.22pt;margin-left:296.1pt;position:absolute;z-index:25172582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16" style="width:202.5pt;height:52pt;margin-top:676.22pt;margin-left:79.43pt;position:absolute;z-index:25172684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7" style="width:202.5pt;height:52pt;margin-top:676.22pt;margin-left:296.1pt;position:absolute;z-index:25172787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18" style="width:202.5pt;height:52pt;margin-top:676.22pt;margin-left:79.43pt;position:absolute;z-index:25172889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5" style="width:202.5pt;height:52pt;margin-top:676.22pt;margin-left:296.1pt;position:absolute;z-index:25173606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26" style="width:202.5pt;height:52pt;margin-top:676.22pt;margin-left:79.43pt;position:absolute;z-index:25173708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1" style="width:202.5pt;height:52pt;margin-top:676.22pt;margin-left:296.1pt;position:absolute;z-index:25173196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22" style="width:202.5pt;height:52pt;margin-top:676.22pt;margin-left:79.43pt;position:absolute;z-index:25173299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3" style="width:202.5pt;height:52pt;margin-top:676.22pt;margin-left:296.1pt;position:absolute;z-index:25173401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24" style="width:202.5pt;height:52pt;margin-top:676.22pt;margin-left:79.43pt;position:absolute;z-index:25173504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9" style="width:202.5pt;height:52pt;margin-top:496.22pt;margin-left:476.1pt;position:absolute;z-index:25166848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60" style="width:202.5pt;height:52pt;margin-top:496.22pt;margin-left:259.43pt;position:absolute;z-index:25166950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31" style="width:202.5pt;height:52pt;margin-top:676.22pt;margin-left:296.1pt;position:absolute;z-index:25174220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32" style="width:202.5pt;height:52pt;margin-top:676.22pt;margin-left:79.43pt;position:absolute;z-index:25174323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7" style="width:202.5pt;height:52pt;margin-top:676.22pt;margin-left:296.1pt;position:absolute;z-index:25173811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28" style="width:202.5pt;height:52pt;margin-top:676.22pt;margin-left:79.43pt;position:absolute;z-index:25173913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9" style="width:202.5pt;height:52pt;margin-top:676.22pt;margin-left:296.1pt;position:absolute;z-index:25174016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130" style="width:202.5pt;height:52pt;margin-top:676.22pt;margin-left:79.43pt;position:absolute;z-index:25174118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5" style="width:202.5pt;height:52pt;margin-top:496.22pt;margin-left:476.1pt;position:absolute;z-index:25166438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56" style="width:202.5pt;height:52pt;margin-top:496.22pt;margin-left:259.43pt;position:absolute;z-index:25166540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7" style="width:202.5pt;height:52pt;margin-top:496.22pt;margin-left:476.1pt;position:absolute;z-index:25166643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58" style="width:202.5pt;height:52pt;margin-top:496.22pt;margin-left:259.43pt;position:absolute;z-index:25166745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5" style="width:202.5pt;height:52pt;margin-top:676.22pt;margin-left:296.1pt;position:absolute;z-index:25167462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66" style="width:202.5pt;height:52pt;margin-top:676.22pt;margin-left:79.43pt;position:absolute;z-index:25167564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1" style="width:202.5pt;height:52pt;margin-top:676.22pt;margin-left:296.1pt;position:absolute;z-index:25167052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62" style="width:202.5pt;height:52pt;margin-top:676.22pt;margin-left:79.43pt;position:absolute;z-index:25167155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3" style="width:202.5pt;height:52pt;margin-top:676.22pt;margin-left:296.1pt;position:absolute;z-index:25167257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20.02.2026 13:02:24 (UTC+03:00)</w:t>
                </w:r>
              </w:p>
            </w:txbxContent>
          </v:textbox>
        </v:rect>
      </w:pict>
    </w:r>
    <w:r>
      <w:pict>
        <v:rect id="_x0000_s2064" style="width:202.5pt;height:52pt;margin-top:676.22pt;margin-left:79.43pt;position:absolute;z-index:25167360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20.02.2026 12:57:20 (UTC+03:00)</w:t>
                </w: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A4408"/>
    <w:multiLevelType w:val="hybridMultilevel"/>
    <w:tmpl w:val="745C6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D0E9C"/>
    <w:multiLevelType w:val="hybridMultilevel"/>
    <w:tmpl w:val="5778F25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C7290A"/>
    <w:multiLevelType w:val="hybridMultilevel"/>
    <w:tmpl w:val="3B0ED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4B2FD2"/>
    <w:multiLevelType w:val="hybridMultilevel"/>
    <w:tmpl w:val="E1703F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0C2BBA"/>
    <w:multiLevelType w:val="hybridMultilevel"/>
    <w:tmpl w:val="7E726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190E56"/>
    <w:multiLevelType w:val="hybridMultilevel"/>
    <w:tmpl w:val="E2289900"/>
    <w:lvl w:ilvl="0">
      <w:start w:val="1"/>
      <w:numFmt w:val="bullet"/>
      <w:lvlText w:val=""/>
      <w:lvlJc w:val="left"/>
      <w:pPr>
        <w:ind w:left="1475" w:hanging="360"/>
      </w:pPr>
      <w:rPr>
        <w:rFonts w:ascii="Symbol" w:hAnsi="Symbol" w:hint="default"/>
      </w:rPr>
    </w:lvl>
    <w:lvl w:ilvl="1" w:tentative="1">
      <w:start w:val="1"/>
      <w:numFmt w:val="bullet"/>
      <w:lvlText w:val="o"/>
      <w:lvlJc w:val="left"/>
      <w:pPr>
        <w:ind w:left="2195" w:hanging="360"/>
      </w:pPr>
      <w:rPr>
        <w:rFonts w:ascii="Courier New" w:hAnsi="Courier New" w:cs="Courier New" w:hint="default"/>
      </w:rPr>
    </w:lvl>
    <w:lvl w:ilvl="2" w:tentative="1">
      <w:start w:val="1"/>
      <w:numFmt w:val="bullet"/>
      <w:lvlText w:val=""/>
      <w:lvlJc w:val="left"/>
      <w:pPr>
        <w:ind w:left="2915" w:hanging="360"/>
      </w:pPr>
      <w:rPr>
        <w:rFonts w:ascii="Wingdings" w:hAnsi="Wingdings" w:hint="default"/>
      </w:rPr>
    </w:lvl>
    <w:lvl w:ilvl="3" w:tentative="1">
      <w:start w:val="1"/>
      <w:numFmt w:val="bullet"/>
      <w:lvlText w:val=""/>
      <w:lvlJc w:val="left"/>
      <w:pPr>
        <w:ind w:left="3635" w:hanging="360"/>
      </w:pPr>
      <w:rPr>
        <w:rFonts w:ascii="Symbol" w:hAnsi="Symbol" w:hint="default"/>
      </w:rPr>
    </w:lvl>
    <w:lvl w:ilvl="4" w:tentative="1">
      <w:start w:val="1"/>
      <w:numFmt w:val="bullet"/>
      <w:lvlText w:val="o"/>
      <w:lvlJc w:val="left"/>
      <w:pPr>
        <w:ind w:left="4355" w:hanging="360"/>
      </w:pPr>
      <w:rPr>
        <w:rFonts w:ascii="Courier New" w:hAnsi="Courier New" w:cs="Courier New" w:hint="default"/>
      </w:rPr>
    </w:lvl>
    <w:lvl w:ilvl="5" w:tentative="1">
      <w:start w:val="1"/>
      <w:numFmt w:val="bullet"/>
      <w:lvlText w:val=""/>
      <w:lvlJc w:val="left"/>
      <w:pPr>
        <w:ind w:left="5075" w:hanging="360"/>
      </w:pPr>
      <w:rPr>
        <w:rFonts w:ascii="Wingdings" w:hAnsi="Wingdings" w:hint="default"/>
      </w:rPr>
    </w:lvl>
    <w:lvl w:ilvl="6" w:tentative="1">
      <w:start w:val="1"/>
      <w:numFmt w:val="bullet"/>
      <w:lvlText w:val=""/>
      <w:lvlJc w:val="left"/>
      <w:pPr>
        <w:ind w:left="5795" w:hanging="360"/>
      </w:pPr>
      <w:rPr>
        <w:rFonts w:ascii="Symbol" w:hAnsi="Symbol" w:hint="default"/>
      </w:rPr>
    </w:lvl>
    <w:lvl w:ilvl="7" w:tentative="1">
      <w:start w:val="1"/>
      <w:numFmt w:val="bullet"/>
      <w:lvlText w:val="o"/>
      <w:lvlJc w:val="left"/>
      <w:pPr>
        <w:ind w:left="6515" w:hanging="360"/>
      </w:pPr>
      <w:rPr>
        <w:rFonts w:ascii="Courier New" w:hAnsi="Courier New" w:cs="Courier New" w:hint="default"/>
      </w:rPr>
    </w:lvl>
    <w:lvl w:ilvl="8" w:tentative="1">
      <w:start w:val="1"/>
      <w:numFmt w:val="bullet"/>
      <w:lvlText w:val=""/>
      <w:lvlJc w:val="left"/>
      <w:pPr>
        <w:ind w:left="7235" w:hanging="360"/>
      </w:pPr>
      <w:rPr>
        <w:rFonts w:ascii="Wingdings" w:hAnsi="Wingdings" w:hint="default"/>
      </w:rPr>
    </w:lvl>
  </w:abstractNum>
  <w:abstractNum w:abstractNumId="6">
    <w:nsid w:val="06B86901"/>
    <w:multiLevelType w:val="hybridMultilevel"/>
    <w:tmpl w:val="4382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C14C0B"/>
    <w:multiLevelType w:val="hybridMultilevel"/>
    <w:tmpl w:val="34669962"/>
    <w:lvl w:ilvl="0">
      <w:start w:val="1"/>
      <w:numFmt w:val="bullet"/>
      <w:lvlText w:val=""/>
      <w:lvlJc w:val="left"/>
      <w:pPr>
        <w:ind w:left="1004" w:hanging="360"/>
      </w:pPr>
      <w:rPr>
        <w:rFonts w:ascii="Symbol" w:hAnsi="Symbol" w:hint="default"/>
        <w:sz w:val="20"/>
        <w:szCs w:val="20"/>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8">
    <w:nsid w:val="0A2677EA"/>
    <w:multiLevelType w:val="hybridMultilevel"/>
    <w:tmpl w:val="5EA6789E"/>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9">
    <w:nsid w:val="0A7A1D80"/>
    <w:multiLevelType w:val="hybridMultilevel"/>
    <w:tmpl w:val="FE6E752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
    <w:nsid w:val="0B1B4591"/>
    <w:multiLevelType w:val="hybridMultilevel"/>
    <w:tmpl w:val="BDF267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
    <w:nsid w:val="0B3D4484"/>
    <w:multiLevelType w:val="hybridMultilevel"/>
    <w:tmpl w:val="88464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BF32093"/>
    <w:multiLevelType w:val="hybridMultilevel"/>
    <w:tmpl w:val="65807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626D0B"/>
    <w:multiLevelType w:val="hybridMultilevel"/>
    <w:tmpl w:val="0C16F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713A39"/>
    <w:multiLevelType w:val="hybridMultilevel"/>
    <w:tmpl w:val="B5BC6A8E"/>
    <w:lvl w:ilvl="0">
      <w:start w:val="1"/>
      <w:numFmt w:val="bullet"/>
      <w:lvlText w:val=""/>
      <w:lvlJc w:val="left"/>
      <w:pPr>
        <w:ind w:left="2517" w:hanging="360"/>
      </w:pPr>
      <w:rPr>
        <w:rFonts w:ascii="Symbol" w:hAnsi="Symbol" w:hint="default"/>
      </w:rPr>
    </w:lvl>
    <w:lvl w:ilvl="1" w:tentative="1">
      <w:start w:val="1"/>
      <w:numFmt w:val="bullet"/>
      <w:lvlText w:val="o"/>
      <w:lvlJc w:val="left"/>
      <w:pPr>
        <w:ind w:left="3237" w:hanging="360"/>
      </w:pPr>
      <w:rPr>
        <w:rFonts w:ascii="Courier New" w:hAnsi="Courier New" w:cs="Courier New" w:hint="default"/>
      </w:rPr>
    </w:lvl>
    <w:lvl w:ilvl="2" w:tentative="1">
      <w:start w:val="1"/>
      <w:numFmt w:val="bullet"/>
      <w:lvlText w:val=""/>
      <w:lvlJc w:val="left"/>
      <w:pPr>
        <w:ind w:left="3957" w:hanging="360"/>
      </w:pPr>
      <w:rPr>
        <w:rFonts w:ascii="Wingdings" w:hAnsi="Wingdings" w:hint="default"/>
      </w:rPr>
    </w:lvl>
    <w:lvl w:ilvl="3" w:tentative="1">
      <w:start w:val="1"/>
      <w:numFmt w:val="bullet"/>
      <w:lvlText w:val=""/>
      <w:lvlJc w:val="left"/>
      <w:pPr>
        <w:ind w:left="4677" w:hanging="360"/>
      </w:pPr>
      <w:rPr>
        <w:rFonts w:ascii="Symbol" w:hAnsi="Symbol" w:hint="default"/>
      </w:rPr>
    </w:lvl>
    <w:lvl w:ilvl="4" w:tentative="1">
      <w:start w:val="1"/>
      <w:numFmt w:val="bullet"/>
      <w:lvlText w:val="o"/>
      <w:lvlJc w:val="left"/>
      <w:pPr>
        <w:ind w:left="5397" w:hanging="360"/>
      </w:pPr>
      <w:rPr>
        <w:rFonts w:ascii="Courier New" w:hAnsi="Courier New" w:cs="Courier New" w:hint="default"/>
      </w:rPr>
    </w:lvl>
    <w:lvl w:ilvl="5" w:tentative="1">
      <w:start w:val="1"/>
      <w:numFmt w:val="bullet"/>
      <w:lvlText w:val=""/>
      <w:lvlJc w:val="left"/>
      <w:pPr>
        <w:ind w:left="6117" w:hanging="360"/>
      </w:pPr>
      <w:rPr>
        <w:rFonts w:ascii="Wingdings" w:hAnsi="Wingdings" w:hint="default"/>
      </w:rPr>
    </w:lvl>
    <w:lvl w:ilvl="6" w:tentative="1">
      <w:start w:val="1"/>
      <w:numFmt w:val="bullet"/>
      <w:lvlText w:val=""/>
      <w:lvlJc w:val="left"/>
      <w:pPr>
        <w:ind w:left="6837" w:hanging="360"/>
      </w:pPr>
      <w:rPr>
        <w:rFonts w:ascii="Symbol" w:hAnsi="Symbol" w:hint="default"/>
      </w:rPr>
    </w:lvl>
    <w:lvl w:ilvl="7" w:tentative="1">
      <w:start w:val="1"/>
      <w:numFmt w:val="bullet"/>
      <w:lvlText w:val="o"/>
      <w:lvlJc w:val="left"/>
      <w:pPr>
        <w:ind w:left="7557" w:hanging="360"/>
      </w:pPr>
      <w:rPr>
        <w:rFonts w:ascii="Courier New" w:hAnsi="Courier New" w:cs="Courier New" w:hint="default"/>
      </w:rPr>
    </w:lvl>
    <w:lvl w:ilvl="8" w:tentative="1">
      <w:start w:val="1"/>
      <w:numFmt w:val="bullet"/>
      <w:lvlText w:val=""/>
      <w:lvlJc w:val="left"/>
      <w:pPr>
        <w:ind w:left="8277" w:hanging="360"/>
      </w:pPr>
      <w:rPr>
        <w:rFonts w:ascii="Wingdings" w:hAnsi="Wingdings" w:hint="default"/>
      </w:rPr>
    </w:lvl>
  </w:abstractNum>
  <w:abstractNum w:abstractNumId="15">
    <w:nsid w:val="0F5319AB"/>
    <w:multiLevelType w:val="hybridMultilevel"/>
    <w:tmpl w:val="BF2EECB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6">
    <w:nsid w:val="10F401F7"/>
    <w:multiLevelType w:val="hybridMultilevel"/>
    <w:tmpl w:val="44DE4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1BF739A"/>
    <w:multiLevelType w:val="hybridMultilevel"/>
    <w:tmpl w:val="561E5010"/>
    <w:lvl w:ilvl="0">
      <w:start w:val="1"/>
      <w:numFmt w:val="decimal"/>
      <w:lvlText w:val="%1."/>
      <w:lvlJc w:val="left"/>
      <w:pPr>
        <w:ind w:left="927" w:hanging="360"/>
      </w:pPr>
      <w:rPr>
        <w:rFonts w:hint="default"/>
        <w:b/>
      </w:rPr>
    </w:lvl>
    <w:lvl w:ilvl="1">
      <w:start w:val="1"/>
      <w:numFmt w:val="decimal"/>
      <w:lvlText w:val="%2)"/>
      <w:lvlJc w:val="left"/>
      <w:pPr>
        <w:ind w:left="2382" w:hanging="1095"/>
      </w:pPr>
      <w:rPr>
        <w:rFonts w:eastAsia="Times New Roman" w:cs="Times New Roman"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nsid w:val="13794E38"/>
    <w:multiLevelType w:val="hybridMultilevel"/>
    <w:tmpl w:val="0632E81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9">
    <w:nsid w:val="137F18AB"/>
    <w:multiLevelType w:val="hybridMultilevel"/>
    <w:tmpl w:val="FDDEF8E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0">
    <w:nsid w:val="14286BDE"/>
    <w:multiLevelType w:val="hybridMultilevel"/>
    <w:tmpl w:val="D9E01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1E3C24"/>
    <w:multiLevelType w:val="hybridMultilevel"/>
    <w:tmpl w:val="E8E66EA4"/>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22">
    <w:nsid w:val="17193E28"/>
    <w:multiLevelType w:val="hybridMultilevel"/>
    <w:tmpl w:val="934C642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3">
    <w:nsid w:val="172D514F"/>
    <w:multiLevelType w:val="hybridMultilevel"/>
    <w:tmpl w:val="DBE44A9C"/>
    <w:lvl w:ilvl="0">
      <w:start w:val="1"/>
      <w:numFmt w:val="bullet"/>
      <w:pStyle w:val="a10"/>
      <w:lvlText w:val=""/>
      <w:lvlJc w:val="left"/>
      <w:pPr>
        <w:ind w:left="720" w:hanging="360"/>
      </w:pPr>
      <w:rPr>
        <w:rFonts w:ascii="Symbol" w:hAnsi="Symbol" w:hint="default"/>
        <w:color w:val="94363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7345454"/>
    <w:multiLevelType w:val="hybridMultilevel"/>
    <w:tmpl w:val="A6023474"/>
    <w:lvl w:ilvl="0">
      <w:start w:val="1"/>
      <w:numFmt w:val="bullet"/>
      <w:lvlText w:val=""/>
      <w:lvlJc w:val="left"/>
      <w:pPr>
        <w:ind w:left="755" w:hanging="360"/>
      </w:pPr>
      <w:rPr>
        <w:rFonts w:ascii="Symbol" w:hAnsi="Symbol" w:hint="default"/>
      </w:rPr>
    </w:lvl>
    <w:lvl w:ilvl="1" w:tentative="1">
      <w:start w:val="1"/>
      <w:numFmt w:val="bullet"/>
      <w:lvlText w:val="o"/>
      <w:lvlJc w:val="left"/>
      <w:pPr>
        <w:ind w:left="1475" w:hanging="360"/>
      </w:pPr>
      <w:rPr>
        <w:rFonts w:ascii="Courier New" w:hAnsi="Courier New" w:cs="Courier New" w:hint="default"/>
      </w:rPr>
    </w:lvl>
    <w:lvl w:ilvl="2" w:tentative="1">
      <w:start w:val="1"/>
      <w:numFmt w:val="bullet"/>
      <w:lvlText w:val=""/>
      <w:lvlJc w:val="left"/>
      <w:pPr>
        <w:ind w:left="2195" w:hanging="360"/>
      </w:pPr>
      <w:rPr>
        <w:rFonts w:ascii="Wingdings" w:hAnsi="Wingdings" w:hint="default"/>
      </w:rPr>
    </w:lvl>
    <w:lvl w:ilvl="3" w:tentative="1">
      <w:start w:val="1"/>
      <w:numFmt w:val="bullet"/>
      <w:lvlText w:val=""/>
      <w:lvlJc w:val="left"/>
      <w:pPr>
        <w:ind w:left="2915" w:hanging="360"/>
      </w:pPr>
      <w:rPr>
        <w:rFonts w:ascii="Symbol" w:hAnsi="Symbol" w:hint="default"/>
      </w:rPr>
    </w:lvl>
    <w:lvl w:ilvl="4" w:tentative="1">
      <w:start w:val="1"/>
      <w:numFmt w:val="bullet"/>
      <w:lvlText w:val="o"/>
      <w:lvlJc w:val="left"/>
      <w:pPr>
        <w:ind w:left="3635" w:hanging="360"/>
      </w:pPr>
      <w:rPr>
        <w:rFonts w:ascii="Courier New" w:hAnsi="Courier New" w:cs="Courier New" w:hint="default"/>
      </w:rPr>
    </w:lvl>
    <w:lvl w:ilvl="5" w:tentative="1">
      <w:start w:val="1"/>
      <w:numFmt w:val="bullet"/>
      <w:lvlText w:val=""/>
      <w:lvlJc w:val="left"/>
      <w:pPr>
        <w:ind w:left="4355" w:hanging="360"/>
      </w:pPr>
      <w:rPr>
        <w:rFonts w:ascii="Wingdings" w:hAnsi="Wingdings" w:hint="default"/>
      </w:rPr>
    </w:lvl>
    <w:lvl w:ilvl="6" w:tentative="1">
      <w:start w:val="1"/>
      <w:numFmt w:val="bullet"/>
      <w:lvlText w:val=""/>
      <w:lvlJc w:val="left"/>
      <w:pPr>
        <w:ind w:left="5075" w:hanging="360"/>
      </w:pPr>
      <w:rPr>
        <w:rFonts w:ascii="Symbol" w:hAnsi="Symbol" w:hint="default"/>
      </w:rPr>
    </w:lvl>
    <w:lvl w:ilvl="7" w:tentative="1">
      <w:start w:val="1"/>
      <w:numFmt w:val="bullet"/>
      <w:lvlText w:val="o"/>
      <w:lvlJc w:val="left"/>
      <w:pPr>
        <w:ind w:left="5795" w:hanging="360"/>
      </w:pPr>
      <w:rPr>
        <w:rFonts w:ascii="Courier New" w:hAnsi="Courier New" w:cs="Courier New" w:hint="default"/>
      </w:rPr>
    </w:lvl>
    <w:lvl w:ilvl="8" w:tentative="1">
      <w:start w:val="1"/>
      <w:numFmt w:val="bullet"/>
      <w:lvlText w:val=""/>
      <w:lvlJc w:val="left"/>
      <w:pPr>
        <w:ind w:left="6515" w:hanging="360"/>
      </w:pPr>
      <w:rPr>
        <w:rFonts w:ascii="Wingdings" w:hAnsi="Wingdings" w:hint="default"/>
      </w:rPr>
    </w:lvl>
  </w:abstractNum>
  <w:abstractNum w:abstractNumId="25">
    <w:nsid w:val="177B708B"/>
    <w:multiLevelType w:val="hybridMultilevel"/>
    <w:tmpl w:val="7F16E7A4"/>
    <w:lvl w:ilvl="0">
      <w:start w:val="1"/>
      <w:numFmt w:val="decimal"/>
      <w:lvlText w:val="%1)"/>
      <w:lvlJc w:val="left"/>
      <w:pPr>
        <w:ind w:left="678" w:hanging="360"/>
      </w:pPr>
      <w:rPr>
        <w:rFonts w:hint="default"/>
        <w:b/>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26">
    <w:nsid w:val="183B3935"/>
    <w:multiLevelType w:val="hybridMultilevel"/>
    <w:tmpl w:val="CAC6B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93663D2"/>
    <w:multiLevelType w:val="hybridMultilevel"/>
    <w:tmpl w:val="B53C337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nsid w:val="1A54514C"/>
    <w:multiLevelType w:val="hybridMultilevel"/>
    <w:tmpl w:val="BBC03F98"/>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0">
    <w:nsid w:val="1AE31E69"/>
    <w:multiLevelType w:val="hybridMultilevel"/>
    <w:tmpl w:val="C7D6D4D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1">
    <w:nsid w:val="1B251952"/>
    <w:multiLevelType w:val="hybridMultilevel"/>
    <w:tmpl w:val="463CC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CB155F5"/>
    <w:multiLevelType w:val="hybridMultilevel"/>
    <w:tmpl w:val="6FFA3D2E"/>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3">
    <w:nsid w:val="1CCA1B0F"/>
    <w:multiLevelType w:val="hybridMultilevel"/>
    <w:tmpl w:val="497C9D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nsid w:val="1E2C2976"/>
    <w:multiLevelType w:val="hybridMultilevel"/>
    <w:tmpl w:val="A0429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nsid w:val="2028551D"/>
    <w:multiLevelType w:val="hybridMultilevel"/>
    <w:tmpl w:val="13A02C9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38">
    <w:nsid w:val="20940283"/>
    <w:multiLevelType w:val="hybridMultilevel"/>
    <w:tmpl w:val="9A80C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1382765"/>
    <w:multiLevelType w:val="hybridMultilevel"/>
    <w:tmpl w:val="EB247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20012F0"/>
    <w:multiLevelType w:val="hybridMultilevel"/>
    <w:tmpl w:val="D332C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3C167BA"/>
    <w:multiLevelType w:val="hybridMultilevel"/>
    <w:tmpl w:val="2C24B17A"/>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42">
    <w:nsid w:val="24655E0E"/>
    <w:multiLevelType w:val="hybridMultilevel"/>
    <w:tmpl w:val="13A64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5417981"/>
    <w:multiLevelType w:val="hybridMultilevel"/>
    <w:tmpl w:val="3CC85200"/>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4">
    <w:nsid w:val="25916315"/>
    <w:multiLevelType w:val="hybridMultilevel"/>
    <w:tmpl w:val="C90A052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5">
    <w:nsid w:val="26B475A9"/>
    <w:multiLevelType w:val="hybridMultilevel"/>
    <w:tmpl w:val="6EFE6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7EC5209"/>
    <w:multiLevelType w:val="hybridMultilevel"/>
    <w:tmpl w:val="ADB22F3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8016D9D"/>
    <w:multiLevelType w:val="hybridMultilevel"/>
    <w:tmpl w:val="B7E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8910A4B"/>
    <w:multiLevelType w:val="hybridMultilevel"/>
    <w:tmpl w:val="2B6AD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8C13301"/>
    <w:multiLevelType w:val="hybridMultilevel"/>
    <w:tmpl w:val="71228CC6"/>
    <w:lvl w:ilvl="0">
      <w:start w:val="1"/>
      <w:numFmt w:val="bullet"/>
      <w:lvlText w:val=""/>
      <w:lvlJc w:val="left"/>
      <w:pPr>
        <w:ind w:left="8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97C2772"/>
    <w:multiLevelType w:val="hybridMultilevel"/>
    <w:tmpl w:val="D952B208"/>
    <w:lvl w:ilvl="0">
      <w:start w:val="1"/>
      <w:numFmt w:val="bullet"/>
      <w:lvlText w:val=""/>
      <w:lvlJc w:val="left"/>
      <w:pPr>
        <w:ind w:left="1321"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B8968B7"/>
    <w:multiLevelType w:val="hybridMultilevel"/>
    <w:tmpl w:val="C5700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2DE57220"/>
    <w:multiLevelType w:val="hybridMultilevel"/>
    <w:tmpl w:val="F99C8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F853758"/>
    <w:multiLevelType w:val="hybridMultilevel"/>
    <w:tmpl w:val="F5D217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0A6101C"/>
    <w:multiLevelType w:val="hybridMultilevel"/>
    <w:tmpl w:val="0BCA9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0FC00F6"/>
    <w:multiLevelType w:val="hybridMultilevel"/>
    <w:tmpl w:val="1CDC69B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7">
    <w:nsid w:val="32106025"/>
    <w:multiLevelType w:val="hybridMultilevel"/>
    <w:tmpl w:val="8EAA9226"/>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8">
    <w:nsid w:val="333E03A0"/>
    <w:multiLevelType w:val="hybridMultilevel"/>
    <w:tmpl w:val="ED4E7C54"/>
    <w:lvl w:ilvl="0">
      <w:start w:val="1"/>
      <w:numFmt w:val="decimal"/>
      <w:lvlText w:val="%1."/>
      <w:lvlJc w:val="left"/>
      <w:pPr>
        <w:ind w:left="720" w:hanging="360"/>
      </w:pPr>
      <w:rPr>
        <w:rFonts w:hint="default"/>
        <w:b/>
        <w:color w:val="943634"/>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35621DF"/>
    <w:multiLevelType w:val="hybridMultilevel"/>
    <w:tmpl w:val="4D96F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3AA43FB"/>
    <w:multiLevelType w:val="hybridMultilevel"/>
    <w:tmpl w:val="219005DE"/>
    <w:lvl w:ilvl="0">
      <w:start w:val="1"/>
      <w:numFmt w:val="bullet"/>
      <w:lvlText w:val=""/>
      <w:lvlJc w:val="left"/>
      <w:pPr>
        <w:ind w:left="725" w:hanging="360"/>
      </w:pPr>
      <w:rPr>
        <w:rFonts w:ascii="Symbol" w:hAnsi="Symbol" w:hint="default"/>
      </w:rPr>
    </w:lvl>
    <w:lvl w:ilvl="1" w:tentative="1">
      <w:start w:val="1"/>
      <w:numFmt w:val="bullet"/>
      <w:lvlText w:val="o"/>
      <w:lvlJc w:val="left"/>
      <w:pPr>
        <w:ind w:left="1445" w:hanging="360"/>
      </w:pPr>
      <w:rPr>
        <w:rFonts w:ascii="Courier New" w:hAnsi="Courier New" w:cs="Courier New" w:hint="default"/>
      </w:rPr>
    </w:lvl>
    <w:lvl w:ilvl="2" w:tentative="1">
      <w:start w:val="1"/>
      <w:numFmt w:val="bullet"/>
      <w:lvlText w:val=""/>
      <w:lvlJc w:val="left"/>
      <w:pPr>
        <w:ind w:left="2165" w:hanging="360"/>
      </w:pPr>
      <w:rPr>
        <w:rFonts w:ascii="Wingdings" w:hAnsi="Wingdings" w:hint="default"/>
      </w:rPr>
    </w:lvl>
    <w:lvl w:ilvl="3" w:tentative="1">
      <w:start w:val="1"/>
      <w:numFmt w:val="bullet"/>
      <w:lvlText w:val=""/>
      <w:lvlJc w:val="left"/>
      <w:pPr>
        <w:ind w:left="2885" w:hanging="360"/>
      </w:pPr>
      <w:rPr>
        <w:rFonts w:ascii="Symbol" w:hAnsi="Symbol" w:hint="default"/>
      </w:rPr>
    </w:lvl>
    <w:lvl w:ilvl="4" w:tentative="1">
      <w:start w:val="1"/>
      <w:numFmt w:val="bullet"/>
      <w:lvlText w:val="o"/>
      <w:lvlJc w:val="left"/>
      <w:pPr>
        <w:ind w:left="3605" w:hanging="360"/>
      </w:pPr>
      <w:rPr>
        <w:rFonts w:ascii="Courier New" w:hAnsi="Courier New" w:cs="Courier New" w:hint="default"/>
      </w:rPr>
    </w:lvl>
    <w:lvl w:ilvl="5" w:tentative="1">
      <w:start w:val="1"/>
      <w:numFmt w:val="bullet"/>
      <w:lvlText w:val=""/>
      <w:lvlJc w:val="left"/>
      <w:pPr>
        <w:ind w:left="4325" w:hanging="360"/>
      </w:pPr>
      <w:rPr>
        <w:rFonts w:ascii="Wingdings" w:hAnsi="Wingdings" w:hint="default"/>
      </w:rPr>
    </w:lvl>
    <w:lvl w:ilvl="6" w:tentative="1">
      <w:start w:val="1"/>
      <w:numFmt w:val="bullet"/>
      <w:lvlText w:val=""/>
      <w:lvlJc w:val="left"/>
      <w:pPr>
        <w:ind w:left="5045" w:hanging="360"/>
      </w:pPr>
      <w:rPr>
        <w:rFonts w:ascii="Symbol" w:hAnsi="Symbol" w:hint="default"/>
      </w:rPr>
    </w:lvl>
    <w:lvl w:ilvl="7" w:tentative="1">
      <w:start w:val="1"/>
      <w:numFmt w:val="bullet"/>
      <w:lvlText w:val="o"/>
      <w:lvlJc w:val="left"/>
      <w:pPr>
        <w:ind w:left="5765" w:hanging="360"/>
      </w:pPr>
      <w:rPr>
        <w:rFonts w:ascii="Courier New" w:hAnsi="Courier New" w:cs="Courier New" w:hint="default"/>
      </w:rPr>
    </w:lvl>
    <w:lvl w:ilvl="8" w:tentative="1">
      <w:start w:val="1"/>
      <w:numFmt w:val="bullet"/>
      <w:lvlText w:val=""/>
      <w:lvlJc w:val="left"/>
      <w:pPr>
        <w:ind w:left="6485" w:hanging="360"/>
      </w:pPr>
      <w:rPr>
        <w:rFonts w:ascii="Wingdings" w:hAnsi="Wingdings" w:hint="default"/>
      </w:rPr>
    </w:lvl>
  </w:abstractNum>
  <w:abstractNum w:abstractNumId="61">
    <w:nsid w:val="34027861"/>
    <w:multiLevelType w:val="hybridMultilevel"/>
    <w:tmpl w:val="F30CA500"/>
    <w:lvl w:ilvl="0">
      <w:start w:val="1"/>
      <w:numFmt w:val="decimal"/>
      <w:lvlText w:val="%1)"/>
      <w:lvlJc w:val="left"/>
      <w:pPr>
        <w:ind w:left="1260" w:hanging="360"/>
      </w:pPr>
    </w:lvl>
    <w:lvl w:ilvl="1">
      <w:start w:val="1"/>
      <w:numFmt w:val="bullet"/>
      <w:lvlText w:val=""/>
      <w:lvlJc w:val="left"/>
      <w:pPr>
        <w:ind w:left="1980" w:hanging="360"/>
      </w:pPr>
      <w:rPr>
        <w:rFonts w:ascii="Symbol" w:hAnsi="Symbol" w:hint="default"/>
      </w:r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2">
    <w:nsid w:val="346D7F93"/>
    <w:multiLevelType w:val="multilevel"/>
    <w:tmpl w:val="F66C56F4"/>
    <w:lvl w:ilvl="0">
      <w:start w:val="1"/>
      <w:numFmt w:val="upperRoman"/>
      <w:pStyle w:val="a13"/>
      <w:lvlText w:val="%1."/>
      <w:lvlJc w:val="left"/>
      <w:pPr>
        <w:ind w:left="360" w:hanging="360"/>
      </w:pPr>
      <w:rPr>
        <w:rFonts w:hint="default"/>
      </w:rPr>
    </w:lvl>
    <w:lvl w:ilvl="1">
      <w:start w:val="1"/>
      <w:numFmt w:val="decimal"/>
      <w:pStyle w:val="13"/>
      <w:lvlText w:val="%2."/>
      <w:lvlJc w:val="left"/>
      <w:pPr>
        <w:ind w:left="964" w:hanging="680"/>
      </w:pPr>
      <w:rPr>
        <w:rFonts w:hint="default"/>
      </w:rPr>
    </w:lvl>
    <w:lvl w:ilvl="2">
      <w:start w:val="1"/>
      <w:numFmt w:val="decimal"/>
      <w:pStyle w:val="21"/>
      <w:lvlText w:val="%2.%3."/>
      <w:lvlJc w:val="left"/>
      <w:pPr>
        <w:ind w:left="1224" w:hanging="504"/>
      </w:pPr>
      <w:rPr>
        <w:rFonts w:hint="default"/>
      </w:rPr>
    </w:lvl>
    <w:lvl w:ilvl="3">
      <w:start w:val="1"/>
      <w:numFmt w:val="decimal"/>
      <w:pStyle w:val="21"/>
      <w:lvlText w:val="%2.%3.%4."/>
      <w:lvlJc w:val="left"/>
      <w:pPr>
        <w:ind w:left="3315" w:hanging="621"/>
      </w:pPr>
      <w:rPr>
        <w:rFonts w:hint="default"/>
      </w:rPr>
    </w:lvl>
    <w:lvl w:ilvl="4">
      <w:start w:val="1"/>
      <w:numFmt w:val="lowerLetter"/>
      <w:pStyle w:val="3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347E04AB"/>
    <w:multiLevelType w:val="hybridMultilevel"/>
    <w:tmpl w:val="86C0F8A2"/>
    <w:lvl w:ilvl="0">
      <w:start w:val="1"/>
      <w:numFmt w:val="bullet"/>
      <w:lvlText w:val=""/>
      <w:lvlJc w:val="left"/>
      <w:pPr>
        <w:ind w:left="1222" w:hanging="360"/>
      </w:pPr>
      <w:rPr>
        <w:rFonts w:ascii="Symbol" w:hAnsi="Symbol" w:hint="default"/>
      </w:rPr>
    </w:lvl>
    <w:lvl w:ilvl="1" w:tentative="1">
      <w:start w:val="1"/>
      <w:numFmt w:val="bullet"/>
      <w:lvlText w:val="o"/>
      <w:lvlJc w:val="left"/>
      <w:pPr>
        <w:ind w:left="1942" w:hanging="360"/>
      </w:pPr>
      <w:rPr>
        <w:rFonts w:ascii="Courier New" w:hAnsi="Courier New" w:cs="Courier New" w:hint="default"/>
      </w:rPr>
    </w:lvl>
    <w:lvl w:ilvl="2" w:tentative="1">
      <w:start w:val="1"/>
      <w:numFmt w:val="bullet"/>
      <w:lvlText w:val=""/>
      <w:lvlJc w:val="left"/>
      <w:pPr>
        <w:ind w:left="2662" w:hanging="360"/>
      </w:pPr>
      <w:rPr>
        <w:rFonts w:ascii="Wingdings" w:hAnsi="Wingdings" w:hint="default"/>
      </w:rPr>
    </w:lvl>
    <w:lvl w:ilvl="3" w:tentative="1">
      <w:start w:val="1"/>
      <w:numFmt w:val="bullet"/>
      <w:lvlText w:val=""/>
      <w:lvlJc w:val="left"/>
      <w:pPr>
        <w:ind w:left="3382" w:hanging="360"/>
      </w:pPr>
      <w:rPr>
        <w:rFonts w:ascii="Symbol" w:hAnsi="Symbol" w:hint="default"/>
      </w:rPr>
    </w:lvl>
    <w:lvl w:ilvl="4" w:tentative="1">
      <w:start w:val="1"/>
      <w:numFmt w:val="bullet"/>
      <w:lvlText w:val="o"/>
      <w:lvlJc w:val="left"/>
      <w:pPr>
        <w:ind w:left="4102" w:hanging="360"/>
      </w:pPr>
      <w:rPr>
        <w:rFonts w:ascii="Courier New" w:hAnsi="Courier New" w:cs="Courier New" w:hint="default"/>
      </w:rPr>
    </w:lvl>
    <w:lvl w:ilvl="5" w:tentative="1">
      <w:start w:val="1"/>
      <w:numFmt w:val="bullet"/>
      <w:lvlText w:val=""/>
      <w:lvlJc w:val="left"/>
      <w:pPr>
        <w:ind w:left="4822" w:hanging="360"/>
      </w:pPr>
      <w:rPr>
        <w:rFonts w:ascii="Wingdings" w:hAnsi="Wingdings" w:hint="default"/>
      </w:rPr>
    </w:lvl>
    <w:lvl w:ilvl="6" w:tentative="1">
      <w:start w:val="1"/>
      <w:numFmt w:val="bullet"/>
      <w:lvlText w:val=""/>
      <w:lvlJc w:val="left"/>
      <w:pPr>
        <w:ind w:left="5542" w:hanging="360"/>
      </w:pPr>
      <w:rPr>
        <w:rFonts w:ascii="Symbol" w:hAnsi="Symbol" w:hint="default"/>
      </w:rPr>
    </w:lvl>
    <w:lvl w:ilvl="7" w:tentative="1">
      <w:start w:val="1"/>
      <w:numFmt w:val="bullet"/>
      <w:lvlText w:val="o"/>
      <w:lvlJc w:val="left"/>
      <w:pPr>
        <w:ind w:left="6262" w:hanging="360"/>
      </w:pPr>
      <w:rPr>
        <w:rFonts w:ascii="Courier New" w:hAnsi="Courier New" w:cs="Courier New" w:hint="default"/>
      </w:rPr>
    </w:lvl>
    <w:lvl w:ilvl="8" w:tentative="1">
      <w:start w:val="1"/>
      <w:numFmt w:val="bullet"/>
      <w:lvlText w:val=""/>
      <w:lvlJc w:val="left"/>
      <w:pPr>
        <w:ind w:left="6982" w:hanging="360"/>
      </w:pPr>
      <w:rPr>
        <w:rFonts w:ascii="Wingdings" w:hAnsi="Wingdings" w:hint="default"/>
      </w:rPr>
    </w:lvl>
  </w:abstractNum>
  <w:abstractNum w:abstractNumId="64">
    <w:nsid w:val="35AB1C31"/>
    <w:multiLevelType w:val="hybridMultilevel"/>
    <w:tmpl w:val="8AA673B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5">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nsid w:val="393A1967"/>
    <w:multiLevelType w:val="hybridMultilevel"/>
    <w:tmpl w:val="8D3252D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7">
    <w:nsid w:val="39745698"/>
    <w:multiLevelType w:val="hybridMultilevel"/>
    <w:tmpl w:val="93827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9937A0B"/>
    <w:multiLevelType w:val="hybridMultilevel"/>
    <w:tmpl w:val="A934B0C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9">
    <w:nsid w:val="3A213A93"/>
    <w:multiLevelType w:val="hybridMultilevel"/>
    <w:tmpl w:val="9716BF84"/>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70">
    <w:nsid w:val="3C5016A9"/>
    <w:multiLevelType w:val="hybridMultilevel"/>
    <w:tmpl w:val="ED4E7C54"/>
    <w:lvl w:ilvl="0">
      <w:start w:val="1"/>
      <w:numFmt w:val="decimal"/>
      <w:lvlText w:val="%1."/>
      <w:lvlJc w:val="left"/>
      <w:pPr>
        <w:ind w:left="720" w:hanging="360"/>
      </w:pPr>
      <w:rPr>
        <w:rFonts w:hint="default"/>
        <w:b/>
        <w:color w:val="943634"/>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3C7E70DD"/>
    <w:multiLevelType w:val="hybridMultilevel"/>
    <w:tmpl w:val="46B607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CD214AB"/>
    <w:multiLevelType w:val="hybridMultilevel"/>
    <w:tmpl w:val="1250C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DDF4D7A"/>
    <w:multiLevelType w:val="hybridMultilevel"/>
    <w:tmpl w:val="F6F239A6"/>
    <w:lvl w:ilvl="0">
      <w:start w:val="1"/>
      <w:numFmt w:val="bullet"/>
      <w:lvlText w:val=""/>
      <w:lvlJc w:val="left"/>
      <w:pPr>
        <w:ind w:left="-414" w:hanging="360"/>
      </w:pPr>
      <w:rPr>
        <w:rFonts w:ascii="Symbol" w:hAnsi="Symbol" w:hint="default"/>
      </w:rPr>
    </w:lvl>
    <w:lvl w:ilvl="1" w:tentative="1">
      <w:start w:val="1"/>
      <w:numFmt w:val="bullet"/>
      <w:lvlText w:val="o"/>
      <w:lvlJc w:val="left"/>
      <w:pPr>
        <w:ind w:left="306" w:hanging="360"/>
      </w:pPr>
      <w:rPr>
        <w:rFonts w:ascii="Courier New" w:hAnsi="Courier New" w:cs="Courier New" w:hint="default"/>
      </w:rPr>
    </w:lvl>
    <w:lvl w:ilvl="2" w:tentative="1">
      <w:start w:val="1"/>
      <w:numFmt w:val="bullet"/>
      <w:lvlText w:val=""/>
      <w:lvlJc w:val="left"/>
      <w:pPr>
        <w:ind w:left="1026" w:hanging="360"/>
      </w:pPr>
      <w:rPr>
        <w:rFonts w:ascii="Wingdings" w:hAnsi="Wingdings" w:hint="default"/>
      </w:rPr>
    </w:lvl>
    <w:lvl w:ilvl="3" w:tentative="1">
      <w:start w:val="1"/>
      <w:numFmt w:val="bullet"/>
      <w:lvlText w:val=""/>
      <w:lvlJc w:val="left"/>
      <w:pPr>
        <w:ind w:left="1746" w:hanging="360"/>
      </w:pPr>
      <w:rPr>
        <w:rFonts w:ascii="Symbol" w:hAnsi="Symbol" w:hint="default"/>
      </w:rPr>
    </w:lvl>
    <w:lvl w:ilvl="4" w:tentative="1">
      <w:start w:val="1"/>
      <w:numFmt w:val="bullet"/>
      <w:lvlText w:val="o"/>
      <w:lvlJc w:val="left"/>
      <w:pPr>
        <w:ind w:left="2466" w:hanging="360"/>
      </w:pPr>
      <w:rPr>
        <w:rFonts w:ascii="Courier New" w:hAnsi="Courier New" w:cs="Courier New" w:hint="default"/>
      </w:rPr>
    </w:lvl>
    <w:lvl w:ilvl="5" w:tentative="1">
      <w:start w:val="1"/>
      <w:numFmt w:val="bullet"/>
      <w:lvlText w:val=""/>
      <w:lvlJc w:val="left"/>
      <w:pPr>
        <w:ind w:left="3186" w:hanging="360"/>
      </w:pPr>
      <w:rPr>
        <w:rFonts w:ascii="Wingdings" w:hAnsi="Wingdings" w:hint="default"/>
      </w:rPr>
    </w:lvl>
    <w:lvl w:ilvl="6" w:tentative="1">
      <w:start w:val="1"/>
      <w:numFmt w:val="bullet"/>
      <w:lvlText w:val=""/>
      <w:lvlJc w:val="left"/>
      <w:pPr>
        <w:ind w:left="3906" w:hanging="360"/>
      </w:pPr>
      <w:rPr>
        <w:rFonts w:ascii="Symbol" w:hAnsi="Symbol" w:hint="default"/>
      </w:rPr>
    </w:lvl>
    <w:lvl w:ilvl="7" w:tentative="1">
      <w:start w:val="1"/>
      <w:numFmt w:val="bullet"/>
      <w:lvlText w:val="o"/>
      <w:lvlJc w:val="left"/>
      <w:pPr>
        <w:ind w:left="4626" w:hanging="360"/>
      </w:pPr>
      <w:rPr>
        <w:rFonts w:ascii="Courier New" w:hAnsi="Courier New" w:cs="Courier New" w:hint="default"/>
      </w:rPr>
    </w:lvl>
    <w:lvl w:ilvl="8" w:tentative="1">
      <w:start w:val="1"/>
      <w:numFmt w:val="bullet"/>
      <w:lvlText w:val=""/>
      <w:lvlJc w:val="left"/>
      <w:pPr>
        <w:ind w:left="5346" w:hanging="360"/>
      </w:pPr>
      <w:rPr>
        <w:rFonts w:ascii="Wingdings" w:hAnsi="Wingdings" w:hint="default"/>
      </w:rPr>
    </w:lvl>
  </w:abstractNum>
  <w:abstractNum w:abstractNumId="75">
    <w:nsid w:val="3E700395"/>
    <w:multiLevelType w:val="hybridMultilevel"/>
    <w:tmpl w:val="3ED4D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0EB3248"/>
    <w:multiLevelType w:val="hybridMultilevel"/>
    <w:tmpl w:val="7706C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186696B"/>
    <w:multiLevelType w:val="hybridMultilevel"/>
    <w:tmpl w:val="1BFC18D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8">
    <w:nsid w:val="41D30E5A"/>
    <w:multiLevelType w:val="hybridMultilevel"/>
    <w:tmpl w:val="9162E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2CF40A2"/>
    <w:multiLevelType w:val="hybridMultilevel"/>
    <w:tmpl w:val="DE8E8B7A"/>
    <w:lvl w:ilvl="0">
      <w:start w:val="1"/>
      <w:numFmt w:val="decimal"/>
      <w:lvlText w:val="%1."/>
      <w:lvlJc w:val="left"/>
      <w:pPr>
        <w:ind w:left="720" w:hanging="360"/>
      </w:pPr>
      <w:rPr>
        <w:rFonts w:hint="default"/>
        <w:b/>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32058FF"/>
    <w:multiLevelType w:val="hybridMultilevel"/>
    <w:tmpl w:val="E49CD806"/>
    <w:lvl w:ilvl="0">
      <w:start w:val="1"/>
      <w:numFmt w:val="bullet"/>
      <w:lvlText w:val=""/>
      <w:lvlJc w:val="left"/>
      <w:pPr>
        <w:ind w:left="2136"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81">
    <w:nsid w:val="44203A5A"/>
    <w:multiLevelType w:val="hybridMultilevel"/>
    <w:tmpl w:val="E198184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2">
    <w:nsid w:val="45E93406"/>
    <w:multiLevelType w:val="hybridMultilevel"/>
    <w:tmpl w:val="0EAAF07C"/>
    <w:lvl w:ilvl="0">
      <w:start w:val="1"/>
      <w:numFmt w:val="bullet"/>
      <w:lvlText w:val=""/>
      <w:lvlJc w:val="left"/>
      <w:pPr>
        <w:ind w:left="2280" w:hanging="360"/>
      </w:pPr>
      <w:rPr>
        <w:rFonts w:ascii="Symbol" w:hAnsi="Symbol" w:hint="default"/>
      </w:rPr>
    </w:lvl>
    <w:lvl w:ilvl="1" w:tentative="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83">
    <w:nsid w:val="4836042A"/>
    <w:multiLevelType w:val="hybridMultilevel"/>
    <w:tmpl w:val="D16A673E"/>
    <w:lvl w:ilvl="0">
      <w:start w:val="1"/>
      <w:numFmt w:val="bullet"/>
      <w:pStyle w:val="-0"/>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84">
    <w:nsid w:val="488C78B8"/>
    <w:multiLevelType w:val="hybridMultilevel"/>
    <w:tmpl w:val="07DE45F8"/>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85">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nsid w:val="4B635903"/>
    <w:multiLevelType w:val="hybridMultilevel"/>
    <w:tmpl w:val="3C668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B6F25CC"/>
    <w:multiLevelType w:val="hybridMultilevel"/>
    <w:tmpl w:val="CEEEFDD0"/>
    <w:lvl w:ilvl="0">
      <w:start w:val="1"/>
      <w:numFmt w:val="bullet"/>
      <w:lvlText w:val=""/>
      <w:lvlJc w:val="left"/>
      <w:pPr>
        <w:ind w:left="1259" w:hanging="360"/>
      </w:pPr>
      <w:rPr>
        <w:rFonts w:ascii="Symbol" w:hAnsi="Symbol" w:hint="default"/>
        <w:sz w:val="20"/>
        <w:szCs w:val="20"/>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8">
    <w:nsid w:val="4DFD3890"/>
    <w:multiLevelType w:val="hybridMultilevel"/>
    <w:tmpl w:val="3C84096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9">
    <w:nsid w:val="4EF6095B"/>
    <w:multiLevelType w:val="hybridMultilevel"/>
    <w:tmpl w:val="47D29E0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90">
    <w:nsid w:val="4FEC52E9"/>
    <w:multiLevelType w:val="hybridMultilevel"/>
    <w:tmpl w:val="FE9C5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nsid w:val="511D1B6D"/>
    <w:multiLevelType w:val="hybridMultilevel"/>
    <w:tmpl w:val="3370B794"/>
    <w:lvl w:ilvl="0">
      <w:start w:val="1"/>
      <w:numFmt w:val="bullet"/>
      <w:lvlText w:val=""/>
      <w:lvlJc w:val="left"/>
      <w:pPr>
        <w:ind w:left="1037" w:hanging="360"/>
      </w:pPr>
      <w:rPr>
        <w:rFonts w:ascii="Symbol" w:hAnsi="Symbol" w:hint="default"/>
      </w:rPr>
    </w:lvl>
    <w:lvl w:ilvl="1" w:tentative="1">
      <w:start w:val="1"/>
      <w:numFmt w:val="bullet"/>
      <w:lvlText w:val="o"/>
      <w:lvlJc w:val="left"/>
      <w:pPr>
        <w:ind w:left="1757" w:hanging="360"/>
      </w:pPr>
      <w:rPr>
        <w:rFonts w:ascii="Courier New" w:hAnsi="Courier New" w:cs="Courier New" w:hint="default"/>
      </w:rPr>
    </w:lvl>
    <w:lvl w:ilvl="2" w:tentative="1">
      <w:start w:val="1"/>
      <w:numFmt w:val="bullet"/>
      <w:lvlText w:val=""/>
      <w:lvlJc w:val="left"/>
      <w:pPr>
        <w:ind w:left="2477" w:hanging="360"/>
      </w:pPr>
      <w:rPr>
        <w:rFonts w:ascii="Wingdings" w:hAnsi="Wingdings" w:hint="default"/>
      </w:rPr>
    </w:lvl>
    <w:lvl w:ilvl="3" w:tentative="1">
      <w:start w:val="1"/>
      <w:numFmt w:val="bullet"/>
      <w:lvlText w:val=""/>
      <w:lvlJc w:val="left"/>
      <w:pPr>
        <w:ind w:left="3197" w:hanging="360"/>
      </w:pPr>
      <w:rPr>
        <w:rFonts w:ascii="Symbol" w:hAnsi="Symbol" w:hint="default"/>
      </w:rPr>
    </w:lvl>
    <w:lvl w:ilvl="4" w:tentative="1">
      <w:start w:val="1"/>
      <w:numFmt w:val="bullet"/>
      <w:lvlText w:val="o"/>
      <w:lvlJc w:val="left"/>
      <w:pPr>
        <w:ind w:left="3917" w:hanging="360"/>
      </w:pPr>
      <w:rPr>
        <w:rFonts w:ascii="Courier New" w:hAnsi="Courier New" w:cs="Courier New" w:hint="default"/>
      </w:rPr>
    </w:lvl>
    <w:lvl w:ilvl="5" w:tentative="1">
      <w:start w:val="1"/>
      <w:numFmt w:val="bullet"/>
      <w:lvlText w:val=""/>
      <w:lvlJc w:val="left"/>
      <w:pPr>
        <w:ind w:left="4637" w:hanging="360"/>
      </w:pPr>
      <w:rPr>
        <w:rFonts w:ascii="Wingdings" w:hAnsi="Wingdings" w:hint="default"/>
      </w:rPr>
    </w:lvl>
    <w:lvl w:ilvl="6" w:tentative="1">
      <w:start w:val="1"/>
      <w:numFmt w:val="bullet"/>
      <w:lvlText w:val=""/>
      <w:lvlJc w:val="left"/>
      <w:pPr>
        <w:ind w:left="5357" w:hanging="360"/>
      </w:pPr>
      <w:rPr>
        <w:rFonts w:ascii="Symbol" w:hAnsi="Symbol" w:hint="default"/>
      </w:rPr>
    </w:lvl>
    <w:lvl w:ilvl="7" w:tentative="1">
      <w:start w:val="1"/>
      <w:numFmt w:val="bullet"/>
      <w:lvlText w:val="o"/>
      <w:lvlJc w:val="left"/>
      <w:pPr>
        <w:ind w:left="6077" w:hanging="360"/>
      </w:pPr>
      <w:rPr>
        <w:rFonts w:ascii="Courier New" w:hAnsi="Courier New" w:cs="Courier New" w:hint="default"/>
      </w:rPr>
    </w:lvl>
    <w:lvl w:ilvl="8" w:tentative="1">
      <w:start w:val="1"/>
      <w:numFmt w:val="bullet"/>
      <w:lvlText w:val=""/>
      <w:lvlJc w:val="left"/>
      <w:pPr>
        <w:ind w:left="6797" w:hanging="360"/>
      </w:pPr>
      <w:rPr>
        <w:rFonts w:ascii="Wingdings" w:hAnsi="Wingdings" w:hint="default"/>
      </w:rPr>
    </w:lvl>
  </w:abstractNum>
  <w:abstractNum w:abstractNumId="93">
    <w:nsid w:val="53A94820"/>
    <w:multiLevelType w:val="hybridMultilevel"/>
    <w:tmpl w:val="7FBE3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4E81D1B"/>
    <w:multiLevelType w:val="hybridMultilevel"/>
    <w:tmpl w:val="904E6D16"/>
    <w:lvl w:ilvl="0">
      <w:start w:val="1"/>
      <w:numFmt w:val="decimal"/>
      <w:lvlText w:val="%1)"/>
      <w:lvlJc w:val="left"/>
      <w:pPr>
        <w:ind w:left="1287" w:hanging="720"/>
      </w:pPr>
      <w:rPr>
        <w:rFonts w:hint="default"/>
        <w:sz w:val="22"/>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5">
    <w:nsid w:val="55EA2CF0"/>
    <w:multiLevelType w:val="hybridMultilevel"/>
    <w:tmpl w:val="44F8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7CC7827"/>
    <w:multiLevelType w:val="hybridMultilevel"/>
    <w:tmpl w:val="5EA6789E"/>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97">
    <w:nsid w:val="584E7483"/>
    <w:multiLevelType w:val="hybridMultilevel"/>
    <w:tmpl w:val="40D24E6A"/>
    <w:lvl w:ilvl="0">
      <w:start w:val="1"/>
      <w:numFmt w:val="bullet"/>
      <w:lvlText w:val="–"/>
      <w:lvlJc w:val="left"/>
      <w:pPr>
        <w:ind w:left="1021" w:hanging="360"/>
      </w:pPr>
      <w:rPr>
        <w:rFonts w:ascii="Times New Roman" w:hAnsi="Times New Roman" w:hint="default"/>
      </w:rPr>
    </w:lvl>
    <w:lvl w:ilvl="1" w:tentative="1">
      <w:start w:val="1"/>
      <w:numFmt w:val="bullet"/>
      <w:lvlText w:val="o"/>
      <w:lvlJc w:val="left"/>
      <w:pPr>
        <w:ind w:left="1741" w:hanging="360"/>
      </w:pPr>
      <w:rPr>
        <w:rFonts w:ascii="Courier New" w:hAnsi="Courier New" w:cs="Courier New" w:hint="default"/>
      </w:rPr>
    </w:lvl>
    <w:lvl w:ilvl="2" w:tentative="1">
      <w:start w:val="1"/>
      <w:numFmt w:val="bullet"/>
      <w:lvlText w:val=""/>
      <w:lvlJc w:val="left"/>
      <w:pPr>
        <w:ind w:left="2461" w:hanging="360"/>
      </w:pPr>
      <w:rPr>
        <w:rFonts w:ascii="Wingdings" w:hAnsi="Wingdings" w:hint="default"/>
      </w:rPr>
    </w:lvl>
    <w:lvl w:ilvl="3" w:tentative="1">
      <w:start w:val="1"/>
      <w:numFmt w:val="bullet"/>
      <w:lvlText w:val=""/>
      <w:lvlJc w:val="left"/>
      <w:pPr>
        <w:ind w:left="3181" w:hanging="360"/>
      </w:pPr>
      <w:rPr>
        <w:rFonts w:ascii="Symbol" w:hAnsi="Symbol" w:hint="default"/>
      </w:rPr>
    </w:lvl>
    <w:lvl w:ilvl="4" w:tentative="1">
      <w:start w:val="1"/>
      <w:numFmt w:val="bullet"/>
      <w:lvlText w:val="o"/>
      <w:lvlJc w:val="left"/>
      <w:pPr>
        <w:ind w:left="3901" w:hanging="360"/>
      </w:pPr>
      <w:rPr>
        <w:rFonts w:ascii="Courier New" w:hAnsi="Courier New" w:cs="Courier New" w:hint="default"/>
      </w:rPr>
    </w:lvl>
    <w:lvl w:ilvl="5" w:tentative="1">
      <w:start w:val="1"/>
      <w:numFmt w:val="bullet"/>
      <w:lvlText w:val=""/>
      <w:lvlJc w:val="left"/>
      <w:pPr>
        <w:ind w:left="4621" w:hanging="360"/>
      </w:pPr>
      <w:rPr>
        <w:rFonts w:ascii="Wingdings" w:hAnsi="Wingdings" w:hint="default"/>
      </w:rPr>
    </w:lvl>
    <w:lvl w:ilvl="6" w:tentative="1">
      <w:start w:val="1"/>
      <w:numFmt w:val="bullet"/>
      <w:lvlText w:val=""/>
      <w:lvlJc w:val="left"/>
      <w:pPr>
        <w:ind w:left="5341" w:hanging="360"/>
      </w:pPr>
      <w:rPr>
        <w:rFonts w:ascii="Symbol" w:hAnsi="Symbol" w:hint="default"/>
      </w:rPr>
    </w:lvl>
    <w:lvl w:ilvl="7" w:tentative="1">
      <w:start w:val="1"/>
      <w:numFmt w:val="bullet"/>
      <w:lvlText w:val="o"/>
      <w:lvlJc w:val="left"/>
      <w:pPr>
        <w:ind w:left="6061" w:hanging="360"/>
      </w:pPr>
      <w:rPr>
        <w:rFonts w:ascii="Courier New" w:hAnsi="Courier New" w:cs="Courier New" w:hint="default"/>
      </w:rPr>
    </w:lvl>
    <w:lvl w:ilvl="8" w:tentative="1">
      <w:start w:val="1"/>
      <w:numFmt w:val="bullet"/>
      <w:lvlText w:val=""/>
      <w:lvlJc w:val="left"/>
      <w:pPr>
        <w:ind w:left="6781" w:hanging="360"/>
      </w:pPr>
      <w:rPr>
        <w:rFonts w:ascii="Wingdings" w:hAnsi="Wingdings" w:hint="default"/>
      </w:rPr>
    </w:lvl>
  </w:abstractNum>
  <w:abstractNum w:abstractNumId="98">
    <w:nsid w:val="5A233559"/>
    <w:multiLevelType w:val="hybridMultilevel"/>
    <w:tmpl w:val="BC742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A507B97"/>
    <w:multiLevelType w:val="hybridMultilevel"/>
    <w:tmpl w:val="A43E6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AE95FC5"/>
    <w:multiLevelType w:val="hybridMultilevel"/>
    <w:tmpl w:val="940C05EC"/>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101">
    <w:nsid w:val="5B311F2C"/>
    <w:multiLevelType w:val="hybridMultilevel"/>
    <w:tmpl w:val="3DE28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BB61AEB"/>
    <w:multiLevelType w:val="hybridMultilevel"/>
    <w:tmpl w:val="3146BFC6"/>
    <w:lvl w:ilvl="0">
      <w:start w:val="1"/>
      <w:numFmt w:val="bullet"/>
      <w:lvlText w:val=""/>
      <w:lvlJc w:val="left"/>
      <w:pPr>
        <w:ind w:left="746" w:hanging="360"/>
      </w:pPr>
      <w:rPr>
        <w:rFonts w:ascii="Symbol" w:hAnsi="Symbol" w:hint="default"/>
      </w:rPr>
    </w:lvl>
    <w:lvl w:ilvl="1" w:tentative="1">
      <w:start w:val="1"/>
      <w:numFmt w:val="bullet"/>
      <w:lvlText w:val="o"/>
      <w:lvlJc w:val="left"/>
      <w:pPr>
        <w:ind w:left="1466" w:hanging="360"/>
      </w:pPr>
      <w:rPr>
        <w:rFonts w:ascii="Courier New" w:hAnsi="Courier New" w:cs="Courier New" w:hint="default"/>
      </w:rPr>
    </w:lvl>
    <w:lvl w:ilvl="2" w:tentative="1">
      <w:start w:val="1"/>
      <w:numFmt w:val="bullet"/>
      <w:lvlText w:val=""/>
      <w:lvlJc w:val="left"/>
      <w:pPr>
        <w:ind w:left="2186" w:hanging="360"/>
      </w:pPr>
      <w:rPr>
        <w:rFonts w:ascii="Wingdings" w:hAnsi="Wingdings" w:hint="default"/>
      </w:rPr>
    </w:lvl>
    <w:lvl w:ilvl="3" w:tentative="1">
      <w:start w:val="1"/>
      <w:numFmt w:val="bullet"/>
      <w:lvlText w:val=""/>
      <w:lvlJc w:val="left"/>
      <w:pPr>
        <w:ind w:left="2906" w:hanging="360"/>
      </w:pPr>
      <w:rPr>
        <w:rFonts w:ascii="Symbol" w:hAnsi="Symbol" w:hint="default"/>
      </w:rPr>
    </w:lvl>
    <w:lvl w:ilvl="4" w:tentative="1">
      <w:start w:val="1"/>
      <w:numFmt w:val="bullet"/>
      <w:lvlText w:val="o"/>
      <w:lvlJc w:val="left"/>
      <w:pPr>
        <w:ind w:left="3626" w:hanging="360"/>
      </w:pPr>
      <w:rPr>
        <w:rFonts w:ascii="Courier New" w:hAnsi="Courier New" w:cs="Courier New" w:hint="default"/>
      </w:rPr>
    </w:lvl>
    <w:lvl w:ilvl="5" w:tentative="1">
      <w:start w:val="1"/>
      <w:numFmt w:val="bullet"/>
      <w:lvlText w:val=""/>
      <w:lvlJc w:val="left"/>
      <w:pPr>
        <w:ind w:left="4346" w:hanging="360"/>
      </w:pPr>
      <w:rPr>
        <w:rFonts w:ascii="Wingdings" w:hAnsi="Wingdings" w:hint="default"/>
      </w:rPr>
    </w:lvl>
    <w:lvl w:ilvl="6" w:tentative="1">
      <w:start w:val="1"/>
      <w:numFmt w:val="bullet"/>
      <w:lvlText w:val=""/>
      <w:lvlJc w:val="left"/>
      <w:pPr>
        <w:ind w:left="5066" w:hanging="360"/>
      </w:pPr>
      <w:rPr>
        <w:rFonts w:ascii="Symbol" w:hAnsi="Symbol" w:hint="default"/>
      </w:rPr>
    </w:lvl>
    <w:lvl w:ilvl="7" w:tentative="1">
      <w:start w:val="1"/>
      <w:numFmt w:val="bullet"/>
      <w:lvlText w:val="o"/>
      <w:lvlJc w:val="left"/>
      <w:pPr>
        <w:ind w:left="5786" w:hanging="360"/>
      </w:pPr>
      <w:rPr>
        <w:rFonts w:ascii="Courier New" w:hAnsi="Courier New" w:cs="Courier New" w:hint="default"/>
      </w:rPr>
    </w:lvl>
    <w:lvl w:ilvl="8" w:tentative="1">
      <w:start w:val="1"/>
      <w:numFmt w:val="bullet"/>
      <w:lvlText w:val=""/>
      <w:lvlJc w:val="left"/>
      <w:pPr>
        <w:ind w:left="6506" w:hanging="360"/>
      </w:pPr>
      <w:rPr>
        <w:rFonts w:ascii="Wingdings" w:hAnsi="Wingdings" w:hint="default"/>
      </w:rPr>
    </w:lvl>
  </w:abstractNum>
  <w:abstractNum w:abstractNumId="103">
    <w:nsid w:val="5D096424"/>
    <w:multiLevelType w:val="hybridMultilevel"/>
    <w:tmpl w:val="2F624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DDA2FF2"/>
    <w:multiLevelType w:val="hybridMultilevel"/>
    <w:tmpl w:val="1A129A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5DF5419E"/>
    <w:multiLevelType w:val="hybridMultilevel"/>
    <w:tmpl w:val="259EA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DFF4853"/>
    <w:multiLevelType w:val="hybridMultilevel"/>
    <w:tmpl w:val="58D44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E6E624D"/>
    <w:multiLevelType w:val="hybridMultilevel"/>
    <w:tmpl w:val="62F86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F0B6A01"/>
    <w:multiLevelType w:val="hybridMultilevel"/>
    <w:tmpl w:val="DAE6473A"/>
    <w:lvl w:ilvl="0">
      <w:start w:val="1"/>
      <w:numFmt w:val="bullet"/>
      <w:lvlText w:val=""/>
      <w:lvlJc w:val="left"/>
      <w:pPr>
        <w:ind w:left="8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nsid w:val="5FED5A4C"/>
    <w:multiLevelType w:val="hybridMultilevel"/>
    <w:tmpl w:val="9AC4BFFC"/>
    <w:lvl w:ilvl="0">
      <w:start w:val="1"/>
      <w:numFmt w:val="bullet"/>
      <w:lvlText w:val=""/>
      <w:lvlJc w:val="left"/>
      <w:pPr>
        <w:ind w:left="2808" w:hanging="360"/>
      </w:pPr>
      <w:rPr>
        <w:rFonts w:ascii="Symbol" w:hAnsi="Symbol" w:hint="default"/>
      </w:rPr>
    </w:lvl>
    <w:lvl w:ilvl="1" w:tentative="1">
      <w:start w:val="1"/>
      <w:numFmt w:val="bullet"/>
      <w:lvlText w:val="o"/>
      <w:lvlJc w:val="left"/>
      <w:pPr>
        <w:ind w:left="3528" w:hanging="360"/>
      </w:pPr>
      <w:rPr>
        <w:rFonts w:ascii="Courier New" w:hAnsi="Courier New" w:cs="Courier New" w:hint="default"/>
      </w:rPr>
    </w:lvl>
    <w:lvl w:ilvl="2" w:tentative="1">
      <w:start w:val="1"/>
      <w:numFmt w:val="bullet"/>
      <w:lvlText w:val=""/>
      <w:lvlJc w:val="left"/>
      <w:pPr>
        <w:ind w:left="4248" w:hanging="360"/>
      </w:pPr>
      <w:rPr>
        <w:rFonts w:ascii="Wingdings" w:hAnsi="Wingdings" w:hint="default"/>
      </w:rPr>
    </w:lvl>
    <w:lvl w:ilvl="3" w:tentative="1">
      <w:start w:val="1"/>
      <w:numFmt w:val="bullet"/>
      <w:lvlText w:val=""/>
      <w:lvlJc w:val="left"/>
      <w:pPr>
        <w:ind w:left="4968" w:hanging="360"/>
      </w:pPr>
      <w:rPr>
        <w:rFonts w:ascii="Symbol" w:hAnsi="Symbol" w:hint="default"/>
      </w:rPr>
    </w:lvl>
    <w:lvl w:ilvl="4" w:tentative="1">
      <w:start w:val="1"/>
      <w:numFmt w:val="bullet"/>
      <w:lvlText w:val="o"/>
      <w:lvlJc w:val="left"/>
      <w:pPr>
        <w:ind w:left="5688" w:hanging="360"/>
      </w:pPr>
      <w:rPr>
        <w:rFonts w:ascii="Courier New" w:hAnsi="Courier New" w:cs="Courier New" w:hint="default"/>
      </w:rPr>
    </w:lvl>
    <w:lvl w:ilvl="5" w:tentative="1">
      <w:start w:val="1"/>
      <w:numFmt w:val="bullet"/>
      <w:lvlText w:val=""/>
      <w:lvlJc w:val="left"/>
      <w:pPr>
        <w:ind w:left="6408" w:hanging="360"/>
      </w:pPr>
      <w:rPr>
        <w:rFonts w:ascii="Wingdings" w:hAnsi="Wingdings" w:hint="default"/>
      </w:rPr>
    </w:lvl>
    <w:lvl w:ilvl="6" w:tentative="1">
      <w:start w:val="1"/>
      <w:numFmt w:val="bullet"/>
      <w:lvlText w:val=""/>
      <w:lvlJc w:val="left"/>
      <w:pPr>
        <w:ind w:left="7128" w:hanging="360"/>
      </w:pPr>
      <w:rPr>
        <w:rFonts w:ascii="Symbol" w:hAnsi="Symbol" w:hint="default"/>
      </w:rPr>
    </w:lvl>
    <w:lvl w:ilvl="7" w:tentative="1">
      <w:start w:val="1"/>
      <w:numFmt w:val="bullet"/>
      <w:lvlText w:val="o"/>
      <w:lvlJc w:val="left"/>
      <w:pPr>
        <w:ind w:left="7848" w:hanging="360"/>
      </w:pPr>
      <w:rPr>
        <w:rFonts w:ascii="Courier New" w:hAnsi="Courier New" w:cs="Courier New" w:hint="default"/>
      </w:rPr>
    </w:lvl>
    <w:lvl w:ilvl="8" w:tentative="1">
      <w:start w:val="1"/>
      <w:numFmt w:val="bullet"/>
      <w:lvlText w:val=""/>
      <w:lvlJc w:val="left"/>
      <w:pPr>
        <w:ind w:left="8568" w:hanging="360"/>
      </w:pPr>
      <w:rPr>
        <w:rFonts w:ascii="Wingdings" w:hAnsi="Wingdings" w:hint="default"/>
      </w:rPr>
    </w:lvl>
  </w:abstractNum>
  <w:abstractNum w:abstractNumId="111">
    <w:nsid w:val="60E57B66"/>
    <w:multiLevelType w:val="hybridMultilevel"/>
    <w:tmpl w:val="462A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61763793"/>
    <w:multiLevelType w:val="hybridMultilevel"/>
    <w:tmpl w:val="8DDE2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203577D"/>
    <w:multiLevelType w:val="hybridMultilevel"/>
    <w:tmpl w:val="53A08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nsid w:val="63185119"/>
    <w:multiLevelType w:val="hybridMultilevel"/>
    <w:tmpl w:val="E70C7F3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6">
    <w:nsid w:val="64C06612"/>
    <w:multiLevelType w:val="hybridMultilevel"/>
    <w:tmpl w:val="0562D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5997724"/>
    <w:multiLevelType w:val="hybridMultilevel"/>
    <w:tmpl w:val="EE9687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5A4182F"/>
    <w:multiLevelType w:val="hybridMultilevel"/>
    <w:tmpl w:val="938E53C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19">
    <w:nsid w:val="65D143D9"/>
    <w:multiLevelType w:val="hybridMultilevel"/>
    <w:tmpl w:val="1B10A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678C2139"/>
    <w:multiLevelType w:val="hybridMultilevel"/>
    <w:tmpl w:val="A18C1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68EC6436"/>
    <w:multiLevelType w:val="hybridMultilevel"/>
    <w:tmpl w:val="A4AC0214"/>
    <w:lvl w:ilvl="0">
      <w:start w:val="1"/>
      <w:numFmt w:val="bullet"/>
      <w:lvlText w:val=""/>
      <w:lvlJc w:val="left"/>
      <w:pPr>
        <w:ind w:left="2138" w:hanging="360"/>
      </w:pPr>
      <w:rPr>
        <w:rFonts w:ascii="Symbol" w:hAnsi="Symbol" w:hint="default"/>
      </w:rPr>
    </w:lvl>
    <w:lvl w:ilvl="1">
      <w:start w:val="1"/>
      <w:numFmt w:val="decimal"/>
      <w:lvlText w:val="%2)"/>
      <w:lvlJc w:val="left"/>
      <w:pPr>
        <w:ind w:left="3413" w:hanging="915"/>
      </w:pPr>
      <w:rPr>
        <w:rFonts w:hint="default"/>
      </w:r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22">
    <w:nsid w:val="6B0E54F7"/>
    <w:multiLevelType w:val="hybridMultilevel"/>
    <w:tmpl w:val="219CC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CB478A2"/>
    <w:multiLevelType w:val="hybridMultilevel"/>
    <w:tmpl w:val="21ECCF24"/>
    <w:lvl w:ilvl="0">
      <w:start w:val="1"/>
      <w:numFmt w:val="bullet"/>
      <w:lvlText w:val=""/>
      <w:lvlJc w:val="left"/>
      <w:pPr>
        <w:ind w:left="746" w:hanging="360"/>
      </w:pPr>
      <w:rPr>
        <w:rFonts w:ascii="Symbol" w:hAnsi="Symbol" w:hint="default"/>
      </w:rPr>
    </w:lvl>
    <w:lvl w:ilvl="1" w:tentative="1">
      <w:start w:val="1"/>
      <w:numFmt w:val="bullet"/>
      <w:lvlText w:val="o"/>
      <w:lvlJc w:val="left"/>
      <w:pPr>
        <w:ind w:left="1466" w:hanging="360"/>
      </w:pPr>
      <w:rPr>
        <w:rFonts w:ascii="Courier New" w:hAnsi="Courier New" w:cs="Courier New" w:hint="default"/>
      </w:rPr>
    </w:lvl>
    <w:lvl w:ilvl="2" w:tentative="1">
      <w:start w:val="1"/>
      <w:numFmt w:val="bullet"/>
      <w:lvlText w:val=""/>
      <w:lvlJc w:val="left"/>
      <w:pPr>
        <w:ind w:left="2186" w:hanging="360"/>
      </w:pPr>
      <w:rPr>
        <w:rFonts w:ascii="Wingdings" w:hAnsi="Wingdings" w:hint="default"/>
      </w:rPr>
    </w:lvl>
    <w:lvl w:ilvl="3" w:tentative="1">
      <w:start w:val="1"/>
      <w:numFmt w:val="bullet"/>
      <w:lvlText w:val=""/>
      <w:lvlJc w:val="left"/>
      <w:pPr>
        <w:ind w:left="2906" w:hanging="360"/>
      </w:pPr>
      <w:rPr>
        <w:rFonts w:ascii="Symbol" w:hAnsi="Symbol" w:hint="default"/>
      </w:rPr>
    </w:lvl>
    <w:lvl w:ilvl="4" w:tentative="1">
      <w:start w:val="1"/>
      <w:numFmt w:val="bullet"/>
      <w:lvlText w:val="o"/>
      <w:lvlJc w:val="left"/>
      <w:pPr>
        <w:ind w:left="3626" w:hanging="360"/>
      </w:pPr>
      <w:rPr>
        <w:rFonts w:ascii="Courier New" w:hAnsi="Courier New" w:cs="Courier New" w:hint="default"/>
      </w:rPr>
    </w:lvl>
    <w:lvl w:ilvl="5" w:tentative="1">
      <w:start w:val="1"/>
      <w:numFmt w:val="bullet"/>
      <w:lvlText w:val=""/>
      <w:lvlJc w:val="left"/>
      <w:pPr>
        <w:ind w:left="4346" w:hanging="360"/>
      </w:pPr>
      <w:rPr>
        <w:rFonts w:ascii="Wingdings" w:hAnsi="Wingdings" w:hint="default"/>
      </w:rPr>
    </w:lvl>
    <w:lvl w:ilvl="6" w:tentative="1">
      <w:start w:val="1"/>
      <w:numFmt w:val="bullet"/>
      <w:lvlText w:val=""/>
      <w:lvlJc w:val="left"/>
      <w:pPr>
        <w:ind w:left="5066" w:hanging="360"/>
      </w:pPr>
      <w:rPr>
        <w:rFonts w:ascii="Symbol" w:hAnsi="Symbol" w:hint="default"/>
      </w:rPr>
    </w:lvl>
    <w:lvl w:ilvl="7" w:tentative="1">
      <w:start w:val="1"/>
      <w:numFmt w:val="bullet"/>
      <w:lvlText w:val="o"/>
      <w:lvlJc w:val="left"/>
      <w:pPr>
        <w:ind w:left="5786" w:hanging="360"/>
      </w:pPr>
      <w:rPr>
        <w:rFonts w:ascii="Courier New" w:hAnsi="Courier New" w:cs="Courier New" w:hint="default"/>
      </w:rPr>
    </w:lvl>
    <w:lvl w:ilvl="8" w:tentative="1">
      <w:start w:val="1"/>
      <w:numFmt w:val="bullet"/>
      <w:lvlText w:val=""/>
      <w:lvlJc w:val="left"/>
      <w:pPr>
        <w:ind w:left="6506" w:hanging="360"/>
      </w:pPr>
      <w:rPr>
        <w:rFonts w:ascii="Wingdings" w:hAnsi="Wingdings" w:hint="default"/>
      </w:rPr>
    </w:lvl>
  </w:abstractNum>
  <w:abstractNum w:abstractNumId="124">
    <w:nsid w:val="6D977C1E"/>
    <w:multiLevelType w:val="hybridMultilevel"/>
    <w:tmpl w:val="AE92C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0AE10DF"/>
    <w:multiLevelType w:val="hybridMultilevel"/>
    <w:tmpl w:val="EDB85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129784C"/>
    <w:multiLevelType w:val="hybridMultilevel"/>
    <w:tmpl w:val="C1625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1767F2D"/>
    <w:multiLevelType w:val="hybridMultilevel"/>
    <w:tmpl w:val="A28C5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3BF4142"/>
    <w:multiLevelType w:val="hybridMultilevel"/>
    <w:tmpl w:val="DA30E464"/>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29">
    <w:nsid w:val="743A20CA"/>
    <w:multiLevelType w:val="hybridMultilevel"/>
    <w:tmpl w:val="33AE0D42"/>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0">
    <w:nsid w:val="74E8352A"/>
    <w:multiLevelType w:val="hybridMultilevel"/>
    <w:tmpl w:val="8962DC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1">
    <w:nsid w:val="75E364FA"/>
    <w:multiLevelType w:val="hybridMultilevel"/>
    <w:tmpl w:val="49D4DEB0"/>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132">
    <w:nsid w:val="765024DB"/>
    <w:multiLevelType w:val="hybridMultilevel"/>
    <w:tmpl w:val="36C6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6975E14"/>
    <w:multiLevelType w:val="hybridMultilevel"/>
    <w:tmpl w:val="6FD6E902"/>
    <w:lvl w:ilvl="0">
      <w:start w:val="1"/>
      <w:numFmt w:val="bullet"/>
      <w:pStyle w:val="ListBullet"/>
      <w:lvlText w:val=""/>
      <w:lvlJc w:val="left"/>
      <w:pPr>
        <w:ind w:left="6314"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4">
    <w:nsid w:val="7800589C"/>
    <w:multiLevelType w:val="hybridMultilevel"/>
    <w:tmpl w:val="5AD4FF6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5">
    <w:nsid w:val="784E1641"/>
    <w:multiLevelType w:val="hybridMultilevel"/>
    <w:tmpl w:val="5032FD42"/>
    <w:lvl w:ilvl="0">
      <w:start w:val="1"/>
      <w:numFmt w:val="bullet"/>
      <w:lvlText w:val=""/>
      <w:lvlJc w:val="left"/>
      <w:pPr>
        <w:ind w:left="1440" w:hanging="360"/>
      </w:pPr>
      <w:rPr>
        <w:rFonts w:ascii="Symbol" w:hAnsi="Symbol" w:hint="default"/>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6">
    <w:nsid w:val="78C03435"/>
    <w:multiLevelType w:val="hybridMultilevel"/>
    <w:tmpl w:val="511AEB1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8DC65D5"/>
    <w:multiLevelType w:val="hybridMultilevel"/>
    <w:tmpl w:val="D7C2D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7A54468D"/>
    <w:multiLevelType w:val="hybridMultilevel"/>
    <w:tmpl w:val="A516BC2A"/>
    <w:lvl w:ilvl="0">
      <w:start w:val="1"/>
      <w:numFmt w:val="lowerLetter"/>
      <w:lvlText w:val="%1)"/>
      <w:lvlJc w:val="left"/>
      <w:pPr>
        <w:ind w:left="720" w:hanging="360"/>
      </w:pPr>
      <w:rPr>
        <w:rFonts w:eastAsia="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ABE149A"/>
    <w:multiLevelType w:val="hybridMultilevel"/>
    <w:tmpl w:val="37FAD32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40">
    <w:nsid w:val="7AED1C47"/>
    <w:multiLevelType w:val="hybridMultilevel"/>
    <w:tmpl w:val="32A8DE40"/>
    <w:lvl w:ilvl="0">
      <w:start w:val="1"/>
      <w:numFmt w:val="lowerLetter"/>
      <w:lvlText w:val="%1)"/>
      <w:lvlJc w:val="left"/>
      <w:pPr>
        <w:ind w:left="1429" w:hanging="360"/>
      </w:pPr>
      <w:rPr>
        <w:rFont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41">
    <w:nsid w:val="7BB93DE0"/>
    <w:multiLevelType w:val="multilevel"/>
    <w:tmpl w:val="BDBC6DB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427" w:hanging="576"/>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2">
    <w:nsid w:val="7C163754"/>
    <w:multiLevelType w:val="hybridMultilevel"/>
    <w:tmpl w:val="C0FC2ED4"/>
    <w:lvl w:ilvl="0">
      <w:start w:val="1"/>
      <w:numFmt w:val="bullet"/>
      <w:lvlText w:val=""/>
      <w:lvlJc w:val="left"/>
      <w:pPr>
        <w:ind w:left="952" w:hanging="360"/>
      </w:pPr>
      <w:rPr>
        <w:rFonts w:ascii="Symbol" w:hAnsi="Symbol" w:hint="default"/>
      </w:rPr>
    </w:lvl>
    <w:lvl w:ilvl="1" w:tentative="1">
      <w:start w:val="1"/>
      <w:numFmt w:val="bullet"/>
      <w:lvlText w:val="o"/>
      <w:lvlJc w:val="left"/>
      <w:pPr>
        <w:ind w:left="1672" w:hanging="360"/>
      </w:pPr>
      <w:rPr>
        <w:rFonts w:ascii="Courier New" w:hAnsi="Courier New" w:cs="Courier New" w:hint="default"/>
      </w:rPr>
    </w:lvl>
    <w:lvl w:ilvl="2" w:tentative="1">
      <w:start w:val="1"/>
      <w:numFmt w:val="bullet"/>
      <w:lvlText w:val=""/>
      <w:lvlJc w:val="left"/>
      <w:pPr>
        <w:ind w:left="2392" w:hanging="360"/>
      </w:pPr>
      <w:rPr>
        <w:rFonts w:ascii="Wingdings" w:hAnsi="Wingdings" w:hint="default"/>
      </w:rPr>
    </w:lvl>
    <w:lvl w:ilvl="3" w:tentative="1">
      <w:start w:val="1"/>
      <w:numFmt w:val="bullet"/>
      <w:lvlText w:val=""/>
      <w:lvlJc w:val="left"/>
      <w:pPr>
        <w:ind w:left="3112" w:hanging="360"/>
      </w:pPr>
      <w:rPr>
        <w:rFonts w:ascii="Symbol" w:hAnsi="Symbol" w:hint="default"/>
      </w:rPr>
    </w:lvl>
    <w:lvl w:ilvl="4" w:tentative="1">
      <w:start w:val="1"/>
      <w:numFmt w:val="bullet"/>
      <w:lvlText w:val="o"/>
      <w:lvlJc w:val="left"/>
      <w:pPr>
        <w:ind w:left="3832" w:hanging="360"/>
      </w:pPr>
      <w:rPr>
        <w:rFonts w:ascii="Courier New" w:hAnsi="Courier New" w:cs="Courier New" w:hint="default"/>
      </w:rPr>
    </w:lvl>
    <w:lvl w:ilvl="5" w:tentative="1">
      <w:start w:val="1"/>
      <w:numFmt w:val="bullet"/>
      <w:lvlText w:val=""/>
      <w:lvlJc w:val="left"/>
      <w:pPr>
        <w:ind w:left="4552" w:hanging="360"/>
      </w:pPr>
      <w:rPr>
        <w:rFonts w:ascii="Wingdings" w:hAnsi="Wingdings" w:hint="default"/>
      </w:rPr>
    </w:lvl>
    <w:lvl w:ilvl="6" w:tentative="1">
      <w:start w:val="1"/>
      <w:numFmt w:val="bullet"/>
      <w:lvlText w:val=""/>
      <w:lvlJc w:val="left"/>
      <w:pPr>
        <w:ind w:left="5272" w:hanging="360"/>
      </w:pPr>
      <w:rPr>
        <w:rFonts w:ascii="Symbol" w:hAnsi="Symbol" w:hint="default"/>
      </w:rPr>
    </w:lvl>
    <w:lvl w:ilvl="7" w:tentative="1">
      <w:start w:val="1"/>
      <w:numFmt w:val="bullet"/>
      <w:lvlText w:val="o"/>
      <w:lvlJc w:val="left"/>
      <w:pPr>
        <w:ind w:left="5992" w:hanging="360"/>
      </w:pPr>
      <w:rPr>
        <w:rFonts w:ascii="Courier New" w:hAnsi="Courier New" w:cs="Courier New" w:hint="default"/>
      </w:rPr>
    </w:lvl>
    <w:lvl w:ilvl="8" w:tentative="1">
      <w:start w:val="1"/>
      <w:numFmt w:val="bullet"/>
      <w:lvlText w:val=""/>
      <w:lvlJc w:val="left"/>
      <w:pPr>
        <w:ind w:left="6712" w:hanging="360"/>
      </w:pPr>
      <w:rPr>
        <w:rFonts w:ascii="Wingdings" w:hAnsi="Wingdings" w:hint="default"/>
      </w:rPr>
    </w:lvl>
  </w:abstractNum>
  <w:abstractNum w:abstractNumId="143">
    <w:nsid w:val="7E8211D8"/>
    <w:multiLevelType w:val="hybridMultilevel"/>
    <w:tmpl w:val="84B48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7F873B4B"/>
    <w:multiLevelType w:val="hybridMultilevel"/>
    <w:tmpl w:val="DAD0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70F"/>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12"/>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1AFF"/>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4A28"/>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01"/>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8E"/>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D7C"/>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275"/>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7A6"/>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38B"/>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EC0"/>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68"/>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684"/>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3F6C"/>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23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02"/>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B9A"/>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7C1"/>
    <w:rsid w:val="007F2D72"/>
    <w:rsid w:val="007F340C"/>
    <w:rsid w:val="007F3572"/>
    <w:rsid w:val="007F35A9"/>
    <w:rsid w:val="007F35B9"/>
    <w:rsid w:val="007F3622"/>
    <w:rsid w:val="007F3823"/>
    <w:rsid w:val="007F3AD0"/>
    <w:rsid w:val="007F3B95"/>
    <w:rsid w:val="007F3FDE"/>
    <w:rsid w:val="007F4458"/>
    <w:rsid w:val="007F48A6"/>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BAD"/>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5A69"/>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283"/>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7F5"/>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15B"/>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82"/>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127C"/>
    <w:rsid w:val="00C21480"/>
    <w:rsid w:val="00C218CB"/>
    <w:rsid w:val="00C2193F"/>
    <w:rsid w:val="00C223EB"/>
    <w:rsid w:val="00C22422"/>
    <w:rsid w:val="00C2244D"/>
    <w:rsid w:val="00C22630"/>
    <w:rsid w:val="00C227B9"/>
    <w:rsid w:val="00C22825"/>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3D3"/>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06C"/>
    <w:rsid w:val="00E04198"/>
    <w:rsid w:val="00E04239"/>
    <w:rsid w:val="00E0437D"/>
    <w:rsid w:val="00E04507"/>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3F"/>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877"/>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711"/>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95D"/>
    <w:pPr>
      <w:spacing w:after="200" w:line="276" w:lineRule="auto"/>
    </w:pPr>
    <w:rPr>
      <w:sz w:val="22"/>
      <w:szCs w:val="22"/>
      <w:lang w:eastAsia="en-US"/>
    </w:rPr>
  </w:style>
  <w:style w:type="paragraph" w:styleId="Heading1">
    <w:name w:val="heading 1"/>
    <w:basedOn w:val="Normal"/>
    <w:next w:val="Normal"/>
    <w:link w:val="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Heading2">
    <w:name w:val="heading 2"/>
    <w:basedOn w:val="Normal"/>
    <w:next w:val="Normal"/>
    <w:link w:val="2"/>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Heading3">
    <w:name w:val="heading 3"/>
    <w:aliases w:val="Заголовок 3 Знак Знак,Заголовок 3 Знак1"/>
    <w:basedOn w:val="Normal"/>
    <w:next w:val="Normal"/>
    <w:link w:val="30"/>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Heading4">
    <w:name w:val="heading 4"/>
    <w:basedOn w:val="Normal"/>
    <w:next w:val="Normal"/>
    <w:link w:val="4"/>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Heading5">
    <w:name w:val="heading 5"/>
    <w:basedOn w:val="Normal"/>
    <w:next w:val="Normal"/>
    <w:link w:val="5"/>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Heading6">
    <w:name w:val="heading 6"/>
    <w:basedOn w:val="Normal"/>
    <w:next w:val="Normal"/>
    <w:link w:val="6"/>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Heading7">
    <w:name w:val="heading 7"/>
    <w:basedOn w:val="Normal"/>
    <w:next w:val="Normal"/>
    <w:link w:val="7"/>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Heading8">
    <w:name w:val="heading 8"/>
    <w:basedOn w:val="Normal"/>
    <w:next w:val="Normal"/>
    <w:link w:val="8"/>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Heading9">
    <w:name w:val="heading 9"/>
    <w:basedOn w:val="Normal"/>
    <w:next w:val="Normal"/>
    <w:link w:val="9"/>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
    <w:rsid w:val="003C4073"/>
    <w:rPr>
      <w:rFonts w:ascii="Times New Roman" w:eastAsia="Times New Roman" w:hAnsi="Times New Roman"/>
      <w:b/>
      <w:bCs/>
      <w:iCs/>
      <w:smallCaps/>
      <w:spacing w:val="6"/>
      <w:kern w:val="32"/>
      <w:sz w:val="22"/>
      <w:szCs w:val="24"/>
    </w:rPr>
  </w:style>
  <w:style w:type="character" w:customStyle="1" w:styleId="2">
    <w:name w:val="Заголовок 2 Знак"/>
    <w:link w:val="Heading2"/>
    <w:uiPriority w:val="9"/>
    <w:rsid w:val="003C4073"/>
    <w:rPr>
      <w:rFonts w:ascii="Times New Roman" w:eastAsia="Times New Roman" w:hAnsi="Times New Roman"/>
      <w:bCs/>
      <w:sz w:val="22"/>
      <w:szCs w:val="24"/>
    </w:rPr>
  </w:style>
  <w:style w:type="character" w:customStyle="1" w:styleId="30">
    <w:name w:val="Заголовок 3 Знак"/>
    <w:aliases w:val="Заголовок 3 Знак Знак Знак,Заголовок 3 Знак1 Знак"/>
    <w:link w:val="Heading3"/>
    <w:rsid w:val="003C4073"/>
    <w:rPr>
      <w:rFonts w:ascii="Times New Roman" w:eastAsia="Times New Roman" w:hAnsi="Times New Roman"/>
      <w:bCs/>
      <w:iCs/>
      <w:sz w:val="22"/>
      <w:szCs w:val="26"/>
    </w:rPr>
  </w:style>
  <w:style w:type="character" w:customStyle="1" w:styleId="4">
    <w:name w:val="Заголовок 4 Знак"/>
    <w:link w:val="Heading4"/>
    <w:rsid w:val="003C4073"/>
    <w:rPr>
      <w:rFonts w:ascii="Cambria" w:eastAsia="Times New Roman" w:hAnsi="Cambria"/>
      <w:i/>
      <w:iCs/>
      <w:color w:val="365F91"/>
      <w:sz w:val="22"/>
      <w:szCs w:val="22"/>
      <w:lang w:eastAsia="en-US"/>
    </w:rPr>
  </w:style>
  <w:style w:type="character" w:customStyle="1" w:styleId="5">
    <w:name w:val="Заголовок 5 Знак"/>
    <w:link w:val="Heading5"/>
    <w:rsid w:val="003C4073"/>
    <w:rPr>
      <w:rFonts w:ascii="Cambria" w:eastAsia="Times New Roman" w:hAnsi="Cambria"/>
      <w:color w:val="365F91"/>
      <w:sz w:val="22"/>
      <w:szCs w:val="22"/>
      <w:lang w:eastAsia="en-US"/>
    </w:rPr>
  </w:style>
  <w:style w:type="character" w:customStyle="1" w:styleId="6">
    <w:name w:val="Заголовок 6 Знак"/>
    <w:link w:val="Heading6"/>
    <w:rsid w:val="003C4073"/>
    <w:rPr>
      <w:rFonts w:ascii="Cambria" w:eastAsia="Times New Roman" w:hAnsi="Cambria"/>
      <w:color w:val="243F60"/>
      <w:sz w:val="22"/>
      <w:szCs w:val="22"/>
      <w:lang w:eastAsia="en-US"/>
    </w:rPr>
  </w:style>
  <w:style w:type="character" w:customStyle="1" w:styleId="7">
    <w:name w:val="Заголовок 7 Знак"/>
    <w:link w:val="Heading7"/>
    <w:rsid w:val="003C4073"/>
    <w:rPr>
      <w:rFonts w:ascii="Cambria" w:eastAsia="Times New Roman" w:hAnsi="Cambria"/>
      <w:i/>
      <w:iCs/>
      <w:color w:val="243F60"/>
      <w:sz w:val="22"/>
      <w:szCs w:val="22"/>
      <w:lang w:eastAsia="en-US"/>
    </w:rPr>
  </w:style>
  <w:style w:type="character" w:customStyle="1" w:styleId="8">
    <w:name w:val="Заголовок 8 Знак"/>
    <w:link w:val="Heading8"/>
    <w:rsid w:val="003C4073"/>
    <w:rPr>
      <w:rFonts w:ascii="Cambria" w:eastAsia="Times New Roman" w:hAnsi="Cambria"/>
      <w:color w:val="272727"/>
      <w:sz w:val="21"/>
      <w:szCs w:val="21"/>
      <w:lang w:eastAsia="en-US"/>
    </w:rPr>
  </w:style>
  <w:style w:type="character" w:customStyle="1" w:styleId="9">
    <w:name w:val="Заголовок 9 Знак"/>
    <w:link w:val="Heading9"/>
    <w:rsid w:val="003C4073"/>
    <w:rPr>
      <w:rFonts w:ascii="Cambria" w:eastAsia="Times New Roman" w:hAnsi="Cambria"/>
      <w:i/>
      <w:iCs/>
      <w:color w:val="272727"/>
      <w:sz w:val="21"/>
      <w:szCs w:val="21"/>
      <w:lang w:eastAsia="en-US"/>
    </w:rPr>
  </w:style>
  <w:style w:type="character" w:styleId="CommentReference">
    <w:name w:val="annotation reference"/>
    <w:uiPriority w:val="99"/>
    <w:unhideWhenUsed/>
    <w:rsid w:val="00B43B66"/>
    <w:rPr>
      <w:sz w:val="16"/>
      <w:szCs w:val="16"/>
    </w:rPr>
  </w:style>
  <w:style w:type="paragraph" w:styleId="CommentText">
    <w:name w:val="annotation text"/>
    <w:basedOn w:val="Normal"/>
    <w:link w:val="a"/>
    <w:uiPriority w:val="99"/>
    <w:unhideWhenUsed/>
    <w:rsid w:val="00B43B66"/>
    <w:pPr>
      <w:spacing w:line="240" w:lineRule="auto"/>
    </w:pPr>
    <w:rPr>
      <w:sz w:val="20"/>
      <w:szCs w:val="20"/>
    </w:rPr>
  </w:style>
  <w:style w:type="character" w:customStyle="1" w:styleId="a">
    <w:name w:val="Текст примечания Знак"/>
    <w:link w:val="CommentText"/>
    <w:uiPriority w:val="99"/>
    <w:rsid w:val="00B43B66"/>
    <w:rPr>
      <w:sz w:val="20"/>
      <w:szCs w:val="20"/>
    </w:rPr>
  </w:style>
  <w:style w:type="paragraph" w:styleId="BalloonText">
    <w:name w:val="Balloon Text"/>
    <w:basedOn w:val="Normal"/>
    <w:link w:val="a0"/>
    <w:uiPriority w:val="99"/>
    <w:semiHidden/>
    <w:unhideWhenUsed/>
    <w:rsid w:val="00B43B66"/>
    <w:pPr>
      <w:spacing w:after="0" w:line="240" w:lineRule="auto"/>
    </w:pPr>
    <w:rPr>
      <w:rFonts w:ascii="Tahoma" w:hAnsi="Tahoma"/>
      <w:sz w:val="16"/>
      <w:szCs w:val="16"/>
    </w:rPr>
  </w:style>
  <w:style w:type="character" w:customStyle="1" w:styleId="a0">
    <w:name w:val="Текст выноски Знак"/>
    <w:link w:val="BalloonText"/>
    <w:uiPriority w:val="99"/>
    <w:semiHidden/>
    <w:rsid w:val="00B43B66"/>
    <w:rPr>
      <w:rFonts w:ascii="Tahoma" w:hAnsi="Tahoma" w:cs="Tahoma"/>
      <w:sz w:val="16"/>
      <w:szCs w:val="16"/>
    </w:rPr>
  </w:style>
  <w:style w:type="paragraph" w:styleId="CommentSubject">
    <w:name w:val="annotation subject"/>
    <w:basedOn w:val="CommentText"/>
    <w:next w:val="CommentText"/>
    <w:link w:val="a1"/>
    <w:uiPriority w:val="99"/>
    <w:semiHidden/>
    <w:unhideWhenUsed/>
    <w:rsid w:val="00B43B66"/>
    <w:rPr>
      <w:b/>
      <w:bCs/>
    </w:rPr>
  </w:style>
  <w:style w:type="character" w:customStyle="1" w:styleId="a1">
    <w:name w:val="Тема примечания Знак"/>
    <w:link w:val="CommentSubject"/>
    <w:uiPriority w:val="99"/>
    <w:semiHidden/>
    <w:rsid w:val="00B43B66"/>
    <w:rPr>
      <w:b/>
      <w:bCs/>
      <w:sz w:val="20"/>
      <w:szCs w:val="20"/>
    </w:rPr>
  </w:style>
  <w:style w:type="paragraph" w:styleId="ListParagraph">
    <w:name w:val="List Paragraph"/>
    <w:aliases w:val="1,Bullet List,Bullet Number,FooterText,Heading Bullet,List1,List11,List111,List1111,List11111,List111111,List1111111,Liste1,Num Bullet 1,RSHB_Table-Normal,Table-Normal,UL,numbered,Абзац маркированнный,Индексы,Предусловия,Пункт,Шаг процесса"/>
    <w:basedOn w:val="Normal"/>
    <w:link w:val="a2"/>
    <w:uiPriority w:val="34"/>
    <w:qFormat/>
    <w:rsid w:val="00B43B66"/>
    <w:pPr>
      <w:ind w:left="720"/>
      <w:contextualSpacing/>
    </w:pPr>
  </w:style>
  <w:style w:type="character" w:customStyle="1" w:styleId="a2">
    <w:name w:val="Абзац списка Знак"/>
    <w:aliases w:val="1 Знак,Bullet List Знак,Bullet Number Знак,FooterText Знак,Heading Bullet Знак,Num Bullet 1 Знак,RSHB_Table-Normal Знак,Table-Normal Знак,UL Знак,numbered Знак,Абзац маркированнный Знак,Индексы Знак,Предусловия Знак,Шаг процесса Знак"/>
    <w:link w:val="ListParagraph"/>
    <w:uiPriority w:val="34"/>
    <w:rsid w:val="00851E74"/>
    <w:rPr>
      <w:sz w:val="22"/>
      <w:szCs w:val="22"/>
      <w:lang w:eastAsia="en-US"/>
    </w:rPr>
  </w:style>
  <w:style w:type="character" w:styleId="PlaceholderText">
    <w:name w:val="Placeholder Text"/>
    <w:uiPriority w:val="99"/>
    <w:semiHidden/>
    <w:rsid w:val="00B43B66"/>
    <w:rPr>
      <w:color w:val="808080"/>
    </w:rPr>
  </w:style>
  <w:style w:type="character" w:styleId="Hyperlink">
    <w:name w:val="Hyperlink"/>
    <w:uiPriority w:val="99"/>
    <w:unhideWhenUsed/>
    <w:rsid w:val="00B43B66"/>
    <w:rPr>
      <w:color w:val="0000FF"/>
      <w:u w:val="single"/>
    </w:rPr>
  </w:style>
  <w:style w:type="table" w:styleId="TableGrid">
    <w:name w:val="Table Grid"/>
    <w:basedOn w:val="TableNormal"/>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Revision">
    <w:name w:val="Revision"/>
    <w:hidden/>
    <w:uiPriority w:val="99"/>
    <w:semiHidden/>
    <w:rsid w:val="00B43B66"/>
    <w:rPr>
      <w:sz w:val="22"/>
      <w:szCs w:val="22"/>
      <w:lang w:eastAsia="en-US"/>
    </w:rPr>
  </w:style>
  <w:style w:type="paragraph" w:styleId="FootnoteText">
    <w:name w:val="footnote text"/>
    <w:basedOn w:val="Normal"/>
    <w:link w:val="a3"/>
    <w:uiPriority w:val="99"/>
    <w:unhideWhenUsed/>
    <w:rsid w:val="00B43B66"/>
    <w:pPr>
      <w:spacing w:after="0" w:line="240" w:lineRule="auto"/>
    </w:pPr>
    <w:rPr>
      <w:rFonts w:ascii="Verdana" w:hAnsi="Verdana"/>
      <w:sz w:val="20"/>
      <w:szCs w:val="20"/>
    </w:rPr>
  </w:style>
  <w:style w:type="character" w:customStyle="1" w:styleId="a3">
    <w:name w:val="Текст сноски Знак"/>
    <w:link w:val="FootnoteText"/>
    <w:uiPriority w:val="99"/>
    <w:rsid w:val="00B43B66"/>
    <w:rPr>
      <w:rFonts w:ascii="Verdana" w:hAnsi="Verdana"/>
      <w:sz w:val="20"/>
      <w:szCs w:val="20"/>
    </w:rPr>
  </w:style>
  <w:style w:type="character" w:styleId="FootnoteReference">
    <w:name w:val="footnote reference"/>
    <w:uiPriority w:val="99"/>
    <w:unhideWhenUsed/>
    <w:rsid w:val="00B43B66"/>
    <w:rPr>
      <w:vertAlign w:val="superscript"/>
    </w:rPr>
  </w:style>
  <w:style w:type="paragraph" w:styleId="BodyText">
    <w:name w:val="Body Text"/>
    <w:basedOn w:val="Normal"/>
    <w:link w:val="a4"/>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BodyText"/>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IntenseEmphasis">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Emphasis">
    <w:name w:val="Emphasis"/>
    <w:uiPriority w:val="20"/>
    <w:qFormat/>
    <w:rsid w:val="00B43B66"/>
    <w:rPr>
      <w:i/>
      <w:iCs/>
    </w:rPr>
  </w:style>
  <w:style w:type="character" w:styleId="FollowedHyperlink">
    <w:name w:val="FollowedHyperlink"/>
    <w:uiPriority w:val="99"/>
    <w:semiHidden/>
    <w:unhideWhenUsed/>
    <w:rsid w:val="007411F1"/>
    <w:rPr>
      <w:color w:val="800080"/>
      <w:u w:val="single"/>
    </w:rPr>
  </w:style>
  <w:style w:type="paragraph" w:styleId="Header">
    <w:name w:val="header"/>
    <w:basedOn w:val="Normal"/>
    <w:link w:val="a5"/>
    <w:uiPriority w:val="99"/>
    <w:unhideWhenUsed/>
    <w:rsid w:val="0095677F"/>
    <w:pPr>
      <w:tabs>
        <w:tab w:val="center" w:pos="4677"/>
        <w:tab w:val="right" w:pos="9355"/>
      </w:tabs>
      <w:spacing w:after="0" w:line="240" w:lineRule="auto"/>
    </w:pPr>
  </w:style>
  <w:style w:type="character" w:customStyle="1" w:styleId="a5">
    <w:name w:val="Верхний колонтитул Знак"/>
    <w:basedOn w:val="DefaultParagraphFont"/>
    <w:link w:val="Header"/>
    <w:uiPriority w:val="99"/>
    <w:rsid w:val="0095677F"/>
  </w:style>
  <w:style w:type="paragraph" w:styleId="Footer">
    <w:name w:val="footer"/>
    <w:basedOn w:val="Normal"/>
    <w:link w:val="a6"/>
    <w:uiPriority w:val="99"/>
    <w:unhideWhenUsed/>
    <w:rsid w:val="0095677F"/>
    <w:pPr>
      <w:tabs>
        <w:tab w:val="center" w:pos="4677"/>
        <w:tab w:val="right" w:pos="9355"/>
      </w:tabs>
      <w:spacing w:after="0" w:line="240" w:lineRule="auto"/>
    </w:pPr>
  </w:style>
  <w:style w:type="character" w:customStyle="1" w:styleId="a6">
    <w:name w:val="Нижний колонтитул Знак"/>
    <w:basedOn w:val="DefaultParagraphFont"/>
    <w:link w:val="Footer"/>
    <w:uiPriority w:val="99"/>
    <w:rsid w:val="0095677F"/>
  </w:style>
  <w:style w:type="paragraph" w:styleId="EndnoteText">
    <w:name w:val="endnote text"/>
    <w:basedOn w:val="Normal"/>
    <w:link w:val="a7"/>
    <w:uiPriority w:val="99"/>
    <w:semiHidden/>
    <w:unhideWhenUsed/>
    <w:rsid w:val="00195C7A"/>
    <w:pPr>
      <w:spacing w:after="0" w:line="240" w:lineRule="auto"/>
    </w:pPr>
    <w:rPr>
      <w:sz w:val="20"/>
      <w:szCs w:val="20"/>
    </w:rPr>
  </w:style>
  <w:style w:type="character" w:customStyle="1" w:styleId="a7">
    <w:name w:val="Текст концевой сноски Знак"/>
    <w:link w:val="EndnoteText"/>
    <w:uiPriority w:val="99"/>
    <w:semiHidden/>
    <w:rsid w:val="00195C7A"/>
    <w:rPr>
      <w:sz w:val="20"/>
      <w:szCs w:val="20"/>
    </w:rPr>
  </w:style>
  <w:style w:type="character" w:styleId="EndnoteReference">
    <w:name w:val="endnote reference"/>
    <w:uiPriority w:val="99"/>
    <w:semiHidden/>
    <w:unhideWhenUsed/>
    <w:rsid w:val="00195C7A"/>
    <w:rPr>
      <w:vertAlign w:val="superscript"/>
    </w:rPr>
  </w:style>
  <w:style w:type="paragraph" w:styleId="PlainText">
    <w:name w:val="Plain Text"/>
    <w:basedOn w:val="Normal"/>
    <w:link w:val="a8"/>
    <w:uiPriority w:val="99"/>
    <w:unhideWhenUsed/>
    <w:rsid w:val="00FD1D2F"/>
    <w:pPr>
      <w:spacing w:after="0" w:line="240" w:lineRule="auto"/>
    </w:pPr>
    <w:rPr>
      <w:sz w:val="20"/>
      <w:szCs w:val="20"/>
      <w:lang w:eastAsia="ru-RU"/>
    </w:rPr>
  </w:style>
  <w:style w:type="character" w:customStyle="1" w:styleId="a8">
    <w:name w:val="Текст Знак"/>
    <w:link w:val="PlainText"/>
    <w:uiPriority w:val="99"/>
    <w:rsid w:val="00FD1D2F"/>
    <w:rPr>
      <w:rFonts w:ascii="Calibri" w:hAnsi="Calibri" w:cs="Times New Roman"/>
      <w:lang w:eastAsia="ru-RU"/>
    </w:rPr>
  </w:style>
  <w:style w:type="paragraph" w:customStyle="1" w:styleId="a9">
    <w:name w:val="Таблица"/>
    <w:basedOn w:val="BodyText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BodyText2">
    <w:name w:val="Body Text 2"/>
    <w:basedOn w:val="Normal"/>
    <w:link w:val="20"/>
    <w:uiPriority w:val="99"/>
    <w:semiHidden/>
    <w:unhideWhenUsed/>
    <w:rsid w:val="00851E74"/>
    <w:pPr>
      <w:spacing w:after="120" w:line="480" w:lineRule="auto"/>
    </w:pPr>
  </w:style>
  <w:style w:type="character" w:customStyle="1" w:styleId="20">
    <w:name w:val="Основной текст 2 Знак"/>
    <w:link w:val="BodyText2"/>
    <w:uiPriority w:val="99"/>
    <w:semiHidden/>
    <w:rsid w:val="00851E74"/>
    <w:rPr>
      <w:sz w:val="22"/>
      <w:szCs w:val="22"/>
      <w:lang w:eastAsia="en-US"/>
    </w:rPr>
  </w:style>
  <w:style w:type="paragraph" w:customStyle="1" w:styleId="-">
    <w:name w:val="Таб-заг"/>
    <w:basedOn w:val="Normal"/>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0">
    <w:name w:val="Таб-марк"/>
    <w:basedOn w:val="a9"/>
    <w:uiPriority w:val="99"/>
    <w:qFormat/>
    <w:rsid w:val="00851E74"/>
    <w:pPr>
      <w:numPr>
        <w:numId w:val="12"/>
      </w:numPr>
      <w:tabs>
        <w:tab w:val="num" w:pos="360"/>
      </w:tabs>
      <w:ind w:left="57" w:firstLine="0"/>
      <w:contextualSpacing/>
    </w:pPr>
  </w:style>
  <w:style w:type="paragraph" w:styleId="Caption">
    <w:name w:val="caption"/>
    <w:basedOn w:val="Normal"/>
    <w:next w:val="Normal"/>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10">
    <w:name w:val="Список с буллитом"/>
    <w:basedOn w:val="Normal"/>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BodyText3"/>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BodyText3">
    <w:name w:val="Body Text 3"/>
    <w:basedOn w:val="Normal"/>
    <w:link w:val="33"/>
    <w:uiPriority w:val="99"/>
    <w:semiHidden/>
    <w:unhideWhenUsed/>
    <w:rsid w:val="003C4073"/>
    <w:pPr>
      <w:spacing w:after="120"/>
    </w:pPr>
    <w:rPr>
      <w:sz w:val="16"/>
      <w:szCs w:val="16"/>
    </w:rPr>
  </w:style>
  <w:style w:type="character" w:customStyle="1" w:styleId="33">
    <w:name w:val="Основной текст 3 Знак"/>
    <w:link w:val="BodyText3"/>
    <w:uiPriority w:val="99"/>
    <w:semiHidden/>
    <w:rsid w:val="003C4073"/>
    <w:rPr>
      <w:sz w:val="16"/>
      <w:szCs w:val="16"/>
      <w:lang w:eastAsia="en-US"/>
    </w:rPr>
  </w:style>
  <w:style w:type="paragraph" w:styleId="Subtitle">
    <w:name w:val="Subtitle"/>
    <w:basedOn w:val="Normal"/>
    <w:link w:val="a11"/>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11">
    <w:name w:val="Подзаголовок Знак"/>
    <w:link w:val="Subtitle"/>
    <w:uiPriority w:val="99"/>
    <w:rsid w:val="00DA0B68"/>
    <w:rPr>
      <w:rFonts w:ascii="Times New Roman" w:eastAsia="Times New Roman" w:hAnsi="Times New Roman"/>
      <w:b/>
      <w:i/>
      <w:sz w:val="22"/>
      <w:szCs w:val="24"/>
    </w:rPr>
  </w:style>
  <w:style w:type="paragraph" w:customStyle="1" w:styleId="a12">
    <w:name w:val="Название приложения"/>
    <w:basedOn w:val="Heading1"/>
    <w:uiPriority w:val="99"/>
    <w:qFormat/>
    <w:rsid w:val="00DA0B68"/>
    <w:pPr>
      <w:numPr>
        <w:numId w:val="0"/>
      </w:numPr>
    </w:pPr>
  </w:style>
  <w:style w:type="table" w:customStyle="1" w:styleId="-311">
    <w:name w:val="Список-таблица 3 — акцент 11"/>
    <w:basedOn w:val="TableNormal"/>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3">
    <w:name w:val="Раздел 1"/>
    <w:basedOn w:val="ListParagraph"/>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13">
    <w:name w:val="Часть"/>
    <w:basedOn w:val="Normal"/>
    <w:link w:val="a14"/>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14">
    <w:name w:val="Часть Знак"/>
    <w:basedOn w:val="DefaultParagraphFont"/>
    <w:link w:val="a13"/>
    <w:uiPriority w:val="99"/>
    <w:rsid w:val="006857BB"/>
    <w:rPr>
      <w:rFonts w:ascii="Times New Roman" w:hAnsi="Times New Roman"/>
      <w:b/>
      <w:bCs/>
      <w:sz w:val="24"/>
      <w:szCs w:val="22"/>
      <w:lang w:eastAsia="en-US"/>
    </w:rPr>
  </w:style>
  <w:style w:type="paragraph" w:customStyle="1" w:styleId="21">
    <w:name w:val="Раздел 2"/>
    <w:basedOn w:val="13"/>
    <w:link w:val="210"/>
    <w:uiPriority w:val="99"/>
    <w:qFormat/>
    <w:rsid w:val="000F1990"/>
    <w:pPr>
      <w:numPr>
        <w:ilvl w:val="2"/>
      </w:numPr>
      <w:spacing w:before="120"/>
    </w:pPr>
  </w:style>
  <w:style w:type="paragraph" w:customStyle="1" w:styleId="34">
    <w:name w:val="Раздел 3"/>
    <w:basedOn w:val="21"/>
    <w:link w:val="311"/>
    <w:uiPriority w:val="99"/>
    <w:qFormat/>
    <w:rsid w:val="000F1990"/>
    <w:pPr>
      <w:numPr>
        <w:ilvl w:val="3"/>
      </w:numPr>
    </w:pPr>
  </w:style>
  <w:style w:type="paragraph" w:customStyle="1" w:styleId="40">
    <w:name w:val="Раздел 4"/>
    <w:basedOn w:val="34"/>
    <w:link w:val="41"/>
    <w:uiPriority w:val="99"/>
    <w:qFormat/>
    <w:rsid w:val="000F1990"/>
    <w:pPr>
      <w:numPr>
        <w:ilvl w:val="4"/>
      </w:numPr>
    </w:pPr>
    <w:rPr>
      <w:i/>
    </w:rPr>
  </w:style>
  <w:style w:type="character" w:customStyle="1" w:styleId="41">
    <w:name w:val="Раздел 4 Знак"/>
    <w:link w:val="40"/>
    <w:uiPriority w:val="99"/>
    <w:rsid w:val="000F1990"/>
    <w:rPr>
      <w:rFonts w:ascii="Times New Roman" w:hAnsi="Times New Roman"/>
      <w:b/>
      <w:i/>
      <w:lang w:eastAsia="en-US"/>
    </w:rPr>
  </w:style>
  <w:style w:type="character" w:customStyle="1" w:styleId="s12">
    <w:name w:val="s12"/>
    <w:basedOn w:val="DefaultParagraphFont"/>
    <w:rsid w:val="0009425C"/>
  </w:style>
  <w:style w:type="character" w:customStyle="1" w:styleId="bumpedfont15">
    <w:name w:val="bumpedfont15"/>
    <w:basedOn w:val="DefaultParagraphFont"/>
    <w:rsid w:val="0009425C"/>
  </w:style>
  <w:style w:type="paragraph" w:customStyle="1" w:styleId="14">
    <w:name w:val="Абзац списка1"/>
    <w:basedOn w:val="Normal"/>
    <w:uiPriority w:val="99"/>
    <w:rsid w:val="008C1454"/>
    <w:pPr>
      <w:spacing w:after="0" w:line="240" w:lineRule="auto"/>
      <w:ind w:left="720"/>
    </w:pPr>
    <w:rPr>
      <w:rFonts w:ascii="Times New Roman" w:eastAsia="Times New Roman" w:hAnsi="Times New Roman"/>
      <w:sz w:val="24"/>
      <w:szCs w:val="20"/>
      <w:lang w:eastAsia="ru-RU"/>
    </w:rPr>
  </w:style>
  <w:style w:type="character" w:styleId="Strong">
    <w:name w:val="Strong"/>
    <w:uiPriority w:val="22"/>
    <w:qFormat/>
    <w:rsid w:val="00682B97"/>
    <w:rPr>
      <w:b/>
      <w:bCs/>
    </w:rPr>
  </w:style>
  <w:style w:type="paragraph" w:styleId="TOCHeading">
    <w:name w:val="TOC Heading"/>
    <w:basedOn w:val="Heading1"/>
    <w:next w:val="Normal"/>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TOC1">
    <w:name w:val="toc 1"/>
    <w:basedOn w:val="Normal"/>
    <w:next w:val="Normal"/>
    <w:autoRedefine/>
    <w:uiPriority w:val="39"/>
    <w:unhideWhenUsed/>
    <w:rsid w:val="00211A11"/>
    <w:pPr>
      <w:spacing w:after="100"/>
    </w:pPr>
  </w:style>
  <w:style w:type="paragraph" w:styleId="TOC2">
    <w:name w:val="toc 2"/>
    <w:basedOn w:val="Normal"/>
    <w:next w:val="Normal"/>
    <w:autoRedefine/>
    <w:uiPriority w:val="39"/>
    <w:unhideWhenUsed/>
    <w:rsid w:val="00211A11"/>
    <w:pPr>
      <w:spacing w:after="100"/>
      <w:ind w:left="220"/>
    </w:pPr>
  </w:style>
  <w:style w:type="paragraph" w:customStyle="1" w:styleId="15">
    <w:name w:val="Стиль Заголовок 1 + По ширине"/>
    <w:basedOn w:val="Heading1"/>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NormalWeb">
    <w:name w:val="Normal (Web)"/>
    <w:basedOn w:val="Normal"/>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1">
    <w:name w:val="Раздел 3 Знак1"/>
    <w:basedOn w:val="DefaultParagraphFont"/>
    <w:link w:val="34"/>
    <w:uiPriority w:val="99"/>
    <w:rsid w:val="00637EC9"/>
    <w:rPr>
      <w:rFonts w:ascii="Times New Roman" w:hAnsi="Times New Roman"/>
      <w:b/>
      <w:lang w:eastAsia="en-US"/>
    </w:rPr>
  </w:style>
  <w:style w:type="paragraph" w:styleId="NoSpacing">
    <w:name w:val="No Spacing"/>
    <w:uiPriority w:val="1"/>
    <w:qFormat/>
    <w:rsid w:val="00637EC9"/>
    <w:pPr>
      <w:jc w:val="both"/>
    </w:pPr>
    <w:rPr>
      <w:rFonts w:ascii="Times New Roman" w:hAnsi="Times New Roman"/>
      <w:lang w:eastAsia="en-US"/>
    </w:rPr>
  </w:style>
  <w:style w:type="character" w:customStyle="1" w:styleId="210">
    <w:name w:val="Раздел 2 Знак1"/>
    <w:basedOn w:val="DefaultParagraphFont"/>
    <w:link w:val="21"/>
    <w:uiPriority w:val="99"/>
    <w:rsid w:val="00CA0AA7"/>
    <w:rPr>
      <w:rFonts w:ascii="Times New Roman" w:hAnsi="Times New Roman"/>
      <w:b/>
      <w:lang w:eastAsia="en-US"/>
    </w:rPr>
  </w:style>
  <w:style w:type="paragraph" w:styleId="ListBullet">
    <w:name w:val="List Bullet"/>
    <w:basedOn w:val="Normal"/>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 Знак Знак1,Заголовок 3 Знак1 Знак1"/>
    <w:basedOn w:val="DefaultParagraphFont"/>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DefaultParagraphFont"/>
    <w:link w:val="13"/>
    <w:rsid w:val="00EC6CB0"/>
    <w:rPr>
      <w:rFonts w:ascii="Times New Roman" w:hAnsi="Times New Roman"/>
      <w:b/>
      <w:lang w:eastAsia="en-US"/>
    </w:rPr>
  </w:style>
  <w:style w:type="character" w:customStyle="1" w:styleId="16">
    <w:name w:val="Неразрешенное упоминание1"/>
    <w:basedOn w:val="DefaultParagraphFont"/>
    <w:uiPriority w:val="99"/>
    <w:semiHidden/>
    <w:unhideWhenUsed/>
    <w:rsid w:val="004C22E9"/>
    <w:rPr>
      <w:color w:val="605E5C"/>
      <w:shd w:val="clear" w:color="auto" w:fill="E1DFDD"/>
    </w:rPr>
  </w:style>
  <w:style w:type="character" w:customStyle="1" w:styleId="22">
    <w:name w:val="Неразрешенное упоминание2"/>
    <w:basedOn w:val="DefaultParagraphFont"/>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yperlink" Target="https://nsddata.ru/ru/products/valuation-center" TargetMode="External" /><Relationship Id="rId14" Type="http://schemas.openxmlformats.org/officeDocument/2006/relationships/hyperlink" Target="https://cbonds.ru/company/Cbonds_Estimation_Onshore" TargetMode="External" /><Relationship Id="rId15" Type="http://schemas.openxmlformats.org/officeDocument/2006/relationships/hyperlink" Target="https://rudata.info/aboutDB/data-price"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image" Target="media/image1.wmf" /><Relationship Id="rId23" Type="http://schemas.openxmlformats.org/officeDocument/2006/relationships/oleObject" Target="embeddings/oleObject1.bin" /><Relationship Id="rId24" Type="http://schemas.openxmlformats.org/officeDocument/2006/relationships/image" Target="media/image2.wmf" /><Relationship Id="rId25" Type="http://schemas.openxmlformats.org/officeDocument/2006/relationships/oleObject" Target="embeddings/oleObject2.bin"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hyperlink" Target="https://www.e-disclosure.ru/" TargetMode="External" /><Relationship Id="rId3" Type="http://schemas.openxmlformats.org/officeDocument/2006/relationships/webSettings" Target="webSettings.xml" /><Relationship Id="rId30" Type="http://schemas.openxmlformats.org/officeDocument/2006/relationships/hyperlink" Target="https://www.moex.com/" TargetMode="External" /><Relationship Id="rId31" Type="http://schemas.openxmlformats.org/officeDocument/2006/relationships/hyperlink" Target="https://www.cbr.ru/" TargetMode="External" /><Relationship Id="rId32" Type="http://schemas.openxmlformats.org/officeDocument/2006/relationships/hyperlink" Target="https://kad.arbitr.ru/" TargetMode="External" /><Relationship Id="rId33" Type="http://schemas.openxmlformats.org/officeDocument/2006/relationships/hyperlink" Target="https://bankrot.fedresurs.ru" TargetMode="External" /><Relationship Id="rId34" Type="http://schemas.openxmlformats.org/officeDocument/2006/relationships/hyperlink" Target="https://fedresurs.ru" TargetMode="External" /><Relationship Id="rId35" Type="http://schemas.openxmlformats.org/officeDocument/2006/relationships/hyperlink" Target="https://www.moodys.com/" TargetMode="External" /><Relationship Id="rId36" Type="http://schemas.openxmlformats.org/officeDocument/2006/relationships/hyperlink" Target="http://www.gks.ru/accounting_report" TargetMode="External" /><Relationship Id="rId37" Type="http://schemas.openxmlformats.org/officeDocument/2006/relationships/hyperlink" Target="https://bo.nalog.ru/" TargetMode="External" /><Relationship Id="rId38" Type="http://schemas.openxmlformats.org/officeDocument/2006/relationships/hyperlink" Target="https://bankruptcy.kommersant.ru" TargetMode="External" /><Relationship Id="rId39" Type="http://schemas.openxmlformats.org/officeDocument/2006/relationships/hyperlink" Target="https://www.moex.com/ru/index/RUCBTR3A3YNS" TargetMode="External" /><Relationship Id="rId4" Type="http://schemas.openxmlformats.org/officeDocument/2006/relationships/fontTable" Target="fontTable.xml" /><Relationship Id="rId40" Type="http://schemas.openxmlformats.org/officeDocument/2006/relationships/hyperlink" Target="https://www.moex.com/ru/index/RUCBTR3A3YNS/archive/?from=2023-02-09&amp;till=2023-03-07&amp;sort=TRADEDATE&amp;order=desc" TargetMode="External" /><Relationship Id="rId41" Type="http://schemas.openxmlformats.org/officeDocument/2006/relationships/hyperlink" Target="https://www.moex.com/ru/index/RUCBTRA2A3Y" TargetMode="External" /><Relationship Id="rId42" Type="http://schemas.openxmlformats.org/officeDocument/2006/relationships/hyperlink" Target="https://www.moex.com/ru/index/RUCBTRA2A3Y/archive/?from=2023-02-09&amp;till=2023-03-07&amp;sort=TRADEDATE&amp;order=desc" TargetMode="External" /><Relationship Id="rId43" Type="http://schemas.openxmlformats.org/officeDocument/2006/relationships/hyperlink" Target="https://www.moex.com/ru/index/RUCBTR2B3B" TargetMode="External" /><Relationship Id="rId44" Type="http://schemas.openxmlformats.org/officeDocument/2006/relationships/hyperlink" Target="https://www.moex.com/ru/index/RUCBTR2B3B/archive/?from=2023-02-09&amp;till=2023-03-07&amp;sort=TRADEDATE&amp;order=desc" TargetMode="External" /><Relationship Id="rId45" Type="http://schemas.openxmlformats.org/officeDocument/2006/relationships/header" Target="header13.xml" /><Relationship Id="rId46" Type="http://schemas.openxmlformats.org/officeDocument/2006/relationships/header" Target="header14.xml" /><Relationship Id="rId47" Type="http://schemas.openxmlformats.org/officeDocument/2006/relationships/header" Target="header15.xml" /><Relationship Id="rId48" Type="http://schemas.openxmlformats.org/officeDocument/2006/relationships/header" Target="header16.xml" /><Relationship Id="rId49" Type="http://schemas.openxmlformats.org/officeDocument/2006/relationships/header" Target="header17.xml" /><Relationship Id="rId5" Type="http://schemas.openxmlformats.org/officeDocument/2006/relationships/customXml" Target="../customXml/item1.xml" /><Relationship Id="rId50" Type="http://schemas.openxmlformats.org/officeDocument/2006/relationships/header" Target="header18.xml" /><Relationship Id="rId51" Type="http://schemas.openxmlformats.org/officeDocument/2006/relationships/header" Target="header19.xml" /><Relationship Id="rId52" Type="http://schemas.openxmlformats.org/officeDocument/2006/relationships/header" Target="header20.xml" /><Relationship Id="rId53" Type="http://schemas.openxmlformats.org/officeDocument/2006/relationships/header" Target="header21.xml" /><Relationship Id="rId54" Type="http://schemas.openxmlformats.org/officeDocument/2006/relationships/header" Target="header22.xml" /><Relationship Id="rId55" Type="http://schemas.openxmlformats.org/officeDocument/2006/relationships/header" Target="header23.xml" /><Relationship Id="rId56" Type="http://schemas.openxmlformats.org/officeDocument/2006/relationships/header" Target="header24.xml" /><Relationship Id="rId5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 /><Relationship Id="rId58" Type="http://schemas.openxmlformats.org/officeDocument/2006/relationships/header" Target="header25.xml" /><Relationship Id="rId59" Type="http://schemas.openxmlformats.org/officeDocument/2006/relationships/header" Target="header26.xml" /><Relationship Id="rId6" Type="http://schemas.openxmlformats.org/officeDocument/2006/relationships/hyperlink" Target="consultantplus://offline/ref=5CDCE3631B7BA9823CC422C4AC0727ED32DA9A63DCDAE043E088F8E031kB63H" TargetMode="External" /><Relationship Id="rId60" Type="http://schemas.openxmlformats.org/officeDocument/2006/relationships/header" Target="header27.xml" /><Relationship Id="rId61" Type="http://schemas.openxmlformats.org/officeDocument/2006/relationships/header" Target="header28.xml" /><Relationship Id="rId62" Type="http://schemas.openxmlformats.org/officeDocument/2006/relationships/header" Target="header29.xml" /><Relationship Id="rId63" Type="http://schemas.openxmlformats.org/officeDocument/2006/relationships/header" Target="head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header" Target="header33.xml" /><Relationship Id="rId67" Type="http://schemas.openxmlformats.org/officeDocument/2006/relationships/header" Target="header34.xml" /><Relationship Id="rId68" Type="http://schemas.openxmlformats.org/officeDocument/2006/relationships/header" Target="header35.xml" /><Relationship Id="rId69" Type="http://schemas.openxmlformats.org/officeDocument/2006/relationships/header" Target="header36.xml" /><Relationship Id="rId7" Type="http://schemas.openxmlformats.org/officeDocument/2006/relationships/hyperlink" Target="https://www.fdu.ru" TargetMode="External" /><Relationship Id="rId70" Type="http://schemas.openxmlformats.org/officeDocument/2006/relationships/header" Target="header37.xml" /><Relationship Id="rId71" Type="http://schemas.openxmlformats.org/officeDocument/2006/relationships/header" Target="header38.xml" /><Relationship Id="rId72" Type="http://schemas.openxmlformats.org/officeDocument/2006/relationships/header" Target="header39.xml" /><Relationship Id="rId73" Type="http://schemas.openxmlformats.org/officeDocument/2006/relationships/hyperlink" Target="https://www.moex.com/ru/index/RUCBTRAAANS" TargetMode="External" /><Relationship Id="rId74" Type="http://schemas.openxmlformats.org/officeDocument/2006/relationships/hyperlink" Target="https://www.moex.com/ru/index/RUCBTRAAANS/archive/" TargetMode="External" /><Relationship Id="rId75" Type="http://schemas.openxmlformats.org/officeDocument/2006/relationships/hyperlink" Target="https://www.moex.com/ru/index/RUCBTRA2A" TargetMode="External" /><Relationship Id="rId76" Type="http://schemas.openxmlformats.org/officeDocument/2006/relationships/hyperlink" Target="https://www.moex.com/ru/index/RUCBTRA2A/archive/" TargetMode="External" /><Relationship Id="rId77" Type="http://schemas.openxmlformats.org/officeDocument/2006/relationships/hyperlink" Target="https://www.moex.com/ru/index/RUCBTR2B3B/archive/" TargetMode="External" /><Relationship Id="rId78" Type="http://schemas.openxmlformats.org/officeDocument/2006/relationships/header" Target="header40.xml" /><Relationship Id="rId79" Type="http://schemas.openxmlformats.org/officeDocument/2006/relationships/header" Target="header41.xml" /><Relationship Id="rId8" Type="http://schemas.openxmlformats.org/officeDocument/2006/relationships/hyperlink" Target="consultantplus://offline/ref=814A0EFF132A09463CD9670AE963F763CB8BB51FD917B86624685F66E005C651B06EA066FEJ4v4J" TargetMode="External" /><Relationship Id="rId80" Type="http://schemas.openxmlformats.org/officeDocument/2006/relationships/header" Target="header42.xml" /><Relationship Id="rId81" Type="http://schemas.openxmlformats.org/officeDocument/2006/relationships/glossaryDocument" Target="glossary/document.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moex.com/ru/marketdata/indices/state/g-curve/archive/" TargetMode="External" /><Relationship Id="rId2" Type="http://schemas.openxmlformats.org/officeDocument/2006/relationships/hyperlink" Target="https://www.treasury.gov/resource-center/data-chart-center/interest-rates/pages/TextView.aspx?data=yield" TargetMode="External" /><Relationship Id="rId3" Type="http://schemas.openxmlformats.org/officeDocument/2006/relationships/hyperlink" Target="https://www.ecb.europa.eu/stats/financial_markets_and_interest_rates/euro_area_yield_curves/html/index.en.html" TargetMode="External" /><Relationship Id="rId4" Type="http://schemas.openxmlformats.org/officeDocument/2006/relationships/hyperlink" Target="https://www.cbr.ru/statistics/bank_sector/int_rat/" TargetMode="External" /><Relationship Id="rId5" Type="http://schemas.openxmlformats.org/officeDocument/2006/relationships/hyperlink" Target="https://www.moex.com/msn/ru-rusfar" TargetMode="External" /><Relationship Id="rId6" Type="http://schemas.openxmlformats.org/officeDocument/2006/relationships/hyperlink" Target="https://www.moex.com/s2532" TargetMode="External" /><Relationship Id="rId7" Type="http://schemas.openxmlformats.org/officeDocument/2006/relationships/hyperlink" Target="https://www.sofrrate.com/" TargetMode="External" /><Relationship Id="rId8" Type="http://schemas.openxmlformats.org/officeDocument/2006/relationships/hyperlink" Target="https://www.ecb.europa.eu/stats/financial_markets_and_interest_rates/euro_short-term_rate/html/index.en.html" TargetMode="External" /><Relationship Id="rId9" Type="http://schemas.openxmlformats.org/officeDocument/2006/relationships/hyperlink" Target="https://rmsp.nalog.ru/"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 w:rsidRPr="00291AFF">
            <w:rPr>
              <w:rStyle w:val="PlaceholderText"/>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P="00E0406C">
          <w:pPr>
            <w:pStyle w:val="71E453352EAA409CAF98A43464D46B7F"/>
          </w:pPr>
          <w:r w:rsidRPr="00291AFF">
            <w:rPr>
              <w:rStyle w:val="PlaceholderText"/>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P="003E4275">
          <w:pPr>
            <w:pStyle w:val="44AA13EDF1D4455F92FE1F1E51FC079E"/>
          </w:pPr>
          <w:r w:rsidRPr="00291AFF">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0313D5"/>
    <w:rsid w:val="00047A0F"/>
    <w:rsid w:val="0013222C"/>
    <w:rsid w:val="00181014"/>
    <w:rsid w:val="001B175C"/>
    <w:rsid w:val="001F6265"/>
    <w:rsid w:val="00233E73"/>
    <w:rsid w:val="002E06A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7AC0"/>
    <w:rsid w:val="00787272"/>
    <w:rsid w:val="007C6A5D"/>
    <w:rsid w:val="007D04CA"/>
    <w:rsid w:val="007D123A"/>
    <w:rsid w:val="00926E3C"/>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24DD2"/>
    <w:rsid w:val="00EE4E73"/>
    <w:rsid w:val="00EE5641"/>
    <w:rsid w:val="00EE5F4E"/>
    <w:rsid w:val="00F660C6"/>
    <w:rsid w:val="00FA20C4"/>
    <w:rsid w:val="00FB56B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E4275"/>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156</Pages>
  <Words>53805</Words>
  <Characters>306689</Characters>
  <Application>Microsoft Office Word</Application>
  <DocSecurity>0</DocSecurity>
  <Lines>2555</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Гудач Ольга Владиславна</cp:lastModifiedBy>
  <cp:revision>11</cp:revision>
  <cp:lastPrinted>2020-01-27T11:12:00Z</cp:lastPrinted>
  <dcterms:created xsi:type="dcterms:W3CDTF">2025-10-23T11:34:00Z</dcterms:created>
  <dcterms:modified xsi:type="dcterms:W3CDTF">2026-02-20T09:18:00Z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